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E00DB" w14:textId="77777777" w:rsidR="007668D8" w:rsidRPr="007668D8" w:rsidRDefault="007668D8" w:rsidP="00D12E31">
      <w:pPr>
        <w:spacing w:after="120" w:line="360" w:lineRule="auto"/>
        <w:ind w:right="51"/>
        <w:jc w:val="center"/>
        <w:rPr>
          <w:rFonts w:ascii="Times New Roman" w:eastAsia="Times New Roman" w:hAnsi="Times New Roman" w:cs="Times New Roman"/>
          <w:sz w:val="24"/>
          <w:szCs w:val="24"/>
          <w:lang w:eastAsia="es-ES"/>
        </w:rPr>
      </w:pPr>
      <w:bookmarkStart w:id="0" w:name="_Hlk224592558"/>
      <w:bookmarkStart w:id="1" w:name="_Hlk224592068"/>
      <w:r w:rsidRPr="007668D8">
        <w:rPr>
          <w:rFonts w:ascii="Times New Roman" w:eastAsia="Times New Roman" w:hAnsi="Times New Roman" w:cs="Times New Roman"/>
          <w:b/>
          <w:bCs/>
          <w:sz w:val="24"/>
          <w:szCs w:val="24"/>
          <w:lang w:eastAsia="es-ES"/>
        </w:rPr>
        <w:t>La concepción curricular de la educación primaria en Cuba</w:t>
      </w:r>
      <w:bookmarkEnd w:id="0"/>
      <w:r w:rsidRPr="007668D8">
        <w:rPr>
          <w:rFonts w:ascii="Times New Roman" w:eastAsia="Times New Roman" w:hAnsi="Times New Roman" w:cs="Times New Roman"/>
          <w:b/>
          <w:bCs/>
          <w:sz w:val="24"/>
          <w:szCs w:val="24"/>
          <w:lang w:eastAsia="es-ES"/>
        </w:rPr>
        <w:t xml:space="preserve">: visión actual </w:t>
      </w:r>
      <w:bookmarkStart w:id="2" w:name="_Hlk224592613"/>
      <w:r w:rsidRPr="007668D8">
        <w:rPr>
          <w:rFonts w:ascii="Times New Roman" w:eastAsia="Times New Roman" w:hAnsi="Times New Roman" w:cs="Times New Roman"/>
          <w:b/>
          <w:bCs/>
          <w:sz w:val="24"/>
          <w:szCs w:val="24"/>
          <w:lang w:eastAsia="es-ES"/>
        </w:rPr>
        <w:t>en el multigrado</w:t>
      </w:r>
      <w:bookmarkEnd w:id="2"/>
    </w:p>
    <w:bookmarkEnd w:id="1"/>
    <w:p w14:paraId="1433954C" w14:textId="77777777" w:rsidR="007668D8" w:rsidRPr="007668D8" w:rsidRDefault="007668D8" w:rsidP="00D12E31">
      <w:pPr>
        <w:spacing w:after="120" w:line="360" w:lineRule="auto"/>
        <w:jc w:val="center"/>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The curricular </w:t>
      </w:r>
      <w:proofErr w:type="spellStart"/>
      <w:r w:rsidRPr="007668D8">
        <w:rPr>
          <w:rFonts w:ascii="Times New Roman" w:eastAsia="Times New Roman" w:hAnsi="Times New Roman" w:cs="Times New Roman"/>
          <w:sz w:val="24"/>
          <w:szCs w:val="24"/>
          <w:lang w:eastAsia="es-ES"/>
        </w:rPr>
        <w:t>conception</w:t>
      </w:r>
      <w:proofErr w:type="spellEnd"/>
      <w:r w:rsidRPr="007668D8">
        <w:rPr>
          <w:rFonts w:ascii="Times New Roman" w:eastAsia="Times New Roman" w:hAnsi="Times New Roman" w:cs="Times New Roman"/>
          <w:sz w:val="24"/>
          <w:szCs w:val="24"/>
          <w:lang w:eastAsia="es-ES"/>
        </w:rPr>
        <w:t xml:space="preserve"> of </w:t>
      </w:r>
      <w:proofErr w:type="spellStart"/>
      <w:r w:rsidRPr="007668D8">
        <w:rPr>
          <w:rFonts w:ascii="Times New Roman" w:eastAsia="Times New Roman" w:hAnsi="Times New Roman" w:cs="Times New Roman"/>
          <w:sz w:val="24"/>
          <w:szCs w:val="24"/>
          <w:lang w:eastAsia="es-ES"/>
        </w:rPr>
        <w:t>primary</w:t>
      </w:r>
      <w:proofErr w:type="spellEnd"/>
      <w:r w:rsidRPr="007668D8">
        <w:rPr>
          <w:rFonts w:ascii="Times New Roman" w:eastAsia="Times New Roman" w:hAnsi="Times New Roman" w:cs="Times New Roman"/>
          <w:sz w:val="24"/>
          <w:szCs w:val="24"/>
          <w:lang w:eastAsia="es-ES"/>
        </w:rPr>
        <w:t xml:space="preserve"> </w:t>
      </w:r>
      <w:proofErr w:type="spellStart"/>
      <w:r w:rsidRPr="007668D8">
        <w:rPr>
          <w:rFonts w:ascii="Times New Roman" w:eastAsia="Times New Roman" w:hAnsi="Times New Roman" w:cs="Times New Roman"/>
          <w:sz w:val="24"/>
          <w:szCs w:val="24"/>
          <w:lang w:eastAsia="es-ES"/>
        </w:rPr>
        <w:t>education</w:t>
      </w:r>
      <w:proofErr w:type="spellEnd"/>
      <w:r w:rsidRPr="007668D8">
        <w:rPr>
          <w:rFonts w:ascii="Times New Roman" w:eastAsia="Times New Roman" w:hAnsi="Times New Roman" w:cs="Times New Roman"/>
          <w:sz w:val="24"/>
          <w:szCs w:val="24"/>
          <w:lang w:eastAsia="es-ES"/>
        </w:rPr>
        <w:t xml:space="preserve"> in Cuba: </w:t>
      </w:r>
      <w:proofErr w:type="spellStart"/>
      <w:r w:rsidRPr="007668D8">
        <w:rPr>
          <w:rFonts w:ascii="Times New Roman" w:eastAsia="Times New Roman" w:hAnsi="Times New Roman" w:cs="Times New Roman"/>
          <w:sz w:val="24"/>
          <w:szCs w:val="24"/>
          <w:lang w:eastAsia="es-ES"/>
        </w:rPr>
        <w:t>current</w:t>
      </w:r>
      <w:proofErr w:type="spellEnd"/>
      <w:r w:rsidRPr="007668D8">
        <w:rPr>
          <w:rFonts w:ascii="Times New Roman" w:eastAsia="Times New Roman" w:hAnsi="Times New Roman" w:cs="Times New Roman"/>
          <w:sz w:val="24"/>
          <w:szCs w:val="24"/>
          <w:lang w:eastAsia="es-ES"/>
        </w:rPr>
        <w:t xml:space="preserve"> </w:t>
      </w:r>
      <w:proofErr w:type="spellStart"/>
      <w:r w:rsidRPr="007668D8">
        <w:rPr>
          <w:rFonts w:ascii="Times New Roman" w:eastAsia="Times New Roman" w:hAnsi="Times New Roman" w:cs="Times New Roman"/>
          <w:sz w:val="24"/>
          <w:szCs w:val="24"/>
          <w:lang w:eastAsia="es-ES"/>
        </w:rPr>
        <w:t>vision</w:t>
      </w:r>
      <w:proofErr w:type="spellEnd"/>
      <w:r w:rsidRPr="007668D8">
        <w:rPr>
          <w:rFonts w:ascii="Times New Roman" w:eastAsia="Times New Roman" w:hAnsi="Times New Roman" w:cs="Times New Roman"/>
          <w:sz w:val="24"/>
          <w:szCs w:val="24"/>
          <w:lang w:eastAsia="es-ES"/>
        </w:rPr>
        <w:t xml:space="preserve"> in </w:t>
      </w:r>
      <w:proofErr w:type="spellStart"/>
      <w:r w:rsidRPr="007668D8">
        <w:rPr>
          <w:rFonts w:ascii="Times New Roman" w:eastAsia="Times New Roman" w:hAnsi="Times New Roman" w:cs="Times New Roman"/>
          <w:sz w:val="24"/>
          <w:szCs w:val="24"/>
          <w:lang w:eastAsia="es-ES"/>
        </w:rPr>
        <w:t>multigrade</w:t>
      </w:r>
      <w:proofErr w:type="spellEnd"/>
      <w:r w:rsidRPr="007668D8">
        <w:rPr>
          <w:rFonts w:ascii="Times New Roman" w:eastAsia="Times New Roman" w:hAnsi="Times New Roman" w:cs="Times New Roman"/>
          <w:sz w:val="24"/>
          <w:szCs w:val="24"/>
          <w:lang w:eastAsia="es-ES"/>
        </w:rPr>
        <w:t xml:space="preserve"> </w:t>
      </w:r>
      <w:proofErr w:type="spellStart"/>
      <w:r w:rsidRPr="007668D8">
        <w:rPr>
          <w:rFonts w:ascii="Times New Roman" w:eastAsia="Times New Roman" w:hAnsi="Times New Roman" w:cs="Times New Roman"/>
          <w:sz w:val="24"/>
          <w:szCs w:val="24"/>
          <w:lang w:eastAsia="es-ES"/>
        </w:rPr>
        <w:t>classrooms</w:t>
      </w:r>
      <w:proofErr w:type="spellEnd"/>
    </w:p>
    <w:p w14:paraId="112F0137" w14:textId="77777777" w:rsidR="007668D8" w:rsidRPr="007668D8" w:rsidRDefault="007668D8" w:rsidP="00D12E31">
      <w:pPr>
        <w:spacing w:after="120" w:line="360" w:lineRule="auto"/>
        <w:jc w:val="right"/>
        <w:rPr>
          <w:rFonts w:ascii="Times New Roman" w:eastAsia="Times New Roman" w:hAnsi="Times New Roman" w:cs="Times New Roman"/>
          <w:b/>
          <w:bCs/>
          <w:i/>
          <w:iCs/>
          <w:sz w:val="24"/>
          <w:szCs w:val="24"/>
          <w:lang w:eastAsia="es-ES"/>
        </w:rPr>
      </w:pPr>
    </w:p>
    <w:p w14:paraId="19F33FE2" w14:textId="77777777" w:rsidR="007668D8" w:rsidRPr="007668D8" w:rsidRDefault="007668D8" w:rsidP="00D12E31">
      <w:pPr>
        <w:spacing w:after="120" w:line="360" w:lineRule="auto"/>
        <w:jc w:val="right"/>
        <w:rPr>
          <w:rFonts w:ascii="Times New Roman" w:eastAsia="Times New Roman" w:hAnsi="Times New Roman" w:cs="Times New Roman"/>
          <w:b/>
          <w:bCs/>
          <w:i/>
          <w:iCs/>
          <w:sz w:val="24"/>
          <w:szCs w:val="24"/>
          <w:lang w:eastAsia="es-ES"/>
        </w:rPr>
      </w:pPr>
      <w:bookmarkStart w:id="3" w:name="_GoBack"/>
      <w:bookmarkEnd w:id="3"/>
      <w:r w:rsidRPr="007668D8">
        <w:rPr>
          <w:rFonts w:ascii="Times New Roman" w:eastAsia="Times New Roman" w:hAnsi="Times New Roman" w:cs="Times New Roman"/>
          <w:b/>
          <w:bCs/>
          <w:i/>
          <w:iCs/>
          <w:sz w:val="24"/>
          <w:szCs w:val="24"/>
          <w:lang w:eastAsia="es-ES"/>
        </w:rPr>
        <w:t xml:space="preserve">Artículo de investigación </w:t>
      </w:r>
    </w:p>
    <w:p w14:paraId="23E673B8" w14:textId="0DDBBBD9" w:rsidR="007668D8" w:rsidRPr="007668D8" w:rsidRDefault="007668D8" w:rsidP="00D12E31">
      <w:pPr>
        <w:spacing w:after="120" w:line="360" w:lineRule="auto"/>
        <w:rPr>
          <w:rFonts w:ascii="Times New Roman" w:eastAsia="Times New Roman" w:hAnsi="Times New Roman" w:cs="Times New Roman"/>
          <w:b/>
          <w:sz w:val="24"/>
          <w:szCs w:val="24"/>
          <w:lang w:eastAsia="es-ES"/>
        </w:rPr>
      </w:pPr>
      <w:r w:rsidRPr="007668D8">
        <w:rPr>
          <w:rFonts w:ascii="Times New Roman" w:eastAsia="Times New Roman" w:hAnsi="Times New Roman" w:cs="Times New Roman"/>
          <w:b/>
          <w:sz w:val="24"/>
          <w:szCs w:val="24"/>
          <w:lang w:eastAsia="es-ES"/>
        </w:rPr>
        <w:t>AUTOR (ES):</w:t>
      </w:r>
    </w:p>
    <w:p w14:paraId="5AF214EC" w14:textId="7A70CB98" w:rsidR="007668D8" w:rsidRPr="007668D8" w:rsidRDefault="007668D8" w:rsidP="00D12E31">
      <w:pPr>
        <w:spacing w:after="0" w:line="240" w:lineRule="auto"/>
        <w:ind w:left="426"/>
        <w:rPr>
          <w:rFonts w:ascii="Times New Roman" w:eastAsia="Times New Roman" w:hAnsi="Times New Roman" w:cs="Times New Roman"/>
          <w:sz w:val="24"/>
          <w:szCs w:val="24"/>
          <w:lang w:eastAsia="es-ES"/>
        </w:rPr>
      </w:pPr>
      <w:proofErr w:type="spellStart"/>
      <w:r w:rsidRPr="007668D8">
        <w:rPr>
          <w:rFonts w:ascii="Times New Roman" w:eastAsia="Times New Roman" w:hAnsi="Times New Roman" w:cs="Times New Roman"/>
          <w:sz w:val="24"/>
          <w:szCs w:val="24"/>
          <w:lang w:eastAsia="es-ES"/>
        </w:rPr>
        <w:t>Zulima</w:t>
      </w:r>
      <w:proofErr w:type="spellEnd"/>
      <w:r w:rsidRPr="007668D8">
        <w:rPr>
          <w:rFonts w:ascii="Times New Roman" w:eastAsia="Times New Roman" w:hAnsi="Times New Roman" w:cs="Times New Roman"/>
          <w:sz w:val="24"/>
          <w:szCs w:val="24"/>
          <w:lang w:eastAsia="es-ES"/>
        </w:rPr>
        <w:t xml:space="preserve"> </w:t>
      </w:r>
      <w:proofErr w:type="spellStart"/>
      <w:r w:rsidRPr="007668D8">
        <w:rPr>
          <w:rFonts w:ascii="Times New Roman" w:eastAsia="Times New Roman" w:hAnsi="Times New Roman" w:cs="Times New Roman"/>
          <w:sz w:val="24"/>
          <w:szCs w:val="24"/>
          <w:lang w:eastAsia="es-ES"/>
        </w:rPr>
        <w:t>Lobaina</w:t>
      </w:r>
      <w:proofErr w:type="spellEnd"/>
      <w:r w:rsidRPr="007668D8">
        <w:rPr>
          <w:rFonts w:ascii="Times New Roman" w:eastAsia="Times New Roman" w:hAnsi="Times New Roman" w:cs="Times New Roman"/>
          <w:sz w:val="24"/>
          <w:szCs w:val="24"/>
          <w:lang w:eastAsia="es-ES"/>
        </w:rPr>
        <w:t xml:space="preserve"> </w:t>
      </w:r>
      <w:proofErr w:type="spellStart"/>
      <w:r w:rsidRPr="007668D8">
        <w:rPr>
          <w:rFonts w:ascii="Times New Roman" w:eastAsia="Times New Roman" w:hAnsi="Times New Roman" w:cs="Times New Roman"/>
          <w:sz w:val="24"/>
          <w:szCs w:val="24"/>
          <w:lang w:eastAsia="es-ES"/>
        </w:rPr>
        <w:t>Olazabal</w:t>
      </w:r>
      <w:proofErr w:type="spellEnd"/>
      <w:r w:rsidRPr="007668D8">
        <w:rPr>
          <w:rStyle w:val="Refdenotaalpie"/>
          <w:rFonts w:ascii="Times New Roman" w:eastAsia="Times New Roman" w:hAnsi="Times New Roman" w:cs="Times New Roman"/>
          <w:sz w:val="24"/>
          <w:szCs w:val="24"/>
          <w:lang w:eastAsia="es-ES"/>
        </w:rPr>
        <w:footnoteReference w:id="1"/>
      </w:r>
    </w:p>
    <w:p w14:paraId="14199756" w14:textId="77777777" w:rsidR="007668D8" w:rsidRPr="007668D8" w:rsidRDefault="007668D8" w:rsidP="00D12E31">
      <w:pPr>
        <w:spacing w:after="0" w:line="240" w:lineRule="auto"/>
        <w:ind w:left="426"/>
        <w:rPr>
          <w:rFonts w:ascii="Times New Roman" w:eastAsia="Times New Roman" w:hAnsi="Times New Roman" w:cs="Times New Roman"/>
          <w:sz w:val="24"/>
          <w:szCs w:val="24"/>
          <w:lang w:eastAsia="es-ES"/>
        </w:rPr>
      </w:pPr>
      <w:r w:rsidRPr="007668D8">
        <w:rPr>
          <w:rFonts w:ascii="Times New Roman" w:eastAsia="Times New Roman" w:hAnsi="Times New Roman" w:cs="Times New Roman"/>
          <w:i/>
          <w:iCs/>
          <w:sz w:val="24"/>
          <w:szCs w:val="24"/>
          <w:lang w:eastAsia="es-ES"/>
        </w:rPr>
        <w:t>Correo:</w:t>
      </w:r>
      <w:r w:rsidRPr="007668D8">
        <w:rPr>
          <w:rFonts w:ascii="Times New Roman" w:eastAsia="Times New Roman" w:hAnsi="Times New Roman" w:cs="Times New Roman"/>
          <w:sz w:val="24"/>
          <w:szCs w:val="24"/>
          <w:lang w:eastAsia="es-ES"/>
        </w:rPr>
        <w:t xml:space="preserve"> </w:t>
      </w:r>
      <w:hyperlink r:id="rId8" w:history="1">
        <w:r w:rsidRPr="007668D8">
          <w:rPr>
            <w:rFonts w:ascii="Times New Roman" w:eastAsia="Times New Roman" w:hAnsi="Times New Roman" w:cs="Times New Roman"/>
            <w:color w:val="0563C1"/>
            <w:sz w:val="24"/>
            <w:szCs w:val="24"/>
            <w:u w:val="single"/>
            <w:lang w:eastAsia="es-ES"/>
          </w:rPr>
          <w:t>zulima@mined.gob.cu</w:t>
        </w:r>
      </w:hyperlink>
    </w:p>
    <w:p w14:paraId="34CF881F" w14:textId="77777777" w:rsidR="007668D8" w:rsidRPr="007668D8" w:rsidRDefault="007668D8" w:rsidP="00D12E31">
      <w:pPr>
        <w:spacing w:after="0" w:line="240" w:lineRule="auto"/>
        <w:ind w:left="426"/>
        <w:rPr>
          <w:rFonts w:ascii="Times New Roman" w:eastAsia="Times New Roman" w:hAnsi="Times New Roman" w:cs="Times New Roman"/>
          <w:sz w:val="24"/>
          <w:szCs w:val="24"/>
          <w:lang w:eastAsia="es-ES"/>
        </w:rPr>
      </w:pPr>
      <w:proofErr w:type="spellStart"/>
      <w:r w:rsidRPr="007668D8">
        <w:rPr>
          <w:rFonts w:ascii="Times New Roman" w:eastAsia="Times New Roman" w:hAnsi="Times New Roman" w:cs="Times New Roman"/>
          <w:i/>
          <w:iCs/>
          <w:sz w:val="24"/>
          <w:szCs w:val="24"/>
          <w:lang w:eastAsia="es-ES"/>
        </w:rPr>
        <w:t>Orcid</w:t>
      </w:r>
      <w:proofErr w:type="spellEnd"/>
      <w:r w:rsidRPr="007668D8">
        <w:rPr>
          <w:rFonts w:ascii="Times New Roman" w:eastAsia="Times New Roman" w:hAnsi="Times New Roman" w:cs="Times New Roman"/>
          <w:sz w:val="24"/>
          <w:szCs w:val="24"/>
          <w:lang w:eastAsia="es-ES"/>
        </w:rPr>
        <w:t xml:space="preserve">: </w:t>
      </w:r>
      <w:hyperlink r:id="rId9" w:history="1">
        <w:r w:rsidRPr="007668D8">
          <w:rPr>
            <w:rFonts w:ascii="Times New Roman" w:eastAsia="Times New Roman" w:hAnsi="Times New Roman" w:cs="Times New Roman"/>
            <w:color w:val="0563C1"/>
            <w:sz w:val="24"/>
            <w:szCs w:val="24"/>
            <w:u w:val="single"/>
            <w:lang w:eastAsia="es-ES"/>
          </w:rPr>
          <w:t>https://orcid.org/0009-0001-6755-3772</w:t>
        </w:r>
      </w:hyperlink>
      <w:r w:rsidRPr="007668D8">
        <w:rPr>
          <w:rFonts w:ascii="Times New Roman" w:eastAsia="Times New Roman" w:hAnsi="Times New Roman" w:cs="Times New Roman"/>
          <w:sz w:val="24"/>
          <w:szCs w:val="24"/>
          <w:lang w:eastAsia="es-ES"/>
        </w:rPr>
        <w:t xml:space="preserve"> </w:t>
      </w:r>
    </w:p>
    <w:p w14:paraId="18A5EADA" w14:textId="121DDF8F" w:rsidR="007668D8" w:rsidRPr="007668D8" w:rsidRDefault="007668D8" w:rsidP="00D12E31">
      <w:pPr>
        <w:spacing w:after="0" w:line="240" w:lineRule="auto"/>
        <w:ind w:left="426"/>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Ministerio de Educación, La Habana, Cuba. </w:t>
      </w:r>
    </w:p>
    <w:p w14:paraId="5C9ECFAF" w14:textId="77777777" w:rsidR="007668D8" w:rsidRPr="007668D8" w:rsidRDefault="007668D8" w:rsidP="00D12E31">
      <w:pPr>
        <w:spacing w:after="120" w:line="240" w:lineRule="auto"/>
        <w:ind w:left="426"/>
        <w:rPr>
          <w:rFonts w:ascii="Times New Roman" w:eastAsia="Times New Roman" w:hAnsi="Times New Roman" w:cs="Times New Roman"/>
          <w:sz w:val="24"/>
          <w:szCs w:val="24"/>
          <w:lang w:eastAsia="es-ES"/>
        </w:rPr>
      </w:pPr>
      <w:bookmarkStart w:id="4" w:name="_Hlk226151245"/>
    </w:p>
    <w:p w14:paraId="302F5BA7" w14:textId="5D8A08AE" w:rsidR="007668D8" w:rsidRPr="007668D8" w:rsidRDefault="007668D8" w:rsidP="00D12E31">
      <w:pPr>
        <w:spacing w:after="0" w:line="240" w:lineRule="auto"/>
        <w:ind w:left="426"/>
        <w:rPr>
          <w:rFonts w:ascii="Times New Roman" w:eastAsia="Times New Roman" w:hAnsi="Times New Roman" w:cs="Times New Roman"/>
          <w:sz w:val="24"/>
          <w:szCs w:val="24"/>
          <w:lang w:eastAsia="es-ES"/>
        </w:rPr>
      </w:pPr>
      <w:proofErr w:type="spellStart"/>
      <w:r w:rsidRPr="007668D8">
        <w:rPr>
          <w:rFonts w:ascii="Times New Roman" w:eastAsia="Times New Roman" w:hAnsi="Times New Roman" w:cs="Times New Roman"/>
          <w:sz w:val="24"/>
          <w:szCs w:val="24"/>
          <w:lang w:eastAsia="es-ES"/>
        </w:rPr>
        <w:t>Fredi</w:t>
      </w:r>
      <w:proofErr w:type="spellEnd"/>
      <w:r w:rsidRPr="007668D8">
        <w:rPr>
          <w:rFonts w:ascii="Times New Roman" w:eastAsia="Times New Roman" w:hAnsi="Times New Roman" w:cs="Times New Roman"/>
          <w:sz w:val="24"/>
          <w:szCs w:val="24"/>
          <w:lang w:eastAsia="es-ES"/>
        </w:rPr>
        <w:t xml:space="preserve"> Fonseca Tamayo</w:t>
      </w:r>
      <w:bookmarkEnd w:id="4"/>
      <w:r w:rsidRPr="007668D8">
        <w:rPr>
          <w:rStyle w:val="Refdenotaalpie"/>
          <w:rFonts w:ascii="Times New Roman" w:eastAsia="Times New Roman" w:hAnsi="Times New Roman" w:cs="Times New Roman"/>
          <w:sz w:val="24"/>
          <w:szCs w:val="24"/>
          <w:lang w:eastAsia="es-ES"/>
        </w:rPr>
        <w:footnoteReference w:id="2"/>
      </w:r>
    </w:p>
    <w:p w14:paraId="23DBE0D3" w14:textId="77777777" w:rsidR="007668D8" w:rsidRPr="007668D8" w:rsidRDefault="007668D8" w:rsidP="00D12E31">
      <w:pPr>
        <w:spacing w:after="0" w:line="240" w:lineRule="auto"/>
        <w:ind w:left="426"/>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i/>
          <w:iCs/>
          <w:sz w:val="24"/>
          <w:szCs w:val="24"/>
          <w:lang w:eastAsia="es-ES"/>
        </w:rPr>
        <w:t>Correo</w:t>
      </w:r>
      <w:r w:rsidRPr="007668D8">
        <w:rPr>
          <w:rFonts w:ascii="Times New Roman" w:eastAsia="Times New Roman" w:hAnsi="Times New Roman" w:cs="Times New Roman"/>
          <w:sz w:val="24"/>
          <w:szCs w:val="24"/>
          <w:lang w:eastAsia="es-ES"/>
        </w:rPr>
        <w:t xml:space="preserve">: </w:t>
      </w:r>
      <w:hyperlink r:id="rId10" w:history="1">
        <w:r w:rsidRPr="007668D8">
          <w:rPr>
            <w:rFonts w:ascii="Times New Roman" w:eastAsia="Times New Roman" w:hAnsi="Times New Roman" w:cs="Times New Roman"/>
            <w:color w:val="0563C1"/>
            <w:sz w:val="24"/>
            <w:szCs w:val="24"/>
            <w:u w:val="single"/>
            <w:lang w:eastAsia="es-ES"/>
          </w:rPr>
          <w:t>ffonsecatamayo@gmail.com</w:t>
        </w:r>
      </w:hyperlink>
      <w:r w:rsidRPr="007668D8">
        <w:rPr>
          <w:rFonts w:ascii="Times New Roman" w:eastAsia="Times New Roman" w:hAnsi="Times New Roman" w:cs="Times New Roman"/>
          <w:sz w:val="24"/>
          <w:szCs w:val="24"/>
          <w:lang w:eastAsia="es-ES"/>
        </w:rPr>
        <w:t xml:space="preserve"> </w:t>
      </w:r>
    </w:p>
    <w:p w14:paraId="454CB93F" w14:textId="77777777" w:rsidR="007668D8" w:rsidRPr="007668D8" w:rsidRDefault="007668D8" w:rsidP="00D12E31">
      <w:pPr>
        <w:spacing w:after="0" w:line="240" w:lineRule="auto"/>
        <w:ind w:left="426"/>
        <w:jc w:val="both"/>
        <w:rPr>
          <w:rFonts w:ascii="Times New Roman" w:eastAsia="Times New Roman" w:hAnsi="Times New Roman" w:cs="Times New Roman"/>
          <w:sz w:val="24"/>
          <w:szCs w:val="24"/>
          <w:lang w:eastAsia="es-ES"/>
        </w:rPr>
      </w:pPr>
      <w:proofErr w:type="spellStart"/>
      <w:r w:rsidRPr="007668D8">
        <w:rPr>
          <w:rFonts w:ascii="Times New Roman" w:eastAsia="Times New Roman" w:hAnsi="Times New Roman" w:cs="Times New Roman"/>
          <w:i/>
          <w:iCs/>
          <w:sz w:val="24"/>
          <w:szCs w:val="24"/>
          <w:lang w:eastAsia="es-ES"/>
        </w:rPr>
        <w:t>Orcid</w:t>
      </w:r>
      <w:proofErr w:type="spellEnd"/>
      <w:r w:rsidRPr="007668D8">
        <w:rPr>
          <w:rFonts w:ascii="Times New Roman" w:eastAsia="Times New Roman" w:hAnsi="Times New Roman" w:cs="Times New Roman"/>
          <w:sz w:val="24"/>
          <w:szCs w:val="24"/>
          <w:lang w:eastAsia="es-ES"/>
        </w:rPr>
        <w:t>: https://orcid.org/0000-0002-7128-2493</w:t>
      </w:r>
    </w:p>
    <w:p w14:paraId="2B6B8160" w14:textId="0F00AF8B" w:rsidR="007668D8" w:rsidRPr="007668D8" w:rsidRDefault="007668D8" w:rsidP="00D12E31">
      <w:pPr>
        <w:spacing w:after="0" w:line="240" w:lineRule="auto"/>
        <w:ind w:left="426"/>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Plaza de la Revolución, La Habana, Cuba. </w:t>
      </w:r>
    </w:p>
    <w:p w14:paraId="564F1165" w14:textId="77777777" w:rsidR="007668D8" w:rsidRDefault="007668D8" w:rsidP="00D12E31">
      <w:pPr>
        <w:spacing w:after="120" w:line="360" w:lineRule="auto"/>
        <w:jc w:val="both"/>
        <w:rPr>
          <w:rFonts w:ascii="Times New Roman" w:hAnsi="Times New Roman" w:cs="Times New Roman"/>
          <w:b/>
          <w:sz w:val="24"/>
          <w:szCs w:val="24"/>
        </w:rPr>
      </w:pPr>
    </w:p>
    <w:tbl>
      <w:tblPr>
        <w:tblStyle w:val="Tablaconcuadrcula"/>
        <w:tblpPr w:leftFromText="180" w:rightFromText="180" w:vertAnchor="text" w:horzAnchor="margin" w:tblpXSpec="center" w:tblpY="22"/>
        <w:tblW w:w="0" w:type="auto"/>
        <w:tblBorders>
          <w:top w:val="none" w:sz="4" w:space="0" w:color="auto"/>
          <w:left w:val="none" w:sz="4" w:space="0" w:color="auto"/>
          <w:bottom w:val="none" w:sz="4" w:space="0" w:color="auto"/>
          <w:right w:val="none" w:sz="4" w:space="0" w:color="auto"/>
        </w:tblBorders>
        <w:tblLook w:val="04A0" w:firstRow="1" w:lastRow="0" w:firstColumn="1" w:lastColumn="0" w:noHBand="0" w:noVBand="1"/>
      </w:tblPr>
      <w:tblGrid>
        <w:gridCol w:w="2942"/>
        <w:gridCol w:w="2943"/>
        <w:gridCol w:w="2943"/>
      </w:tblGrid>
      <w:tr w:rsidR="00D12E31" w:rsidRPr="00403625" w14:paraId="696FBF29" w14:textId="77777777" w:rsidTr="0039032D">
        <w:tc>
          <w:tcPr>
            <w:tcW w:w="2942" w:type="dxa"/>
            <w:shd w:val="clear" w:color="auto" w:fill="00B0F0"/>
          </w:tcPr>
          <w:p w14:paraId="45191AA4" w14:textId="77777777" w:rsidR="00D12E31" w:rsidRPr="00403625" w:rsidRDefault="00D12E31" w:rsidP="00D12E31">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Recibido</w:t>
            </w:r>
          </w:p>
        </w:tc>
        <w:tc>
          <w:tcPr>
            <w:tcW w:w="2943" w:type="dxa"/>
            <w:shd w:val="clear" w:color="auto" w:fill="00B0F0"/>
          </w:tcPr>
          <w:p w14:paraId="6F1FE4CF" w14:textId="77777777" w:rsidR="00D12E31" w:rsidRPr="00403625" w:rsidRDefault="00D12E31" w:rsidP="00D12E31">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Aprobado</w:t>
            </w:r>
          </w:p>
        </w:tc>
        <w:tc>
          <w:tcPr>
            <w:tcW w:w="2943" w:type="dxa"/>
            <w:shd w:val="clear" w:color="auto" w:fill="00B0F0"/>
          </w:tcPr>
          <w:p w14:paraId="3599D43C" w14:textId="77777777" w:rsidR="00D12E31" w:rsidRPr="00403625" w:rsidRDefault="00D12E31" w:rsidP="00D12E31">
            <w:pPr>
              <w:widowControl w:val="0"/>
              <w:spacing w:after="120" w:line="360" w:lineRule="auto"/>
              <w:jc w:val="center"/>
              <w:rPr>
                <w:rFonts w:ascii="Times New Roman" w:hAnsi="Times New Roman" w:cs="Times New Roman"/>
                <w:b/>
                <w:sz w:val="24"/>
                <w:szCs w:val="24"/>
              </w:rPr>
            </w:pPr>
            <w:r w:rsidRPr="00403625">
              <w:rPr>
                <w:rFonts w:ascii="Times New Roman" w:hAnsi="Times New Roman" w:cs="Times New Roman"/>
                <w:b/>
                <w:sz w:val="24"/>
                <w:szCs w:val="24"/>
              </w:rPr>
              <w:t>Publicado</w:t>
            </w:r>
          </w:p>
        </w:tc>
      </w:tr>
      <w:tr w:rsidR="00D12E31" w:rsidRPr="00403625" w14:paraId="6D28636C" w14:textId="77777777" w:rsidTr="0039032D">
        <w:tc>
          <w:tcPr>
            <w:tcW w:w="2942" w:type="dxa"/>
          </w:tcPr>
          <w:p w14:paraId="7F057F07" w14:textId="77777777" w:rsidR="00D12E31" w:rsidRPr="00403625" w:rsidRDefault="00D12E31" w:rsidP="00D12E31">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3 de noviembre de 2025</w:t>
            </w:r>
          </w:p>
        </w:tc>
        <w:tc>
          <w:tcPr>
            <w:tcW w:w="2943" w:type="dxa"/>
          </w:tcPr>
          <w:p w14:paraId="10E72868" w14:textId="77777777" w:rsidR="00D12E31" w:rsidRPr="00403625" w:rsidRDefault="00D12E31" w:rsidP="00D12E31">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21 de diciembre de 2025</w:t>
            </w:r>
          </w:p>
        </w:tc>
        <w:tc>
          <w:tcPr>
            <w:tcW w:w="2943" w:type="dxa"/>
          </w:tcPr>
          <w:p w14:paraId="0F05D0D0" w14:textId="77777777" w:rsidR="00D12E31" w:rsidRPr="00403625" w:rsidRDefault="00D12E31" w:rsidP="00D12E31">
            <w:pPr>
              <w:widowControl w:val="0"/>
              <w:spacing w:after="120" w:line="360" w:lineRule="auto"/>
              <w:jc w:val="center"/>
              <w:rPr>
                <w:rFonts w:ascii="Times New Roman" w:hAnsi="Times New Roman" w:cs="Times New Roman"/>
                <w:sz w:val="24"/>
                <w:szCs w:val="24"/>
              </w:rPr>
            </w:pPr>
            <w:r w:rsidRPr="00403625">
              <w:rPr>
                <w:rFonts w:ascii="Times New Roman" w:hAnsi="Times New Roman" w:cs="Times New Roman"/>
                <w:sz w:val="24"/>
                <w:szCs w:val="24"/>
              </w:rPr>
              <w:t>10 de enero de 2026</w:t>
            </w:r>
          </w:p>
        </w:tc>
      </w:tr>
    </w:tbl>
    <w:p w14:paraId="3617530C" w14:textId="77777777" w:rsidR="00D12E31" w:rsidRDefault="00D12E31" w:rsidP="00D12E31">
      <w:pPr>
        <w:spacing w:after="120" w:line="360" w:lineRule="auto"/>
        <w:jc w:val="both"/>
        <w:rPr>
          <w:rFonts w:ascii="Times New Roman" w:hAnsi="Times New Roman" w:cs="Times New Roman"/>
          <w:b/>
          <w:sz w:val="24"/>
          <w:szCs w:val="24"/>
        </w:rPr>
      </w:pPr>
    </w:p>
    <w:p w14:paraId="37D9D584" w14:textId="77777777" w:rsidR="00D12E31" w:rsidRDefault="00D12E31" w:rsidP="00D12E31">
      <w:pPr>
        <w:spacing w:after="120" w:line="360" w:lineRule="auto"/>
        <w:jc w:val="both"/>
        <w:rPr>
          <w:rFonts w:ascii="Times New Roman" w:hAnsi="Times New Roman" w:cs="Times New Roman"/>
          <w:b/>
          <w:sz w:val="24"/>
          <w:szCs w:val="24"/>
        </w:rPr>
      </w:pPr>
    </w:p>
    <w:p w14:paraId="4251BC4B" w14:textId="77777777" w:rsidR="00D12E31" w:rsidRDefault="00D12E31" w:rsidP="00D12E31">
      <w:pPr>
        <w:spacing w:after="120" w:line="360" w:lineRule="auto"/>
        <w:jc w:val="both"/>
        <w:rPr>
          <w:rFonts w:ascii="Times New Roman" w:hAnsi="Times New Roman" w:cs="Times New Roman"/>
          <w:b/>
          <w:sz w:val="24"/>
          <w:szCs w:val="24"/>
        </w:rPr>
      </w:pPr>
    </w:p>
    <w:p w14:paraId="325B4182" w14:textId="77777777" w:rsidR="007668D8" w:rsidRPr="007668D8" w:rsidRDefault="007668D8" w:rsidP="00D12E31">
      <w:pPr>
        <w:spacing w:after="120" w:line="360" w:lineRule="auto"/>
        <w:jc w:val="both"/>
        <w:rPr>
          <w:rFonts w:ascii="Times New Roman" w:hAnsi="Times New Roman" w:cs="Times New Roman"/>
          <w:b/>
          <w:sz w:val="24"/>
          <w:szCs w:val="24"/>
        </w:rPr>
      </w:pPr>
      <w:r w:rsidRPr="007668D8">
        <w:rPr>
          <w:rFonts w:ascii="Times New Roman" w:hAnsi="Times New Roman" w:cs="Times New Roman"/>
          <w:b/>
          <w:sz w:val="24"/>
          <w:szCs w:val="24"/>
        </w:rPr>
        <w:t xml:space="preserve">RESUMEN </w:t>
      </w:r>
    </w:p>
    <w:p w14:paraId="71ECEEB1" w14:textId="59ADF4D5" w:rsidR="007668D8" w:rsidRPr="007668D8" w:rsidRDefault="007668D8" w:rsidP="00D12E31">
      <w:pPr>
        <w:spacing w:after="120" w:line="360" w:lineRule="auto"/>
        <w:jc w:val="both"/>
        <w:rPr>
          <w:rFonts w:ascii="Times New Roman" w:hAnsi="Times New Roman" w:cs="Times New Roman"/>
          <w:color w:val="000000"/>
          <w:sz w:val="24"/>
          <w:szCs w:val="24"/>
        </w:rPr>
      </w:pPr>
      <w:r w:rsidRPr="007668D8">
        <w:rPr>
          <w:rFonts w:ascii="Times New Roman" w:hAnsi="Times New Roman" w:cs="Times New Roman"/>
          <w:color w:val="000000"/>
          <w:sz w:val="24"/>
          <w:szCs w:val="24"/>
        </w:rPr>
        <w:t xml:space="preserve">Este artículo tiene </w:t>
      </w:r>
      <w:r w:rsidRPr="007668D8">
        <w:rPr>
          <w:rFonts w:ascii="Times New Roman" w:hAnsi="Times New Roman" w:cs="Times New Roman"/>
          <w:sz w:val="24"/>
          <w:szCs w:val="24"/>
        </w:rPr>
        <w:t xml:space="preserve">como objetivo: mostrar los resultados de la aplicación del diagnóstico, dirigido a la el proceso de concepción curricular </w:t>
      </w:r>
      <w:r w:rsidRPr="007668D8">
        <w:rPr>
          <w:rFonts w:ascii="Times New Roman" w:hAnsi="Times New Roman" w:cs="Times New Roman"/>
          <w:color w:val="000000"/>
          <w:sz w:val="24"/>
          <w:szCs w:val="24"/>
        </w:rPr>
        <w:t>de la Educación Primaria en Cuba</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en el multigrado constatación de la situación actual que presenta el proceso de concepción curricular de la Educación Primaria en Cuba</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 xml:space="preserve">en el multigrado. Se utiliza una población formada por 6 territorios del país (Las Tunas, Granma, Villa </w:t>
      </w:r>
      <w:r w:rsidRPr="007668D8">
        <w:rPr>
          <w:rFonts w:ascii="Times New Roman" w:hAnsi="Times New Roman" w:cs="Times New Roman"/>
          <w:color w:val="000000"/>
          <w:sz w:val="24"/>
          <w:szCs w:val="24"/>
        </w:rPr>
        <w:lastRenderedPageBreak/>
        <w:t xml:space="preserve">Clara, Pinar del Río, Guantánamo y Santiago de Cuba, esta población fue seleccionada de manera intencional por la cantidad de escuelas multigrados que tienen y la experiencia acumulada por sus directivos en la dirección de los diferentes procesos. En la provincia Santiago de Cuba se toma como muestra intencional la zona rural 3 “Los Maizales”; a los 6 maestros que trabajan con grupos multigrados en la zona, la coordinadora zonal y la directora de la escuela multigrado, que representa el 100 % , esta zona fue seleccionada por el ICCP y el MINED, es de </w:t>
      </w:r>
      <w:r w:rsidRPr="007668D8">
        <w:rPr>
          <w:rFonts w:ascii="Times New Roman" w:hAnsi="Times New Roman" w:cs="Times New Roman"/>
          <w:sz w:val="24"/>
          <w:szCs w:val="24"/>
        </w:rPr>
        <w:t>gran importancia para la validación de las acciones del Tercer Perfeccionamiento Educacional, en las instituciones educativas enclavadas en el contexto rural de la escuela primaria multigrado. Fue una tarea del Proyecto de investigación “Turquino”, que está asociado al Programa Nacional “Problemas actuales de la educación, Perspectivas de desarrollo” del Instituto Central de Ciencias Pedagógicas (ICCP), a partir del estudio histórico y la aplicación de métodos científicos como: encuestas, entrevistas</w:t>
      </w:r>
      <w:r w:rsidRPr="007668D8">
        <w:rPr>
          <w:rFonts w:ascii="Times New Roman" w:hAnsi="Times New Roman" w:cs="Times New Roman"/>
          <w:color w:val="000000"/>
          <w:sz w:val="24"/>
          <w:szCs w:val="24"/>
        </w:rPr>
        <w:t>, cálculo porcentual, análisis de documentos y prueba pedagógica, que el proceso de concepción curricular de la Educación Primaria en Cuba</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en el multigrado diagnosticar el proceso de concepción curricular de la Educación Primaria en Cuba</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en el multigrado.</w:t>
      </w:r>
    </w:p>
    <w:p w14:paraId="298DEDAB" w14:textId="7E2882CB" w:rsidR="007668D8" w:rsidRPr="007668D8" w:rsidRDefault="007668D8" w:rsidP="00D12E31">
      <w:pPr>
        <w:spacing w:after="120" w:line="360" w:lineRule="auto"/>
        <w:jc w:val="both"/>
        <w:rPr>
          <w:rFonts w:ascii="Times New Roman" w:hAnsi="Times New Roman" w:cs="Times New Roman"/>
          <w:color w:val="000000"/>
          <w:sz w:val="24"/>
          <w:szCs w:val="24"/>
        </w:rPr>
      </w:pPr>
      <w:r w:rsidRPr="007668D8">
        <w:rPr>
          <w:rFonts w:ascii="Times New Roman" w:hAnsi="Times New Roman" w:cs="Times New Roman"/>
          <w:bCs/>
          <w:i/>
          <w:iCs/>
          <w:color w:val="000000"/>
          <w:sz w:val="24"/>
          <w:szCs w:val="24"/>
        </w:rPr>
        <w:t>Palabras clave</w:t>
      </w:r>
      <w:r w:rsidRPr="007668D8">
        <w:rPr>
          <w:rFonts w:ascii="Times New Roman" w:hAnsi="Times New Roman" w:cs="Times New Roman"/>
          <w:color w:val="000000"/>
          <w:sz w:val="24"/>
          <w:szCs w:val="24"/>
        </w:rPr>
        <w:t>: Concepción curricular;</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 xml:space="preserve">situación actual; </w:t>
      </w:r>
      <w:proofErr w:type="gramStart"/>
      <w:r w:rsidRPr="007668D8">
        <w:rPr>
          <w:rFonts w:ascii="Times New Roman" w:hAnsi="Times New Roman" w:cs="Times New Roman"/>
          <w:bCs/>
          <w:color w:val="000000"/>
          <w:sz w:val="24"/>
          <w:szCs w:val="24"/>
        </w:rPr>
        <w:t>diagn</w:t>
      </w:r>
      <w:r w:rsidRPr="007668D8">
        <w:rPr>
          <w:rFonts w:ascii="Times New Roman" w:eastAsia="Times New Roman" w:hAnsi="Times New Roman" w:cs="Times New Roman"/>
          <w:bCs/>
          <w:sz w:val="24"/>
          <w:szCs w:val="24"/>
          <w:lang w:eastAsia="es-ES"/>
        </w:rPr>
        <w:t>ó</w:t>
      </w:r>
      <w:r w:rsidRPr="007668D8">
        <w:rPr>
          <w:rFonts w:ascii="Times New Roman" w:hAnsi="Times New Roman" w:cs="Times New Roman"/>
          <w:bCs/>
          <w:color w:val="000000"/>
          <w:sz w:val="24"/>
          <w:szCs w:val="24"/>
        </w:rPr>
        <w:t>stico</w:t>
      </w:r>
      <w:r w:rsidRPr="007668D8">
        <w:rPr>
          <w:rFonts w:ascii="Times New Roman" w:hAnsi="Times New Roman" w:cs="Times New Roman"/>
          <w:color w:val="000000"/>
          <w:sz w:val="24"/>
          <w:szCs w:val="24"/>
        </w:rPr>
        <w:t>; multigrado</w:t>
      </w:r>
      <w:bookmarkStart w:id="5" w:name="_Hlk224332875"/>
      <w:proofErr w:type="gramEnd"/>
      <w:r w:rsidRPr="007668D8">
        <w:rPr>
          <w:rFonts w:ascii="Times New Roman" w:hAnsi="Times New Roman" w:cs="Times New Roman"/>
          <w:color w:val="000000"/>
          <w:sz w:val="24"/>
          <w:szCs w:val="24"/>
        </w:rPr>
        <w:t>;</w:t>
      </w:r>
      <w:bookmarkEnd w:id="5"/>
      <w:r w:rsidRPr="007668D8">
        <w:rPr>
          <w:rFonts w:ascii="Times New Roman" w:hAnsi="Times New Roman" w:cs="Times New Roman"/>
          <w:color w:val="000000"/>
          <w:sz w:val="24"/>
          <w:szCs w:val="24"/>
        </w:rPr>
        <w:t xml:space="preserve"> Educación Primaria;</w:t>
      </w:r>
      <w:r w:rsidRPr="007668D8">
        <w:rPr>
          <w:rFonts w:ascii="Times New Roman" w:eastAsia="Times New Roman" w:hAnsi="Times New Roman" w:cs="Times New Roman"/>
          <w:sz w:val="24"/>
          <w:szCs w:val="24"/>
          <w:lang w:val="es-CU" w:eastAsia="es-ES"/>
        </w:rPr>
        <w:t xml:space="preserve"> </w:t>
      </w:r>
      <w:r w:rsidRPr="007668D8">
        <w:rPr>
          <w:rFonts w:ascii="Times New Roman" w:hAnsi="Times New Roman" w:cs="Times New Roman"/>
          <w:color w:val="000000"/>
          <w:sz w:val="24"/>
          <w:szCs w:val="24"/>
        </w:rPr>
        <w:t>Tercer Perfeccionamiento Educacional.</w:t>
      </w:r>
    </w:p>
    <w:p w14:paraId="44E38C37" w14:textId="77777777" w:rsidR="007668D8" w:rsidRPr="007668D8" w:rsidRDefault="007668D8" w:rsidP="00D12E31">
      <w:pPr>
        <w:spacing w:after="120" w:line="360" w:lineRule="auto"/>
        <w:jc w:val="both"/>
        <w:rPr>
          <w:rFonts w:ascii="Times New Roman" w:eastAsia="Times New Roman" w:hAnsi="Times New Roman" w:cs="Times New Roman"/>
          <w:b/>
          <w:bCs/>
          <w:sz w:val="24"/>
          <w:szCs w:val="24"/>
          <w:lang w:val="en" w:eastAsia="es-ES"/>
        </w:rPr>
      </w:pPr>
      <w:r w:rsidRPr="007668D8">
        <w:rPr>
          <w:rFonts w:ascii="Times New Roman" w:eastAsia="Times New Roman" w:hAnsi="Times New Roman" w:cs="Times New Roman"/>
          <w:b/>
          <w:bCs/>
          <w:sz w:val="24"/>
          <w:szCs w:val="24"/>
          <w:lang w:val="en" w:eastAsia="es-ES"/>
        </w:rPr>
        <w:t>ABSTRACT</w:t>
      </w:r>
    </w:p>
    <w:p w14:paraId="688704AD" w14:textId="0F393343" w:rsidR="007668D8" w:rsidRPr="007668D8" w:rsidRDefault="007668D8" w:rsidP="00D12E31">
      <w:pPr>
        <w:spacing w:after="120" w:line="360" w:lineRule="auto"/>
        <w:jc w:val="both"/>
        <w:rPr>
          <w:rFonts w:ascii="Times New Roman" w:eastAsia="Times New Roman" w:hAnsi="Times New Roman" w:cs="Times New Roman"/>
          <w:sz w:val="24"/>
          <w:szCs w:val="24"/>
          <w:lang w:val="en" w:eastAsia="es-ES"/>
        </w:rPr>
      </w:pPr>
      <w:r w:rsidRPr="007668D8">
        <w:rPr>
          <w:rFonts w:ascii="Times New Roman" w:eastAsia="Times New Roman" w:hAnsi="Times New Roman" w:cs="Times New Roman"/>
          <w:sz w:val="24"/>
          <w:szCs w:val="24"/>
          <w:lang w:val="en" w:eastAsia="es-ES"/>
        </w:rPr>
        <w:t xml:space="preserve">This article aims </w:t>
      </w:r>
      <w:proofErr w:type="gramStart"/>
      <w:r w:rsidRPr="007668D8">
        <w:rPr>
          <w:rFonts w:ascii="Times New Roman" w:eastAsia="Times New Roman" w:hAnsi="Times New Roman" w:cs="Times New Roman"/>
          <w:sz w:val="24"/>
          <w:szCs w:val="24"/>
          <w:lang w:val="en" w:eastAsia="es-ES"/>
        </w:rPr>
        <w:t>to:</w:t>
      </w:r>
      <w:proofErr w:type="gramEnd"/>
      <w:r w:rsidRPr="007668D8">
        <w:rPr>
          <w:rFonts w:ascii="Times New Roman" w:eastAsia="Times New Roman" w:hAnsi="Times New Roman" w:cs="Times New Roman"/>
          <w:sz w:val="24"/>
          <w:szCs w:val="24"/>
          <w:lang w:val="en" w:eastAsia="es-ES"/>
        </w:rPr>
        <w:t xml:space="preserve"> show the results of the application of the diagnostic tool, directed at the curriculum design process of Primary Education in Cuba in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classrooms, verifying the current situation of the curriculum design process of Primary Education in Cuba in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classrooms. A population comprised of six territories in the country (Las Tunas, Granma, Villa Clara, Pinar </w:t>
      </w:r>
      <w:proofErr w:type="gramStart"/>
      <w:r w:rsidRPr="007668D8">
        <w:rPr>
          <w:rFonts w:ascii="Times New Roman" w:eastAsia="Times New Roman" w:hAnsi="Times New Roman" w:cs="Times New Roman"/>
          <w:sz w:val="24"/>
          <w:szCs w:val="24"/>
          <w:lang w:val="en" w:eastAsia="es-ES"/>
        </w:rPr>
        <w:t>del</w:t>
      </w:r>
      <w:proofErr w:type="gramEnd"/>
      <w:r w:rsidRPr="007668D8">
        <w:rPr>
          <w:rFonts w:ascii="Times New Roman" w:eastAsia="Times New Roman" w:hAnsi="Times New Roman" w:cs="Times New Roman"/>
          <w:sz w:val="24"/>
          <w:szCs w:val="24"/>
          <w:lang w:val="en" w:eastAsia="es-ES"/>
        </w:rPr>
        <w:t xml:space="preserve"> Río, Guantánamo, and Santiago de Cuba) was used. This population </w:t>
      </w:r>
      <w:proofErr w:type="gramStart"/>
      <w:r w:rsidRPr="007668D8">
        <w:rPr>
          <w:rFonts w:ascii="Times New Roman" w:eastAsia="Times New Roman" w:hAnsi="Times New Roman" w:cs="Times New Roman"/>
          <w:sz w:val="24"/>
          <w:szCs w:val="24"/>
          <w:lang w:val="en" w:eastAsia="es-ES"/>
        </w:rPr>
        <w:t>was intentionally selected</w:t>
      </w:r>
      <w:proofErr w:type="gramEnd"/>
      <w:r w:rsidRPr="007668D8">
        <w:rPr>
          <w:rFonts w:ascii="Times New Roman" w:eastAsia="Times New Roman" w:hAnsi="Times New Roman" w:cs="Times New Roman"/>
          <w:sz w:val="24"/>
          <w:szCs w:val="24"/>
          <w:lang w:val="en" w:eastAsia="es-ES"/>
        </w:rPr>
        <w:t xml:space="preserve"> due to the number of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schools they have and the accumulated experience of their administrators in managing the various processes. In the province of Santiago de Cuba, the rural zone 3, "Los </w:t>
      </w:r>
      <w:proofErr w:type="spellStart"/>
      <w:r w:rsidRPr="007668D8">
        <w:rPr>
          <w:rFonts w:ascii="Times New Roman" w:eastAsia="Times New Roman" w:hAnsi="Times New Roman" w:cs="Times New Roman"/>
          <w:sz w:val="24"/>
          <w:szCs w:val="24"/>
          <w:lang w:val="en" w:eastAsia="es-ES"/>
        </w:rPr>
        <w:t>Maizales</w:t>
      </w:r>
      <w:proofErr w:type="spellEnd"/>
      <w:r w:rsidRPr="007668D8">
        <w:rPr>
          <w:rFonts w:ascii="Times New Roman" w:eastAsia="Times New Roman" w:hAnsi="Times New Roman" w:cs="Times New Roman"/>
          <w:sz w:val="24"/>
          <w:szCs w:val="24"/>
          <w:lang w:val="en" w:eastAsia="es-ES"/>
        </w:rPr>
        <w:t xml:space="preserve">," </w:t>
      </w:r>
      <w:proofErr w:type="gramStart"/>
      <w:r w:rsidRPr="007668D8">
        <w:rPr>
          <w:rFonts w:ascii="Times New Roman" w:eastAsia="Times New Roman" w:hAnsi="Times New Roman" w:cs="Times New Roman"/>
          <w:sz w:val="24"/>
          <w:szCs w:val="24"/>
          <w:lang w:val="en" w:eastAsia="es-ES"/>
        </w:rPr>
        <w:t>was selected</w:t>
      </w:r>
      <w:proofErr w:type="gramEnd"/>
      <w:r w:rsidRPr="007668D8">
        <w:rPr>
          <w:rFonts w:ascii="Times New Roman" w:eastAsia="Times New Roman" w:hAnsi="Times New Roman" w:cs="Times New Roman"/>
          <w:sz w:val="24"/>
          <w:szCs w:val="24"/>
          <w:lang w:val="en" w:eastAsia="es-ES"/>
        </w:rPr>
        <w:t xml:space="preserve"> as the intentional sample. The sample consisted of the six teachers working with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groups in </w:t>
      </w:r>
      <w:r w:rsidRPr="007668D8">
        <w:rPr>
          <w:rFonts w:ascii="Times New Roman" w:eastAsia="Times New Roman" w:hAnsi="Times New Roman" w:cs="Times New Roman"/>
          <w:sz w:val="24"/>
          <w:szCs w:val="24"/>
          <w:lang w:val="en" w:eastAsia="es-ES"/>
        </w:rPr>
        <w:lastRenderedPageBreak/>
        <w:t xml:space="preserve">the zone, the zone coordinator, and the principal of the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school, representing 100%. </w:t>
      </w:r>
      <w:proofErr w:type="gramStart"/>
      <w:r w:rsidRPr="007668D8">
        <w:rPr>
          <w:rFonts w:ascii="Times New Roman" w:eastAsia="Times New Roman" w:hAnsi="Times New Roman" w:cs="Times New Roman"/>
          <w:sz w:val="24"/>
          <w:szCs w:val="24"/>
          <w:lang w:val="en" w:eastAsia="es-ES"/>
        </w:rPr>
        <w:t>This zone was selected by the Central Institute of Pedagogical Sciences (ICCP)</w:t>
      </w:r>
      <w:proofErr w:type="gramEnd"/>
      <w:r w:rsidRPr="007668D8">
        <w:rPr>
          <w:rFonts w:ascii="Times New Roman" w:eastAsia="Times New Roman" w:hAnsi="Times New Roman" w:cs="Times New Roman"/>
          <w:sz w:val="24"/>
          <w:szCs w:val="24"/>
          <w:lang w:val="en" w:eastAsia="es-ES"/>
        </w:rPr>
        <w:t xml:space="preserve"> and the Ministry of Education (MINED). It is of great importance for validating the actions of the Third Educational Improvement Plan in educational institutions located in the rural context of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primary schools. </w:t>
      </w:r>
      <w:proofErr w:type="gramStart"/>
      <w:r w:rsidRPr="007668D8">
        <w:rPr>
          <w:rFonts w:ascii="Times New Roman" w:eastAsia="Times New Roman" w:hAnsi="Times New Roman" w:cs="Times New Roman"/>
          <w:sz w:val="24"/>
          <w:szCs w:val="24"/>
          <w:lang w:val="en" w:eastAsia="es-ES"/>
        </w:rPr>
        <w:t>This was a task of the "</w:t>
      </w:r>
      <w:proofErr w:type="spellStart"/>
      <w:r w:rsidRPr="007668D8">
        <w:rPr>
          <w:rFonts w:ascii="Times New Roman" w:eastAsia="Times New Roman" w:hAnsi="Times New Roman" w:cs="Times New Roman"/>
          <w:sz w:val="24"/>
          <w:szCs w:val="24"/>
          <w:lang w:val="en" w:eastAsia="es-ES"/>
        </w:rPr>
        <w:t>Turquino</w:t>
      </w:r>
      <w:proofErr w:type="spellEnd"/>
      <w:r w:rsidRPr="007668D8">
        <w:rPr>
          <w:rFonts w:ascii="Times New Roman" w:eastAsia="Times New Roman" w:hAnsi="Times New Roman" w:cs="Times New Roman"/>
          <w:sz w:val="24"/>
          <w:szCs w:val="24"/>
          <w:lang w:val="en" w:eastAsia="es-ES"/>
        </w:rPr>
        <w:t xml:space="preserve">" research project, which is associated with the National Program "Current Problems in Education, Development Perspectives" of the Central Institute of Pedagogical Sciences (ICCP), based on historical research and the application of scientific methods such as: Surveys, interviews, percentage calculations, document analysis, and pedagogical testing were used to diagnose the curriculum design process for primary education in Cuba within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classrooms.</w:t>
      </w:r>
      <w:proofErr w:type="gramEnd"/>
      <w:r w:rsidRPr="007668D8">
        <w:rPr>
          <w:rFonts w:ascii="Times New Roman" w:eastAsia="Times New Roman" w:hAnsi="Times New Roman" w:cs="Times New Roman"/>
          <w:sz w:val="24"/>
          <w:szCs w:val="24"/>
          <w:lang w:val="en" w:eastAsia="es-ES"/>
        </w:rPr>
        <w:t xml:space="preserve"> </w:t>
      </w:r>
    </w:p>
    <w:p w14:paraId="1ECB53DD" w14:textId="732E91DD" w:rsidR="007668D8" w:rsidRPr="007668D8" w:rsidRDefault="007668D8" w:rsidP="00D12E31">
      <w:pPr>
        <w:spacing w:after="120" w:line="360" w:lineRule="auto"/>
        <w:jc w:val="both"/>
        <w:rPr>
          <w:rFonts w:ascii="Times New Roman" w:hAnsi="Times New Roman" w:cs="Times New Roman"/>
          <w:color w:val="000000"/>
          <w:sz w:val="24"/>
          <w:szCs w:val="24"/>
        </w:rPr>
      </w:pPr>
      <w:r w:rsidRPr="007668D8">
        <w:rPr>
          <w:rFonts w:ascii="Times New Roman" w:eastAsia="Times New Roman" w:hAnsi="Times New Roman" w:cs="Times New Roman"/>
          <w:i/>
          <w:iCs/>
          <w:sz w:val="24"/>
          <w:szCs w:val="24"/>
          <w:lang w:val="en" w:eastAsia="es-ES"/>
        </w:rPr>
        <w:t>Keywords:</w:t>
      </w:r>
      <w:r w:rsidRPr="007668D8">
        <w:rPr>
          <w:rFonts w:ascii="Times New Roman" w:eastAsia="Times New Roman" w:hAnsi="Times New Roman" w:cs="Times New Roman"/>
          <w:sz w:val="24"/>
          <w:szCs w:val="24"/>
          <w:lang w:val="en" w:eastAsia="es-ES"/>
        </w:rPr>
        <w:t xml:space="preserve"> Curriculum design; current situation; diagnosis; </w:t>
      </w:r>
      <w:proofErr w:type="spellStart"/>
      <w:r w:rsidRPr="007668D8">
        <w:rPr>
          <w:rFonts w:ascii="Times New Roman" w:eastAsia="Times New Roman" w:hAnsi="Times New Roman" w:cs="Times New Roman"/>
          <w:sz w:val="24"/>
          <w:szCs w:val="24"/>
          <w:lang w:val="en" w:eastAsia="es-ES"/>
        </w:rPr>
        <w:t>multigrade</w:t>
      </w:r>
      <w:proofErr w:type="spellEnd"/>
      <w:r w:rsidRPr="007668D8">
        <w:rPr>
          <w:rFonts w:ascii="Times New Roman" w:eastAsia="Times New Roman" w:hAnsi="Times New Roman" w:cs="Times New Roman"/>
          <w:sz w:val="24"/>
          <w:szCs w:val="24"/>
          <w:lang w:val="en" w:eastAsia="es-ES"/>
        </w:rPr>
        <w:t xml:space="preserve"> classrooms; primary education; Third Educational Improvement.</w:t>
      </w:r>
    </w:p>
    <w:p w14:paraId="795D1827" w14:textId="77777777" w:rsidR="007668D8" w:rsidRPr="007668D8" w:rsidRDefault="007668D8" w:rsidP="00D12E31">
      <w:pPr>
        <w:spacing w:after="120" w:line="360" w:lineRule="auto"/>
        <w:jc w:val="center"/>
        <w:rPr>
          <w:rFonts w:ascii="Times New Roman" w:eastAsia="Times New Roman" w:hAnsi="Times New Roman" w:cs="Times New Roman"/>
          <w:b/>
          <w:sz w:val="24"/>
          <w:szCs w:val="24"/>
          <w:lang w:eastAsia="es-ES"/>
        </w:rPr>
      </w:pPr>
      <w:r w:rsidRPr="007668D8">
        <w:rPr>
          <w:rFonts w:ascii="Times New Roman" w:eastAsia="Times New Roman" w:hAnsi="Times New Roman" w:cs="Times New Roman"/>
          <w:b/>
          <w:sz w:val="24"/>
          <w:szCs w:val="24"/>
          <w:lang w:eastAsia="es-ES"/>
        </w:rPr>
        <w:t>INTRODUCCI</w:t>
      </w:r>
      <w:bookmarkStart w:id="6" w:name="_Hlk224332889"/>
      <w:r w:rsidRPr="007668D8">
        <w:rPr>
          <w:rFonts w:ascii="Times New Roman" w:eastAsia="Times New Roman" w:hAnsi="Times New Roman" w:cs="Times New Roman"/>
          <w:b/>
          <w:sz w:val="24"/>
          <w:szCs w:val="24"/>
          <w:lang w:eastAsia="es-ES"/>
        </w:rPr>
        <w:t>Ó</w:t>
      </w:r>
      <w:bookmarkEnd w:id="6"/>
      <w:r w:rsidRPr="007668D8">
        <w:rPr>
          <w:rFonts w:ascii="Times New Roman" w:eastAsia="Times New Roman" w:hAnsi="Times New Roman" w:cs="Times New Roman"/>
          <w:b/>
          <w:sz w:val="24"/>
          <w:szCs w:val="24"/>
          <w:lang w:eastAsia="es-ES"/>
        </w:rPr>
        <w:t>N</w:t>
      </w:r>
    </w:p>
    <w:p w14:paraId="03748C54"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un mundo caracterizado por la aceleración del cambio y la fragmentación socioeconómica, la educación se reafirma como el pilar ético y estratégico de toda sociedad que aspira a la justicia, la soberanía y la sostenibilidad. En este escenario, la escuela no puede limitarse a transmitir saberes; debe convertirse en espacio de construcción colectiva de futuro, donde los educandos se formen como sujetos críticos, solidarios y transformadores, en este escenario el maestro juega un papel fundamental como mediador del proceso de enseñanza aprendizaje. En este sentido se coincide con Fonseca (2024) cuando expresa:</w:t>
      </w:r>
    </w:p>
    <w:p w14:paraId="2938253E" w14:textId="14BD67FD" w:rsidR="007668D8" w:rsidRPr="007668D8" w:rsidRDefault="007668D8" w:rsidP="00D12E31">
      <w:pPr>
        <w:spacing w:after="120" w:line="360" w:lineRule="auto"/>
        <w:ind w:left="709" w:hanging="709"/>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   La sociedad actual reconoce la importancia del perfeccionamiento del proceso de enseñanza aprendizaje en todos los niveles de nuestro Sistema Nacional de Educación (SNE), por lo que esta demanda de un maestro que se encuentre preparado</w:t>
      </w:r>
      <w:r w:rsidRPr="007668D8">
        <w:rPr>
          <w:rFonts w:ascii="Times New Roman" w:eastAsia="Times New Roman" w:hAnsi="Times New Roman" w:cs="Times New Roman"/>
          <w:sz w:val="24"/>
          <w:szCs w:val="24"/>
          <w:lang w:val="es-CU" w:eastAsia="es-ES"/>
        </w:rPr>
        <w:t xml:space="preserve"> </w:t>
      </w:r>
      <w:r w:rsidRPr="007668D8">
        <w:rPr>
          <w:rFonts w:ascii="Times New Roman" w:eastAsia="Times New Roman" w:hAnsi="Times New Roman" w:cs="Times New Roman"/>
          <w:sz w:val="24"/>
          <w:szCs w:val="24"/>
          <w:lang w:eastAsia="es-ES"/>
        </w:rPr>
        <w:t>para utilizar con eficiencia nuevos métodos y estilos de trabajo donde se pondere</w:t>
      </w:r>
      <w:r w:rsidRPr="007668D8">
        <w:rPr>
          <w:rFonts w:ascii="Times New Roman" w:eastAsia="Times New Roman" w:hAnsi="Times New Roman" w:cs="Times New Roman"/>
          <w:sz w:val="24"/>
          <w:szCs w:val="24"/>
          <w:lang w:val="es-CU" w:eastAsia="es-ES"/>
        </w:rPr>
        <w:t xml:space="preserve"> </w:t>
      </w:r>
      <w:r w:rsidRPr="007668D8">
        <w:rPr>
          <w:rFonts w:ascii="Times New Roman" w:eastAsia="Times New Roman" w:hAnsi="Times New Roman" w:cs="Times New Roman"/>
          <w:sz w:val="24"/>
          <w:szCs w:val="24"/>
          <w:lang w:eastAsia="es-ES"/>
        </w:rPr>
        <w:t xml:space="preserve">la utilización de enfoques </w:t>
      </w:r>
      <w:proofErr w:type="spellStart"/>
      <w:r w:rsidRPr="007668D8">
        <w:rPr>
          <w:rFonts w:ascii="Times New Roman" w:eastAsia="Times New Roman" w:hAnsi="Times New Roman" w:cs="Times New Roman"/>
          <w:sz w:val="24"/>
          <w:szCs w:val="24"/>
          <w:lang w:eastAsia="es-ES"/>
        </w:rPr>
        <w:t>personológicos</w:t>
      </w:r>
      <w:proofErr w:type="spellEnd"/>
      <w:r w:rsidRPr="007668D8">
        <w:rPr>
          <w:rFonts w:ascii="Times New Roman" w:eastAsia="Times New Roman" w:hAnsi="Times New Roman" w:cs="Times New Roman"/>
          <w:sz w:val="24"/>
          <w:szCs w:val="24"/>
          <w:lang w:eastAsia="es-ES"/>
        </w:rPr>
        <w:t>, integrales y participativos, el trabajo colaborativo y la creatividad (p.2)</w:t>
      </w:r>
    </w:p>
    <w:p w14:paraId="69F9943C"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lastRenderedPageBreak/>
        <w:t xml:space="preserve">En Cuba, desde el triunfo de la Revolución en 1959, se ha forjado un Sistema Nacional de Educación (SNE) reconocido internacionalmente por su universalidad, gratuidad y compromiso con la equidad. </w:t>
      </w:r>
    </w:p>
    <w:p w14:paraId="26B8C466"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Este sistema no es estático: ha transitado por etapas de perfeccionamiento que responden a las demandas históricas del país desde el Congreso Nacional de Educación y Cultura (1971) hasta el actual III Perfeccionamiento, iniciado formalmente en 2014 y profundizado con la Ley 115 (2019) y la Constitución de la República de Cuba (2019). Este proceso se inscribe en una visión estratégica: elevar la calidad educativa no como fin en sí mismo, sino como condición para la reproducción material y espiritual de una sociedad socialista próspera, sostenible y participativa.</w:t>
      </w:r>
    </w:p>
    <w:p w14:paraId="19534789"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Dentro de este marco, la Educación Primaria constituye una etapa fundacional: allí se construyen las bases del pensamiento lógico, la identidad cultural, los hábitos de estudio y trabajo, y los valores que orientarán la vida ciudadana. No obstante, persisten desafíos estructurales, especialmente en el sector rural, donde la modalidad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entendida como aquella en la que un docente atiende simultáneamente a educandos de dos o más grados en una misma aula opera bajo condiciones de dispersión poblacional, escasez relativa de recursos y exigencias crecientes de calidad.</w:t>
      </w:r>
    </w:p>
    <w:p w14:paraId="2AEC1B60" w14:textId="3799F64C"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este sentido la Educación Primaria en las escuelas rurales multigrados cuenta con importantes logros alcanzados de manera progresiva en más de 50 años y se han realizados cambios y transformaciones importantes en la Concepción Curricular en los diferentes procesos de perfeccionamientos realizados en los años 1975, 1987 y desde el 2014 hasta la actualidad.</w:t>
      </w:r>
    </w:p>
    <w:p w14:paraId="3EE30C17"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Al respecto, en la escuela primaria en general y en la escuela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xml:space="preserve"> en lo particular, se han producido procesos transformadores en esta dirección, ya que en ambos escenarios el proceso de enseñanza-aprendizaje tiene características peculiares en cuanto a su dirección, organización y estructura. El nuevo Plan de Estudio de la Educación Primaria (2023), aunque avanza en la concepción de un currículo flexible, integral, contextualizado y participativo (MINED, 2023), no ofrece orientaciones suficientemente precisas para su implementación en el contexto multigrado. Persiste una brecha entre las </w:t>
      </w:r>
      <w:r w:rsidRPr="007668D8">
        <w:rPr>
          <w:rFonts w:ascii="Times New Roman" w:eastAsia="Times New Roman" w:hAnsi="Times New Roman" w:cs="Times New Roman"/>
          <w:sz w:val="24"/>
          <w:szCs w:val="24"/>
          <w:lang w:eastAsia="es-ES"/>
        </w:rPr>
        <w:lastRenderedPageBreak/>
        <w:t>intenciones normativas y las posibilidades reales de los docentes rurales, lo que genera insatisfacción, sobrecarga laboral y riesgos de homogeneización pedagógica.</w:t>
      </w:r>
      <w:r w:rsidRPr="007668D8">
        <w:rPr>
          <w:rFonts w:ascii="Times New Roman" w:eastAsia="Times New Roman" w:hAnsi="Times New Roman" w:cs="Times New Roman"/>
          <w:sz w:val="24"/>
          <w:szCs w:val="24"/>
          <w:lang w:val="es-CU" w:eastAsia="es-ES"/>
        </w:rPr>
        <w:t xml:space="preserve"> </w:t>
      </w:r>
      <w:r w:rsidRPr="007668D8">
        <w:rPr>
          <w:rFonts w:ascii="Times New Roman" w:eastAsia="Times New Roman" w:hAnsi="Times New Roman" w:cs="Times New Roman"/>
          <w:sz w:val="24"/>
          <w:szCs w:val="24"/>
          <w:lang w:eastAsia="es-ES"/>
        </w:rPr>
        <w:t>A partir de lo antes expuesto se coincide con (González, 2023) cuando expresa que:</w:t>
      </w:r>
    </w:p>
    <w:p w14:paraId="27539C82" w14:textId="3C89062D" w:rsidR="007668D8" w:rsidRPr="007668D8" w:rsidRDefault="007668D8" w:rsidP="00D12E31">
      <w:pPr>
        <w:spacing w:after="120" w:line="360" w:lineRule="auto"/>
        <w:ind w:left="709" w:hanging="709"/>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   El proceso enseñanza-aprendizaje escolarizado, el tradicional; y el proceso enseñanza-aprendizaje ampliado, con el conocimiento diverso, poseen como espacio social común el grupo. En el primero, restringido al grupo clase del grado escolar; en el segundo, radicado en el grupo clase multigrado, ambos, representantes de lo que acontece en el proceso educacional institucional y de la existencia de la actividad cognoscitiva en cualquiera de sus procesos, por lo que la acepción de grupo clase multigrado es de expresión universal y la ubicación de particular es destinada al grupo clase del grado escolar. (p.56).</w:t>
      </w:r>
    </w:p>
    <w:p w14:paraId="4DA7EC03" w14:textId="4AB037D2"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Por esta razón, el propósito de este artículo es exponer resultados de la aplicación del diagnóstico, dirigido a la constatación de la situación actual que presenta el proceso de concepción curricular de la Educación Primaria en Cuba en el multigrado, así como el estado de este proceso en una muestra seleccionada de forma intencional por la cantidad de escuelas multigrados que tienen y la experiencia acumulada por sus directivos en la dirección de los diferentes procesos.</w:t>
      </w:r>
    </w:p>
    <w:p w14:paraId="70D7CC05" w14:textId="77777777" w:rsidR="007668D8" w:rsidRPr="007668D8" w:rsidRDefault="007668D8" w:rsidP="00D12E31">
      <w:pPr>
        <w:spacing w:after="120" w:line="360" w:lineRule="auto"/>
        <w:jc w:val="center"/>
        <w:rPr>
          <w:rFonts w:ascii="Times New Roman" w:eastAsia="Times New Roman" w:hAnsi="Times New Roman" w:cs="Times New Roman"/>
          <w:b/>
          <w:bCs/>
          <w:sz w:val="24"/>
          <w:szCs w:val="24"/>
          <w:lang w:eastAsia="es-ES"/>
        </w:rPr>
      </w:pPr>
    </w:p>
    <w:p w14:paraId="3E15FF30" w14:textId="77777777" w:rsidR="007668D8" w:rsidRPr="007668D8" w:rsidRDefault="007668D8" w:rsidP="00D12E31">
      <w:pPr>
        <w:spacing w:after="120" w:line="360" w:lineRule="auto"/>
        <w:jc w:val="center"/>
        <w:rPr>
          <w:rFonts w:ascii="Times New Roman" w:eastAsia="Times New Roman" w:hAnsi="Times New Roman" w:cs="Times New Roman"/>
          <w:b/>
          <w:bCs/>
          <w:sz w:val="24"/>
          <w:szCs w:val="24"/>
          <w:lang w:eastAsia="es-ES"/>
        </w:rPr>
      </w:pPr>
      <w:r w:rsidRPr="007668D8">
        <w:rPr>
          <w:rFonts w:ascii="Times New Roman" w:eastAsia="Times New Roman" w:hAnsi="Times New Roman" w:cs="Times New Roman"/>
          <w:b/>
          <w:bCs/>
          <w:sz w:val="24"/>
          <w:szCs w:val="24"/>
          <w:lang w:eastAsia="es-ES"/>
        </w:rPr>
        <w:t>DESARROLLO</w:t>
      </w:r>
    </w:p>
    <w:p w14:paraId="6CEBB4F1" w14:textId="77777777" w:rsidR="007668D8" w:rsidRPr="007668D8" w:rsidRDefault="007668D8" w:rsidP="00D12E31">
      <w:pPr>
        <w:spacing w:after="120" w:line="360" w:lineRule="auto"/>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bCs/>
          <w:sz w:val="24"/>
          <w:szCs w:val="24"/>
          <w:lang w:eastAsia="es-ES"/>
        </w:rPr>
        <w:t xml:space="preserve">La concepción curricular de la escuela </w:t>
      </w:r>
      <w:proofErr w:type="gramStart"/>
      <w:r w:rsidRPr="007668D8">
        <w:rPr>
          <w:rFonts w:ascii="Times New Roman" w:eastAsia="Times New Roman" w:hAnsi="Times New Roman" w:cs="Times New Roman"/>
          <w:bCs/>
          <w:sz w:val="24"/>
          <w:szCs w:val="24"/>
          <w:lang w:eastAsia="es-ES"/>
        </w:rPr>
        <w:t>multigrado</w:t>
      </w:r>
      <w:proofErr w:type="gramEnd"/>
      <w:r w:rsidRPr="007668D8">
        <w:rPr>
          <w:rFonts w:ascii="Times New Roman" w:eastAsia="Times New Roman" w:hAnsi="Times New Roman" w:cs="Times New Roman"/>
          <w:bCs/>
          <w:sz w:val="24"/>
          <w:szCs w:val="24"/>
          <w:lang w:eastAsia="es-ES"/>
        </w:rPr>
        <w:t xml:space="preserve"> se define como: </w:t>
      </w:r>
      <w:r w:rsidRPr="007668D8">
        <w:rPr>
          <w:rFonts w:ascii="Times New Roman" w:eastAsia="Times New Roman" w:hAnsi="Times New Roman" w:cs="Times New Roman"/>
          <w:sz w:val="24"/>
          <w:szCs w:val="24"/>
          <w:lang w:eastAsia="es-ES"/>
        </w:rPr>
        <w:t>“una forma de organización que generalmente se utiliza en el sector educacional, para nombrar aquellas escuelas donde el maestro atiende a dos o más grados de manera simultánea en una misma aula o salón de clases”. (</w:t>
      </w:r>
      <w:proofErr w:type="spellStart"/>
      <w:r w:rsidRPr="007668D8">
        <w:rPr>
          <w:rFonts w:ascii="Times New Roman" w:eastAsia="Times New Roman" w:hAnsi="Times New Roman" w:cs="Times New Roman"/>
          <w:sz w:val="24"/>
          <w:szCs w:val="24"/>
          <w:lang w:eastAsia="es-ES"/>
        </w:rPr>
        <w:t>Frómeta</w:t>
      </w:r>
      <w:proofErr w:type="spellEnd"/>
      <w:r w:rsidRPr="007668D8">
        <w:rPr>
          <w:rFonts w:ascii="Times New Roman" w:eastAsia="Times New Roman" w:hAnsi="Times New Roman" w:cs="Times New Roman"/>
          <w:sz w:val="24"/>
          <w:szCs w:val="24"/>
          <w:lang w:eastAsia="es-ES"/>
        </w:rPr>
        <w:t xml:space="preserve"> y coautores, 2018, p. 6).</w:t>
      </w:r>
    </w:p>
    <w:p w14:paraId="29897FF5" w14:textId="77777777" w:rsidR="007668D8" w:rsidRPr="007668D8" w:rsidRDefault="007668D8" w:rsidP="00D12E31">
      <w:pPr>
        <w:spacing w:after="120" w:line="360" w:lineRule="auto"/>
        <w:jc w:val="both"/>
        <w:rPr>
          <w:rFonts w:ascii="Times New Roman" w:hAnsi="Times New Roman" w:cs="Times New Roman"/>
          <w:color w:val="000000"/>
          <w:kern w:val="24"/>
          <w:sz w:val="24"/>
          <w:szCs w:val="24"/>
          <w:lang w:val="es-ES_tradnl"/>
        </w:rPr>
      </w:pPr>
      <w:r w:rsidRPr="007668D8">
        <w:rPr>
          <w:rFonts w:ascii="Times New Roman" w:hAnsi="Times New Roman" w:cs="Times New Roman"/>
          <w:color w:val="000000"/>
          <w:sz w:val="24"/>
          <w:szCs w:val="24"/>
          <w:lang w:val="es-MX"/>
        </w:rPr>
        <w:t xml:space="preserve">Lo cual se asume en este artículo ya que esta condición no constituye una particularidad exclusiva de Cuba, sino que existe en la mayoría de los países y no se le puede asociar con las naciones más pobres, pues se encuentran también en las que mayor desarrollo económico poseen. El indicador principal para </w:t>
      </w:r>
      <w:r w:rsidRPr="007668D8">
        <w:rPr>
          <w:rFonts w:ascii="Times New Roman" w:hAnsi="Times New Roman" w:cs="Times New Roman"/>
          <w:color w:val="000000"/>
          <w:sz w:val="24"/>
          <w:szCs w:val="24"/>
          <w:lang w:val="es-MX"/>
        </w:rPr>
        <w:lastRenderedPageBreak/>
        <w:t>su establecimiento es la baja matrícula existente en las zonas semiurbanas y rurales, que no justifican económicamente la presencia de dos o más maestros para conformar aulas homogéneas.</w:t>
      </w:r>
    </w:p>
    <w:p w14:paraId="1AFE9DF7" w14:textId="77777777" w:rsidR="007668D8" w:rsidRPr="007668D8" w:rsidRDefault="007668D8" w:rsidP="00D12E31">
      <w:pPr>
        <w:spacing w:after="120" w:line="360" w:lineRule="auto"/>
        <w:jc w:val="both"/>
        <w:rPr>
          <w:rFonts w:ascii="Times New Roman" w:hAnsi="Times New Roman" w:cs="Times New Roman"/>
          <w:color w:val="000000"/>
          <w:sz w:val="24"/>
          <w:szCs w:val="24"/>
          <w:lang w:val="es-ES_tradnl"/>
        </w:rPr>
      </w:pPr>
      <w:r w:rsidRPr="007668D8">
        <w:rPr>
          <w:rFonts w:ascii="Times New Roman" w:hAnsi="Times New Roman" w:cs="Times New Roman"/>
          <w:color w:val="000000"/>
          <w:sz w:val="24"/>
          <w:szCs w:val="24"/>
          <w:lang w:val="es-ES_tradnl"/>
        </w:rPr>
        <w:t>Se considera que la dirección del proceso de enseñanza-aprendizaje en la escuela multigrado, debe integrar de manera sistemática, tanto lo organizacional como lo metodológico, lo cual se garantiza a través del sistema de planificación, ejecución, control y evaluación de esta.</w:t>
      </w:r>
    </w:p>
    <w:p w14:paraId="34FEDCE8" w14:textId="77777777" w:rsidR="007668D8" w:rsidRPr="007668D8" w:rsidRDefault="007668D8" w:rsidP="00D12E31">
      <w:pPr>
        <w:spacing w:after="120" w:line="360" w:lineRule="auto"/>
        <w:ind w:left="120"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Como parte del diagnóstico del estado actual que presenta el proceso de concepción curricular de la Educación Primaria en Cuba en el multigrado se realiza una caracterización histórica de este proceso, a partir de los siguientes indicadores:</w:t>
      </w:r>
    </w:p>
    <w:p w14:paraId="306D7165" w14:textId="77777777" w:rsidR="007668D8" w:rsidRPr="007668D8" w:rsidRDefault="007668D8" w:rsidP="00D12E31">
      <w:pPr>
        <w:numPr>
          <w:ilvl w:val="0"/>
          <w:numId w:val="29"/>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Concepción de la organización y funcionamiento de las escuelas rurales multigrados </w:t>
      </w:r>
    </w:p>
    <w:p w14:paraId="71A4039C" w14:textId="77777777" w:rsidR="007668D8" w:rsidRPr="007668D8" w:rsidRDefault="007668D8" w:rsidP="00D12E31">
      <w:pPr>
        <w:numPr>
          <w:ilvl w:val="0"/>
          <w:numId w:val="29"/>
        </w:numPr>
        <w:spacing w:after="120" w:line="360" w:lineRule="auto"/>
        <w:ind w:right="-92"/>
        <w:contextualSpacing/>
        <w:jc w:val="both"/>
        <w:rPr>
          <w:rFonts w:ascii="Times New Roman" w:eastAsia="Times New Roman" w:hAnsi="Times New Roman" w:cs="Times New Roman"/>
          <w:sz w:val="24"/>
          <w:szCs w:val="24"/>
          <w:lang w:eastAsia="es-ES"/>
        </w:rPr>
      </w:pPr>
      <w:bookmarkStart w:id="7" w:name="_Hlk224338715"/>
      <w:r w:rsidRPr="007668D8">
        <w:rPr>
          <w:rFonts w:ascii="Times New Roman" w:eastAsia="Times New Roman" w:hAnsi="Times New Roman" w:cs="Times New Roman"/>
          <w:sz w:val="24"/>
          <w:szCs w:val="24"/>
          <w:lang w:eastAsia="es-ES"/>
        </w:rPr>
        <w:t xml:space="preserve">Formas de trabajo que se establecieron en la dirección del proceso de enseñanza - aprendizaje </w:t>
      </w:r>
    </w:p>
    <w:bookmarkEnd w:id="7"/>
    <w:p w14:paraId="3C2B624C" w14:textId="77777777" w:rsidR="007668D8" w:rsidRPr="007668D8" w:rsidRDefault="007668D8" w:rsidP="00D12E31">
      <w:pPr>
        <w:numPr>
          <w:ilvl w:val="0"/>
          <w:numId w:val="29"/>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Documentos normativos del MINED sobre concepción de trabajo en la escuela multigrado.</w:t>
      </w:r>
    </w:p>
    <w:p w14:paraId="6766C35E"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color w:val="FF0000"/>
          <w:sz w:val="24"/>
          <w:szCs w:val="24"/>
          <w:lang w:eastAsia="es-ES"/>
        </w:rPr>
      </w:pPr>
      <w:r w:rsidRPr="007668D8">
        <w:rPr>
          <w:rFonts w:ascii="Times New Roman" w:eastAsia="Times New Roman" w:hAnsi="Times New Roman" w:cs="Times New Roman"/>
          <w:sz w:val="24"/>
          <w:szCs w:val="24"/>
          <w:lang w:eastAsia="es-ES"/>
        </w:rPr>
        <w:t>A continuación, se hace un breve análisis por etapas, que comprende desde el Triunfo de la Revolución hasta la actualidad</w:t>
      </w:r>
      <w:r w:rsidRPr="007668D8">
        <w:rPr>
          <w:rFonts w:ascii="Times New Roman" w:eastAsia="Times New Roman" w:hAnsi="Times New Roman" w:cs="Times New Roman"/>
          <w:color w:val="FF0000"/>
          <w:sz w:val="24"/>
          <w:szCs w:val="24"/>
          <w:lang w:eastAsia="es-ES"/>
        </w:rPr>
        <w:t xml:space="preserve">. </w:t>
      </w:r>
    </w:p>
    <w:p w14:paraId="6C61CB1B"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b/>
          <w:bCs/>
          <w:sz w:val="24"/>
          <w:szCs w:val="24"/>
          <w:lang w:eastAsia="es-ES"/>
        </w:rPr>
      </w:pPr>
      <w:r w:rsidRPr="007668D8">
        <w:rPr>
          <w:rFonts w:ascii="Times New Roman" w:eastAsia="Times New Roman" w:hAnsi="Times New Roman" w:cs="Times New Roman"/>
          <w:b/>
          <w:bCs/>
          <w:sz w:val="24"/>
          <w:szCs w:val="24"/>
          <w:lang w:eastAsia="es-ES"/>
        </w:rPr>
        <w:t>Primera etapa de 1959 a 1974: Organización y atención a las escuelas rurales después del triunfo de la Revolución</w:t>
      </w:r>
    </w:p>
    <w:p w14:paraId="7EB9C277"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el análisis del período se pueden resaltar las siguientes características de la etapa:</w:t>
      </w:r>
    </w:p>
    <w:p w14:paraId="37665295" w14:textId="49C74806" w:rsidR="007668D8" w:rsidRPr="007668D8" w:rsidRDefault="007668D8" w:rsidP="00D12E31">
      <w:pPr>
        <w:numPr>
          <w:ilvl w:val="0"/>
          <w:numId w:val="31"/>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En cuanto a la concepción de la organización y funcionamiento de las escuelas rurales multigrados se pusieron en prácticas varias alternativas como el uso de los tabloides con las clases planificadas que limitaban la atención la diversidad y la creatividad de los maestros pues no respondían al diagnóstico y caracterización de los educandos </w:t>
      </w:r>
    </w:p>
    <w:p w14:paraId="6B7AE1A3" w14:textId="6FA90F75" w:rsidR="007668D8" w:rsidRPr="007668D8" w:rsidRDefault="007668D8" w:rsidP="00D12E31">
      <w:pPr>
        <w:numPr>
          <w:ilvl w:val="0"/>
          <w:numId w:val="31"/>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Se establecieron diferentes formas de trabajo en la dirección del proceso de enseñanza – aprendizaje como la división de los grados en los grupos multigrados en diferentes sesiones. </w:t>
      </w:r>
    </w:p>
    <w:p w14:paraId="642F1D4E" w14:textId="77777777" w:rsidR="007668D8" w:rsidRPr="007668D8" w:rsidRDefault="007668D8" w:rsidP="00D12E31">
      <w:pPr>
        <w:numPr>
          <w:ilvl w:val="0"/>
          <w:numId w:val="31"/>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cuanto a los documentos normativos del MINED sobre concepción de trabajo en la escuela multigrado, en esta etapa no se contaba con programas y orientaciones metodológicas para la dirección del proceso de enseñanza -aprendizaje.</w:t>
      </w:r>
    </w:p>
    <w:p w14:paraId="7E84132C" w14:textId="77777777" w:rsidR="007668D8" w:rsidRPr="007668D8" w:rsidRDefault="007668D8" w:rsidP="00D12E31">
      <w:pPr>
        <w:numPr>
          <w:ilvl w:val="0"/>
          <w:numId w:val="24"/>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lastRenderedPageBreak/>
        <w:t xml:space="preserve">El plan de estudio de las escuelas rurales multigrado contempla los mismos programas y orientaciones metodológicas de las escuelas urbanas y graduadas, donde se reflejan los objetivos para cada grado, ciclo y nivel, sin tener en cuenta su contextualización en las escuelas multigrados </w:t>
      </w:r>
    </w:p>
    <w:p w14:paraId="2BE07705" w14:textId="77777777" w:rsidR="007668D8" w:rsidRPr="007668D8" w:rsidRDefault="007668D8" w:rsidP="00D12E31">
      <w:pPr>
        <w:numPr>
          <w:ilvl w:val="0"/>
          <w:numId w:val="24"/>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El desarrollo del proceso de enseñanza-aprendizaje en las zonas rurales presentaba dificultades, lo que originaba que los educandos de estas escuelas tuvieran diferencias sustanciales en su preparación, ni existían órganos técnicos y de dirección, los inspectores eran quienes supervisaban, controlaban las escuelas rurales y tenían la responsabilidad del trabajo que allí se realizaba, para ello contaban con el director o maestro responsable.</w:t>
      </w:r>
    </w:p>
    <w:p w14:paraId="5D42D45B" w14:textId="6269F06C" w:rsidR="007668D8" w:rsidRPr="007668D8" w:rsidRDefault="007668D8" w:rsidP="00D12E31">
      <w:pPr>
        <w:spacing w:after="120" w:line="360" w:lineRule="auto"/>
        <w:ind w:right="-92"/>
        <w:contextualSpacing/>
        <w:jc w:val="both"/>
        <w:rPr>
          <w:rFonts w:ascii="Times New Roman" w:eastAsia="Times New Roman" w:hAnsi="Times New Roman" w:cs="Times New Roman"/>
          <w:b/>
          <w:bCs/>
          <w:sz w:val="24"/>
          <w:szCs w:val="24"/>
          <w:lang w:eastAsia="es-ES"/>
        </w:rPr>
      </w:pPr>
      <w:r w:rsidRPr="007668D8">
        <w:rPr>
          <w:rFonts w:ascii="Times New Roman" w:eastAsia="Times New Roman" w:hAnsi="Times New Roman" w:cs="Times New Roman"/>
          <w:b/>
          <w:bCs/>
          <w:sz w:val="24"/>
          <w:szCs w:val="24"/>
          <w:lang w:eastAsia="es-ES"/>
        </w:rPr>
        <w:t xml:space="preserve">Segunda etapa de 1975 a 1999: Transformaciones en las escuelas rurales multigrado a partir del primer y segundo Perfeccionamiento del Sistema Nacional de Educación. </w:t>
      </w:r>
    </w:p>
    <w:p w14:paraId="67D98338"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Todos estos argumentos, corroboran que no se aprovechan, por los maestros que trabajan en la escuela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los elementos más esenciales y reveladores en este contexto. En el análisis del período se pueden resaltar las siguientes características de la etapa:</w:t>
      </w:r>
    </w:p>
    <w:p w14:paraId="1E8BE538"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El plan de estudio de las escuelas rurales multigrado contemplaba los mismos programas y orientaciones metodológicas de las escuelas urbanas y graduadas.</w:t>
      </w:r>
    </w:p>
    <w:p w14:paraId="77E56211" w14:textId="688CF03B" w:rsidR="007668D8" w:rsidRPr="007668D8" w:rsidRDefault="007668D8" w:rsidP="00D12E31">
      <w:pPr>
        <w:numPr>
          <w:ilvl w:val="0"/>
          <w:numId w:val="25"/>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Formas de trabajo que se establecieron en la dirección del proceso de enseñanza – aprendizaje, se elimina el uso de los tabloides con las clases planificadas para los maestros que trabajan con grupos multigrados y se integran los componentes del Español y la Lectura en una misma asignatura denominada Lengua Española, en la que se enfatiza sobre la necesidad de ofrecer un enfoque integrador en las habilidades comunicativas en una misma clase, aspecto que no siempre se ha logrado por los maestros de la escuela multigrado. </w:t>
      </w:r>
    </w:p>
    <w:p w14:paraId="35F02661" w14:textId="78F93F69" w:rsidR="007668D8" w:rsidRPr="007668D8" w:rsidRDefault="007668D8" w:rsidP="00D12E31">
      <w:pPr>
        <w:numPr>
          <w:ilvl w:val="0"/>
          <w:numId w:val="25"/>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cuanto a los documentos normativos del MINED sobre concepción de trabajo en la escuela multigrado, en esta etapa no se contaba con programas y orientaciones metodológicas para la dirección del proceso de enseñanza -aprendizaje.</w:t>
      </w:r>
    </w:p>
    <w:p w14:paraId="58FD28FC"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b/>
          <w:bCs/>
          <w:sz w:val="24"/>
          <w:szCs w:val="24"/>
          <w:lang w:eastAsia="es-ES"/>
        </w:rPr>
        <w:lastRenderedPageBreak/>
        <w:t>Tercera etapa de 2000 a 2026: Enfoque integrador en la concepción del trabajo en la escuela multigrado</w:t>
      </w:r>
      <w:r w:rsidRPr="007668D8">
        <w:rPr>
          <w:rFonts w:ascii="Times New Roman" w:eastAsia="Times New Roman" w:hAnsi="Times New Roman" w:cs="Times New Roman"/>
          <w:sz w:val="24"/>
          <w:szCs w:val="24"/>
          <w:lang w:eastAsia="es-ES"/>
        </w:rPr>
        <w:t>.</w:t>
      </w:r>
    </w:p>
    <w:p w14:paraId="031A2BE9"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Finalmente, la concreción del currículo en las condiciones de la escuela rural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su contextualización se logra a través del Proyecto Educativo Zonal y Grupal, que se conforman en cada una de las instituciones educativas de la zona, atendiendo a las condiciones, contextos, particularidades y potencialidades de la comunidad en que se encuentra la misma. En el análisis del período se pueden resaltar las siguientes características de la etapa:</w:t>
      </w:r>
    </w:p>
    <w:p w14:paraId="1E132D63"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Concepción de la organización y funcionamiento de las escuelas rurales </w:t>
      </w:r>
      <w:proofErr w:type="gramStart"/>
      <w:r w:rsidRPr="007668D8">
        <w:rPr>
          <w:rFonts w:ascii="Times New Roman" w:eastAsia="Times New Roman" w:hAnsi="Times New Roman" w:cs="Times New Roman"/>
          <w:sz w:val="24"/>
          <w:szCs w:val="24"/>
          <w:lang w:eastAsia="es-ES"/>
        </w:rPr>
        <w:t>multigrados</w:t>
      </w:r>
      <w:proofErr w:type="gramEnd"/>
      <w:r w:rsidRPr="007668D8">
        <w:rPr>
          <w:rFonts w:ascii="Times New Roman" w:eastAsia="Times New Roman" w:hAnsi="Times New Roman" w:cs="Times New Roman"/>
          <w:sz w:val="24"/>
          <w:szCs w:val="24"/>
          <w:lang w:eastAsia="es-ES"/>
        </w:rPr>
        <w:t xml:space="preserve">. </w:t>
      </w:r>
    </w:p>
    <w:p w14:paraId="60C0FB18" w14:textId="5926DF3E" w:rsidR="007668D8" w:rsidRPr="007668D8" w:rsidRDefault="007668D8" w:rsidP="00D12E31">
      <w:pPr>
        <w:numPr>
          <w:ilvl w:val="0"/>
          <w:numId w:val="26"/>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Se ponen en vigor las nuevas formas de trabajo del III Perfeccionamiento del Sistema Nacional de Educación entre las que se encuentran el trabajo con el currículo institucional, los proyectos educativos de grupos, el proyecto educativo zonal y el trabajo en red. </w:t>
      </w:r>
    </w:p>
    <w:p w14:paraId="666DA72D" w14:textId="29ED8C25" w:rsidR="007668D8" w:rsidRPr="007668D8" w:rsidRDefault="007668D8" w:rsidP="00D12E31">
      <w:pPr>
        <w:numPr>
          <w:ilvl w:val="0"/>
          <w:numId w:val="26"/>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Se contextualizan nuevos documentos que contienen aspectos relacionados con la concepción de la educación en el multigrado como son los materiales para el trabajo metodológico de directivos y docentes, el plan de estudio, programas y orientaciones metodológicas.</w:t>
      </w:r>
    </w:p>
    <w:p w14:paraId="17B352ED" w14:textId="77777777" w:rsidR="007668D8" w:rsidRPr="007668D8" w:rsidRDefault="007668D8" w:rsidP="00D12E31">
      <w:pPr>
        <w:numPr>
          <w:ilvl w:val="0"/>
          <w:numId w:val="27"/>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En la dirección del proceso de enseñanza-aprendizaje, se incorporan los </w:t>
      </w:r>
      <w:bookmarkStart w:id="8" w:name="_Hlk224335122"/>
      <w:r w:rsidRPr="007668D8">
        <w:rPr>
          <w:rFonts w:ascii="Times New Roman" w:eastAsia="Times New Roman" w:hAnsi="Times New Roman" w:cs="Times New Roman"/>
          <w:sz w:val="24"/>
          <w:szCs w:val="24"/>
          <w:lang w:eastAsia="es-ES"/>
        </w:rPr>
        <w:t>órganos técnicos y de dirección</w:t>
      </w:r>
      <w:bookmarkEnd w:id="8"/>
      <w:r w:rsidRPr="007668D8">
        <w:rPr>
          <w:rFonts w:ascii="Times New Roman" w:eastAsia="Times New Roman" w:hAnsi="Times New Roman" w:cs="Times New Roman"/>
          <w:sz w:val="24"/>
          <w:szCs w:val="24"/>
          <w:lang w:eastAsia="es-ES"/>
        </w:rPr>
        <w:t>, el grupo de dirección zonal, los colectivos de ciclos zonales y los consejos técnicos para garantizar la atención integral de las zonas rurales, así como, la utilización de las variantes para la conformación de la clase única.</w:t>
      </w:r>
    </w:p>
    <w:p w14:paraId="5580FEF3" w14:textId="6A52E7F5" w:rsidR="007668D8" w:rsidRPr="007668D8" w:rsidRDefault="007668D8" w:rsidP="00D12E31">
      <w:pPr>
        <w:numPr>
          <w:ilvl w:val="0"/>
          <w:numId w:val="27"/>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Se implementa una nueva concepción curricular, donde se proponen nuevas formas de trabajo en las instituciones educativas, sustentadas en la concepción del proyecto educativo zonal y grupal que permite la realización de actividades complementarias para resolver las dificultades de aprendizaje de los educandos y fortalecer las habilidades socioemocionales.</w:t>
      </w:r>
    </w:p>
    <w:p w14:paraId="50C19A9A" w14:textId="77777777" w:rsidR="007668D8" w:rsidRPr="007668D8" w:rsidRDefault="007668D8" w:rsidP="00D12E31">
      <w:pPr>
        <w:numPr>
          <w:ilvl w:val="0"/>
          <w:numId w:val="27"/>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En todo este análisis, se puede significar, que el proceso de enseñanza-aprendizaje en la escuela multigrado presenta limitaciones con respecto a los documentos metodológicos intencionados al trabajo con el grupo multigrado, referidos a la integración de contenidos afines, a partir de la </w:t>
      </w:r>
      <w:r w:rsidRPr="007668D8">
        <w:rPr>
          <w:rFonts w:ascii="Times New Roman" w:eastAsia="Times New Roman" w:hAnsi="Times New Roman" w:cs="Times New Roman"/>
          <w:sz w:val="24"/>
          <w:szCs w:val="24"/>
          <w:lang w:eastAsia="es-ES"/>
        </w:rPr>
        <w:lastRenderedPageBreak/>
        <w:t xml:space="preserve">determinación de ejes temáticos integradores que posibiliten la planificación de la clase única en sentido general, a partir de resolver y perfeccionar el Modelo de la Escuela Primaria, desde el contexto rural multigrado. </w:t>
      </w:r>
    </w:p>
    <w:p w14:paraId="2E54D61F" w14:textId="77777777" w:rsidR="007668D8" w:rsidRPr="007668D8" w:rsidRDefault="007668D8" w:rsidP="00D12E31">
      <w:p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el análisis de las etapas se pueden resaltar las siguientes regularidades</w:t>
      </w:r>
      <w:bookmarkStart w:id="9" w:name="_Hlk224342233"/>
      <w:r w:rsidRPr="007668D8">
        <w:rPr>
          <w:rFonts w:ascii="Times New Roman" w:eastAsia="Times New Roman" w:hAnsi="Times New Roman" w:cs="Times New Roman"/>
          <w:sz w:val="24"/>
          <w:szCs w:val="24"/>
          <w:lang w:eastAsia="es-ES"/>
        </w:rPr>
        <w:t>:</w:t>
      </w:r>
      <w:bookmarkEnd w:id="9"/>
    </w:p>
    <w:p w14:paraId="07A72461" w14:textId="77777777" w:rsidR="007668D8" w:rsidRPr="007668D8" w:rsidRDefault="007668D8" w:rsidP="00D12E31">
      <w:pPr>
        <w:numPr>
          <w:ilvl w:val="0"/>
          <w:numId w:val="28"/>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En los programas y orientaciones metodológicas aparecen reflejados los objetivos para cada grado, ciclo, con orientaciones metodológicas para lograr </w:t>
      </w:r>
      <w:bookmarkStart w:id="10" w:name="_Hlk224338469"/>
      <w:r w:rsidRPr="007668D8">
        <w:rPr>
          <w:rFonts w:ascii="Times New Roman" w:eastAsia="Times New Roman" w:hAnsi="Times New Roman" w:cs="Times New Roman"/>
          <w:sz w:val="24"/>
          <w:szCs w:val="24"/>
          <w:lang w:eastAsia="es-ES"/>
        </w:rPr>
        <w:t xml:space="preserve">la integración de contenidos: sin tener en cuenta su contextualización y sistematización en las escuelas </w:t>
      </w:r>
      <w:proofErr w:type="gramStart"/>
      <w:r w:rsidRPr="007668D8">
        <w:rPr>
          <w:rFonts w:ascii="Times New Roman" w:eastAsia="Times New Roman" w:hAnsi="Times New Roman" w:cs="Times New Roman"/>
          <w:sz w:val="24"/>
          <w:szCs w:val="24"/>
          <w:lang w:eastAsia="es-ES"/>
        </w:rPr>
        <w:t>multigrados</w:t>
      </w:r>
      <w:bookmarkEnd w:id="10"/>
      <w:proofErr w:type="gramEnd"/>
      <w:r w:rsidRPr="007668D8">
        <w:rPr>
          <w:rFonts w:ascii="Times New Roman" w:eastAsia="Times New Roman" w:hAnsi="Times New Roman" w:cs="Times New Roman"/>
          <w:sz w:val="24"/>
          <w:szCs w:val="24"/>
          <w:lang w:eastAsia="es-ES"/>
        </w:rPr>
        <w:t>.</w:t>
      </w:r>
    </w:p>
    <w:p w14:paraId="322B4ACC" w14:textId="77777777" w:rsidR="007668D8" w:rsidRPr="007668D8" w:rsidRDefault="007668D8" w:rsidP="00D12E31">
      <w:pPr>
        <w:numPr>
          <w:ilvl w:val="0"/>
          <w:numId w:val="28"/>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La concepción curricular de la escuela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xml:space="preserve"> establece una diferencia entre las escuelas graduadas, a partir de las características del contexto, su organización y dirección de cada uno de esos procesos.</w:t>
      </w:r>
    </w:p>
    <w:p w14:paraId="41E1385F" w14:textId="160EB850" w:rsidR="007668D8" w:rsidRPr="007668D8" w:rsidRDefault="007668D8" w:rsidP="00D12E31">
      <w:pPr>
        <w:numPr>
          <w:ilvl w:val="0"/>
          <w:numId w:val="28"/>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Se actualizan las diferentes categorías </w:t>
      </w:r>
      <w:bookmarkStart w:id="11" w:name="_Hlk224338565"/>
      <w:r w:rsidRPr="007668D8">
        <w:rPr>
          <w:rFonts w:ascii="Times New Roman" w:eastAsia="Times New Roman" w:hAnsi="Times New Roman" w:cs="Times New Roman"/>
          <w:sz w:val="24"/>
          <w:szCs w:val="24"/>
          <w:lang w:eastAsia="es-ES"/>
        </w:rPr>
        <w:t xml:space="preserve">de la concepción curricular de las escuelas </w:t>
      </w:r>
      <w:proofErr w:type="gramStart"/>
      <w:r w:rsidRPr="007668D8">
        <w:rPr>
          <w:rFonts w:ascii="Times New Roman" w:eastAsia="Times New Roman" w:hAnsi="Times New Roman" w:cs="Times New Roman"/>
          <w:sz w:val="24"/>
          <w:szCs w:val="24"/>
          <w:lang w:eastAsia="es-ES"/>
        </w:rPr>
        <w:t>multigrado</w:t>
      </w:r>
      <w:proofErr w:type="gramEnd"/>
      <w:r w:rsidRPr="007668D8">
        <w:rPr>
          <w:rFonts w:ascii="Times New Roman" w:eastAsia="Times New Roman" w:hAnsi="Times New Roman" w:cs="Times New Roman"/>
          <w:sz w:val="24"/>
          <w:szCs w:val="24"/>
          <w:lang w:eastAsia="es-ES"/>
        </w:rPr>
        <w:t xml:space="preserve"> </w:t>
      </w:r>
      <w:bookmarkEnd w:id="11"/>
      <w:r w:rsidRPr="007668D8">
        <w:rPr>
          <w:rFonts w:ascii="Times New Roman" w:eastAsia="Times New Roman" w:hAnsi="Times New Roman" w:cs="Times New Roman"/>
          <w:sz w:val="24"/>
          <w:szCs w:val="24"/>
          <w:lang w:eastAsia="es-ES"/>
        </w:rPr>
        <w:t>como son: la clase única, integración del sistema de objetivos y contenidos, eje temático, grupo multigrado, variantes organizativas y los procederes metodológicos para la utilización de los medios de enseñanzas que tipifican el trabajo en los grupos multigrados, entre otros.</w:t>
      </w:r>
    </w:p>
    <w:p w14:paraId="783C5A31" w14:textId="15328136" w:rsidR="007668D8" w:rsidRPr="007668D8" w:rsidRDefault="007668D8" w:rsidP="00D12E31">
      <w:pPr>
        <w:numPr>
          <w:ilvl w:val="0"/>
          <w:numId w:val="28"/>
        </w:numPr>
        <w:spacing w:after="120" w:line="360" w:lineRule="auto"/>
        <w:ind w:right="-9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El multigrado carece de orientaciones normativas específicas para </w:t>
      </w:r>
      <w:proofErr w:type="spellStart"/>
      <w:r w:rsidRPr="007668D8">
        <w:rPr>
          <w:rFonts w:ascii="Times New Roman" w:eastAsia="Times New Roman" w:hAnsi="Times New Roman" w:cs="Times New Roman"/>
          <w:sz w:val="24"/>
          <w:szCs w:val="24"/>
          <w:lang w:eastAsia="es-ES"/>
        </w:rPr>
        <w:t>operacionalizar</w:t>
      </w:r>
      <w:proofErr w:type="spellEnd"/>
      <w:r w:rsidRPr="007668D8">
        <w:rPr>
          <w:rFonts w:ascii="Times New Roman" w:eastAsia="Times New Roman" w:hAnsi="Times New Roman" w:cs="Times New Roman"/>
          <w:sz w:val="24"/>
          <w:szCs w:val="24"/>
          <w:lang w:eastAsia="es-ES"/>
        </w:rPr>
        <w:t xml:space="preserve"> la concepción curricular en el multigrado, en el Plan de Estudio (2023) menciona brevemente la “clase única”, pero no desarrolla sus implicaciones metodológicas, evaluativas, ni su relación con los tres momentos del desarrollo (6–7, 8–10, 11–12 años). Esta omisión reproduce una centralidad implícita que contradice la intención del III Perfeccionamiento.</w:t>
      </w:r>
    </w:p>
    <w:p w14:paraId="3E5D0728" w14:textId="77777777" w:rsidR="007668D8" w:rsidRPr="007668D8" w:rsidRDefault="007668D8" w:rsidP="00D12E31">
      <w:pPr>
        <w:spacing w:after="120" w:line="360" w:lineRule="auto"/>
        <w:ind w:right="-92"/>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Del análisis realizado se determinan las siguientes tendencias de este proceso:</w:t>
      </w:r>
    </w:p>
    <w:p w14:paraId="11E85F07" w14:textId="77777777" w:rsidR="007668D8" w:rsidRPr="007668D8" w:rsidRDefault="007668D8" w:rsidP="00D12E31">
      <w:pPr>
        <w:widowControl w:val="0"/>
        <w:numPr>
          <w:ilvl w:val="0"/>
          <w:numId w:val="23"/>
        </w:numPr>
        <w:tabs>
          <w:tab w:val="clear" w:pos="436"/>
          <w:tab w:val="left" w:pos="426"/>
        </w:tabs>
        <w:spacing w:after="120" w:line="360" w:lineRule="auto"/>
        <w:ind w:left="431" w:right="-232" w:hanging="357"/>
        <w:contextualSpacing/>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La concepción de la organización y funcionamiento de las escuelas rurales </w:t>
      </w:r>
      <w:proofErr w:type="gramStart"/>
      <w:r w:rsidRPr="007668D8">
        <w:rPr>
          <w:rFonts w:ascii="Times New Roman" w:eastAsia="Times New Roman" w:hAnsi="Times New Roman" w:cs="Times New Roman"/>
          <w:bCs/>
          <w:sz w:val="24"/>
          <w:szCs w:val="24"/>
          <w:lang w:eastAsia="es-ES"/>
        </w:rPr>
        <w:t>multigrados</w:t>
      </w:r>
      <w:proofErr w:type="gramEnd"/>
      <w:r w:rsidRPr="007668D8">
        <w:rPr>
          <w:rFonts w:ascii="Times New Roman" w:eastAsia="Times New Roman" w:hAnsi="Times New Roman" w:cs="Times New Roman"/>
          <w:bCs/>
          <w:sz w:val="24"/>
          <w:szCs w:val="24"/>
          <w:lang w:eastAsia="es-ES"/>
        </w:rPr>
        <w:t xml:space="preserve"> evoluciona desde lo tradicional reproductivo y la integración de contenidos, sin tener en cuenta su contextualización y sistematización en las escuelas multigrados del contexto rural.</w:t>
      </w:r>
    </w:p>
    <w:p w14:paraId="1A924CB0" w14:textId="142E4F5F"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contextualSpacing/>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 La formas de trabajo que se establecieron en la dirección del proceso de enseñanza - aprendizaje en la concepción curricular de las escuelas multigrado de la Educación Primaria, ha transitado desde una </w:t>
      </w:r>
      <w:r w:rsidRPr="007668D8">
        <w:rPr>
          <w:rFonts w:ascii="Times New Roman" w:eastAsia="Times New Roman" w:hAnsi="Times New Roman" w:cs="Times New Roman"/>
          <w:bCs/>
          <w:sz w:val="24"/>
          <w:szCs w:val="24"/>
          <w:lang w:eastAsia="es-ES"/>
        </w:rPr>
        <w:lastRenderedPageBreak/>
        <w:t>limitada superación para impartir la docencia desde el conocimiento de las características de los educandos y requerimientos didácticos del contenido, hacia una mayor superación al determinar variantes organizativas y los procederes metodológicos el trabajo en los grupos multigrados.</w:t>
      </w:r>
    </w:p>
    <w:p w14:paraId="7994B7CD" w14:textId="6DA30FE4"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Los documentos normativos del MINED sobre la concepción de trabajo en la escuela multigrado, ha transitado desde un insuficiente conocimiento de sus características, hacia una mejor comprensión de la necesidad de la orientaciones normativas específicas para </w:t>
      </w:r>
      <w:proofErr w:type="spellStart"/>
      <w:r w:rsidRPr="007668D8">
        <w:rPr>
          <w:rFonts w:ascii="Times New Roman" w:eastAsia="Times New Roman" w:hAnsi="Times New Roman" w:cs="Times New Roman"/>
          <w:bCs/>
          <w:sz w:val="24"/>
          <w:szCs w:val="24"/>
          <w:lang w:eastAsia="es-ES"/>
        </w:rPr>
        <w:t>operacionalizar</w:t>
      </w:r>
      <w:proofErr w:type="spellEnd"/>
      <w:r w:rsidRPr="007668D8">
        <w:rPr>
          <w:rFonts w:ascii="Times New Roman" w:eastAsia="Times New Roman" w:hAnsi="Times New Roman" w:cs="Times New Roman"/>
          <w:bCs/>
          <w:sz w:val="24"/>
          <w:szCs w:val="24"/>
          <w:lang w:eastAsia="es-ES"/>
        </w:rPr>
        <w:t xml:space="preserve"> la concepción curricular.</w:t>
      </w:r>
    </w:p>
    <w:p w14:paraId="595C38B2" w14:textId="77777777" w:rsidR="007668D8" w:rsidRPr="007668D8" w:rsidRDefault="007668D8" w:rsidP="00D12E31">
      <w:pPr>
        <w:widowControl w:val="0"/>
        <w:autoSpaceDE w:val="0"/>
        <w:autoSpaceDN w:val="0"/>
        <w:adjustRightInd w:val="0"/>
        <w:spacing w:after="120" w:line="360" w:lineRule="auto"/>
        <w:ind w:left="74" w:right="-232"/>
        <w:rPr>
          <w:rFonts w:ascii="Times New Roman" w:hAnsi="Times New Roman" w:cs="Times New Roman"/>
          <w:sz w:val="24"/>
          <w:szCs w:val="24"/>
          <w:lang w:val="es-MX" w:eastAsia="es-ES"/>
        </w:rPr>
      </w:pPr>
      <w:r w:rsidRPr="007668D8">
        <w:rPr>
          <w:rFonts w:ascii="Times New Roman" w:hAnsi="Times New Roman" w:cs="Times New Roman"/>
          <w:b/>
          <w:sz w:val="24"/>
          <w:szCs w:val="24"/>
          <w:lang w:val="es-MX" w:eastAsia="es-ES"/>
        </w:rPr>
        <w:t>Muestra y metodología</w:t>
      </w:r>
      <w:r w:rsidRPr="007668D8">
        <w:rPr>
          <w:rFonts w:ascii="Times New Roman" w:hAnsi="Times New Roman" w:cs="Times New Roman"/>
          <w:sz w:val="24"/>
          <w:szCs w:val="24"/>
          <w:lang w:val="es-MX" w:eastAsia="es-ES"/>
        </w:rPr>
        <w:t>:</w:t>
      </w:r>
    </w:p>
    <w:p w14:paraId="41F7DD01" w14:textId="385FDC15"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En la investigación se estudia la población constituida Se utiliza una población formada por 6 territorios del país (Las Tunas, Granma, Villa Clara, Pinar del Río, Guantánamo y Santiago de Cuba, esta población fue seleccionada de manera intencional por la cantidad de escuelas multigrados que tienen y la experiencia acumulada por sus directivos en la dirección de los diferentes procesos. En la provincia Santiago de Cuba se toma como muestra intencional la zona rural 3 “Los Maizales”; a los 6 maestros que trabajan con grupos multigrados en la zona, la coordinadora zonal y la directora de la escuela multigrado, que representa el 100 %, los que trabajaban o estudiaban en este centro docente durante el curso escolar 2023-2024.</w:t>
      </w:r>
    </w:p>
    <w:p w14:paraId="5CE64F1F" w14:textId="35F08174"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Los materiales utilizados fundamentalmente fueron los libros de textos, hojas de trabajo, juegos geométricos, sonidos y software educativo, los que permitieron aplicar la estrategia en la práctica educativa. En la investigación se utilizan métodos científicos de carácter teórico, tales como el análisis, la síntesis, la inducción y la deducción; y métodos empíricos: observación, encuesta, entrevista y la prueba pedagógica.</w:t>
      </w:r>
    </w:p>
    <w:p w14:paraId="0A763759" w14:textId="77777777"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Para este estudio, se utilizan los indicadores siguientes:</w:t>
      </w:r>
    </w:p>
    <w:p w14:paraId="74361810" w14:textId="7E18F983" w:rsidR="007668D8" w:rsidRPr="007668D8" w:rsidRDefault="007668D8" w:rsidP="00D12E31">
      <w:pPr>
        <w:widowControl w:val="0"/>
        <w:numPr>
          <w:ilvl w:val="0"/>
          <w:numId w:val="30"/>
        </w:numPr>
        <w:autoSpaceDE w:val="0"/>
        <w:autoSpaceDN w:val="0"/>
        <w:adjustRightInd w:val="0"/>
        <w:spacing w:after="120" w:line="360" w:lineRule="auto"/>
        <w:ind w:right="-23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Dominio de la concepción curricular contextualizada a la escuela multigrado</w:t>
      </w:r>
    </w:p>
    <w:p w14:paraId="5A4609A2" w14:textId="02FB0280" w:rsidR="007668D8" w:rsidRPr="007668D8" w:rsidRDefault="007668D8" w:rsidP="00D12E31">
      <w:pPr>
        <w:widowControl w:val="0"/>
        <w:numPr>
          <w:ilvl w:val="0"/>
          <w:numId w:val="30"/>
        </w:numPr>
        <w:autoSpaceDE w:val="0"/>
        <w:autoSpaceDN w:val="0"/>
        <w:adjustRightInd w:val="0"/>
        <w:spacing w:after="120" w:line="360" w:lineRule="auto"/>
        <w:ind w:right="-23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Aplicación de los procederes metodológicos para la dirección del proceso de enseñanza - aprendizaje en las escuelas multigrados.</w:t>
      </w:r>
    </w:p>
    <w:p w14:paraId="4BEC7460" w14:textId="5884B499" w:rsidR="007668D8" w:rsidRPr="007668D8" w:rsidRDefault="007668D8" w:rsidP="00D12E31">
      <w:pPr>
        <w:widowControl w:val="0"/>
        <w:numPr>
          <w:ilvl w:val="0"/>
          <w:numId w:val="30"/>
        </w:numPr>
        <w:autoSpaceDE w:val="0"/>
        <w:autoSpaceDN w:val="0"/>
        <w:adjustRightInd w:val="0"/>
        <w:spacing w:after="120" w:line="360" w:lineRule="auto"/>
        <w:ind w:right="-232"/>
        <w:contextualSpacing/>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Utilización de los términos que se actualizan con la nueva concepción </w:t>
      </w:r>
    </w:p>
    <w:p w14:paraId="49396FA0" w14:textId="77777777" w:rsidR="007668D8" w:rsidRPr="007668D8" w:rsidRDefault="007668D8" w:rsidP="00D12E31">
      <w:pPr>
        <w:spacing w:after="120" w:line="360" w:lineRule="auto"/>
        <w:jc w:val="both"/>
        <w:rPr>
          <w:rFonts w:ascii="Times New Roman" w:eastAsia="Times New Roman" w:hAnsi="Times New Roman" w:cs="Times New Roman"/>
          <w:bCs/>
          <w:i/>
          <w:iCs/>
          <w:color w:val="000000"/>
          <w:sz w:val="24"/>
          <w:szCs w:val="24"/>
          <w:lang w:eastAsia="es-ES"/>
        </w:rPr>
      </w:pPr>
      <w:r w:rsidRPr="007668D8">
        <w:rPr>
          <w:rFonts w:ascii="Times New Roman" w:eastAsia="Times New Roman" w:hAnsi="Times New Roman" w:cs="Times New Roman"/>
          <w:bCs/>
          <w:i/>
          <w:iCs/>
          <w:color w:val="000000"/>
          <w:sz w:val="24"/>
          <w:szCs w:val="24"/>
          <w:lang w:eastAsia="es-ES"/>
        </w:rPr>
        <w:lastRenderedPageBreak/>
        <w:t>Valoración del diagnóstico realizado</w:t>
      </w:r>
    </w:p>
    <w:p w14:paraId="3B7C246B" w14:textId="489E1F85"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Finalmente, la superación y preparación recibida por los maestros que trabajan en el contexto multigrado es aún insuficiente para organizar, orientar y dirigir de forma integrada y coherente, el proceso de enseñanza-aprendizaje, teniendo en cuenta la concepción curricular contextualizada a la escuela multigrado en función del tratamiento a los problemas cognitivos que tienen los educandos.</w:t>
      </w:r>
    </w:p>
    <w:p w14:paraId="248DE7CD" w14:textId="77777777"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 xml:space="preserve">Se logra humanizar el trabajo de directivos y docentes del grupo clase multigrado al </w:t>
      </w:r>
      <w:proofErr w:type="spellStart"/>
      <w:r w:rsidRPr="007668D8">
        <w:rPr>
          <w:rFonts w:ascii="Times New Roman" w:eastAsia="Times New Roman" w:hAnsi="Times New Roman" w:cs="Times New Roman"/>
          <w:color w:val="000000"/>
          <w:sz w:val="24"/>
          <w:szCs w:val="24"/>
          <w:lang w:eastAsia="es-ES"/>
        </w:rPr>
        <w:t>intencionar</w:t>
      </w:r>
      <w:proofErr w:type="spellEnd"/>
      <w:r w:rsidRPr="007668D8">
        <w:rPr>
          <w:rFonts w:ascii="Times New Roman" w:eastAsia="Times New Roman" w:hAnsi="Times New Roman" w:cs="Times New Roman"/>
          <w:color w:val="000000"/>
          <w:sz w:val="24"/>
          <w:szCs w:val="24"/>
          <w:lang w:eastAsia="es-ES"/>
        </w:rPr>
        <w:t xml:space="preserve"> material didáctico y metodológico necesario para brindar las herramientas suficientes y necesarias para dirigir el proceso pedagógico en el contexto rural multigrado.</w:t>
      </w:r>
    </w:p>
    <w:p w14:paraId="73026F86" w14:textId="77777777"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 xml:space="preserve">Se concibe actualizar las definiciones de las tipologías de instituciones educativas que existen en el contexto rural multigrado, lo que permite renovar las normativas, los conocimientos de directivos y docentes para perfeccionar la información estadística y la labor educativa en la escuela rural </w:t>
      </w:r>
      <w:proofErr w:type="gramStart"/>
      <w:r w:rsidRPr="007668D8">
        <w:rPr>
          <w:rFonts w:ascii="Times New Roman" w:eastAsia="Times New Roman" w:hAnsi="Times New Roman" w:cs="Times New Roman"/>
          <w:color w:val="000000"/>
          <w:sz w:val="24"/>
          <w:szCs w:val="24"/>
          <w:lang w:eastAsia="es-ES"/>
        </w:rPr>
        <w:t>multigrado</w:t>
      </w:r>
      <w:proofErr w:type="gramEnd"/>
      <w:r w:rsidRPr="007668D8">
        <w:rPr>
          <w:rFonts w:ascii="Times New Roman" w:eastAsia="Times New Roman" w:hAnsi="Times New Roman" w:cs="Times New Roman"/>
          <w:color w:val="000000"/>
          <w:sz w:val="24"/>
          <w:szCs w:val="24"/>
          <w:lang w:eastAsia="es-ES"/>
        </w:rPr>
        <w:t>.</w:t>
      </w:r>
    </w:p>
    <w:p w14:paraId="3F7D4F88" w14:textId="77777777"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De igual modo, un elemento que no se ha aprovechado de manera óptima por los maestros de la escuela multigrado es la sistematización de los procederes metodológicos para la dirección del proceso de enseñanza - aprendizaje.</w:t>
      </w:r>
    </w:p>
    <w:p w14:paraId="4560E4F4" w14:textId="249A4A88"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 xml:space="preserve">Aún es insuficiente el trabajo metodológico de los directores zonales y coordinadores en función del tratamiento y sistematización de los elementos que conforman la concepción curricular de las escuelas multigrados, pues centra su atención en la preparación de las asignaturas del maestro por grados y no por la combinación del multigrado por la que trabaja. </w:t>
      </w:r>
    </w:p>
    <w:p w14:paraId="313C4899" w14:textId="400A130F" w:rsidR="007668D8" w:rsidRPr="007668D8" w:rsidRDefault="007668D8" w:rsidP="00D12E31">
      <w:pPr>
        <w:numPr>
          <w:ilvl w:val="0"/>
          <w:numId w:val="32"/>
        </w:numPr>
        <w:spacing w:after="120" w:line="360" w:lineRule="auto"/>
        <w:contextualSpacing/>
        <w:jc w:val="both"/>
        <w:rPr>
          <w:rFonts w:ascii="Times New Roman" w:eastAsia="Times New Roman" w:hAnsi="Times New Roman" w:cs="Times New Roman"/>
          <w:color w:val="000000"/>
          <w:sz w:val="24"/>
          <w:szCs w:val="24"/>
          <w:lang w:eastAsia="es-ES"/>
        </w:rPr>
      </w:pPr>
      <w:r w:rsidRPr="007668D8">
        <w:rPr>
          <w:rFonts w:ascii="Times New Roman" w:eastAsia="Times New Roman" w:hAnsi="Times New Roman" w:cs="Times New Roman"/>
          <w:color w:val="000000"/>
          <w:sz w:val="24"/>
          <w:szCs w:val="24"/>
          <w:lang w:eastAsia="es-ES"/>
        </w:rPr>
        <w:t xml:space="preserve">En este sentido, el plan de estudio de la Educación Primaria como documento normativo más general debe contener todos los aspectos de la nueva concepción de la escuela primaria multigrado, por lo tanto requiere de una nueva actualización, que permita que todos los directivos, funcionarios y maestros tengan en un solo documento los aspectos que caracterizan la concepción curricular en el multigrado. </w:t>
      </w:r>
    </w:p>
    <w:p w14:paraId="70B9D4E5" w14:textId="0454A6AB"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sz w:val="24"/>
          <w:szCs w:val="24"/>
          <w:lang w:eastAsia="es-ES"/>
        </w:rPr>
      </w:pPr>
      <w:r w:rsidRPr="007668D8">
        <w:rPr>
          <w:rFonts w:ascii="Times New Roman" w:hAnsi="Times New Roman" w:cs="Times New Roman"/>
          <w:sz w:val="24"/>
          <w:szCs w:val="24"/>
          <w:lang w:val="es-MX"/>
        </w:rPr>
        <w:lastRenderedPageBreak/>
        <w:t>La aplicación de los diferentes instrumentos y técnicas para el diagnóstico del objeto y el campo de la investigación, permite revelar insuficiencias en los aspectos teóricos y prácticos relacionados con la concepción curricular de la escuela multigrado.</w:t>
      </w:r>
      <w:r w:rsidRPr="007668D8">
        <w:rPr>
          <w:rFonts w:ascii="Times New Roman" w:eastAsia="Times New Roman" w:hAnsi="Times New Roman" w:cs="Times New Roman"/>
          <w:sz w:val="24"/>
          <w:szCs w:val="24"/>
          <w:lang w:eastAsia="es-ES"/>
        </w:rPr>
        <w:t>Un aspecto esencial en el estudio diagnóstico resulta la caracterización del estado actual del proceso de la concepción curricular de la Educación Primaria en Cuba en el multigrado, realizado en la provincia Santiago de Cuba en la zona rural 3 “Los Maizales”, del que se obtienen los siguientes resultados:</w:t>
      </w:r>
    </w:p>
    <w:p w14:paraId="242941B1" w14:textId="77777777" w:rsidR="007668D8" w:rsidRPr="007668D8" w:rsidRDefault="007668D8" w:rsidP="00D12E31">
      <w:pPr>
        <w:widowControl w:val="0"/>
        <w:autoSpaceDE w:val="0"/>
        <w:autoSpaceDN w:val="0"/>
        <w:adjustRightInd w:val="0"/>
        <w:spacing w:after="120" w:line="360" w:lineRule="auto"/>
        <w:ind w:right="-232"/>
        <w:rPr>
          <w:rFonts w:ascii="Times New Roman" w:eastAsia="Times New Roman" w:hAnsi="Times New Roman" w:cs="Times New Roman"/>
          <w:sz w:val="24"/>
          <w:szCs w:val="24"/>
          <w:lang w:eastAsia="es-ES"/>
        </w:rPr>
      </w:pPr>
      <w:r w:rsidRPr="007668D8">
        <w:rPr>
          <w:rFonts w:ascii="Times New Roman" w:hAnsi="Times New Roman" w:cs="Times New Roman"/>
          <w:b/>
          <w:sz w:val="24"/>
          <w:szCs w:val="24"/>
          <w:lang w:val="es-MX" w:eastAsia="es-ES"/>
        </w:rPr>
        <w:t>Resultados</w:t>
      </w:r>
    </w:p>
    <w:p w14:paraId="5DC9D760" w14:textId="3AF1FF31"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Fueron entrevistados un total de 69 docentes que trabajan en las escuelas rurales multigrados de las 6 provincias que se escogió como población y muestra. En este sentido se realizaron entrevistas a maestros y directivos, con el objetivo de conocer el dominio de los elementos o aspectos que conforman la concepción de la educación en multigrado de ellos, 6 metodólogos provinciales que atienden el sector rural, 6 directores zonales, 6 coordinadores zonales, 2 maestros y 25 especialistas. La entrevista realizada demostró que es limitado el dominio de los elementos que conforman la concepción curricular en el multigrado de los 69 entrevistados solo 41 de los entrevistados demostraron dominio de los aspectos o elementos que tipifican la concepción curricular en las condiciones del multigrado , lo cual representa el 59 %, de los 26 maestros entrevistados 15 que representa el 57 % pudieron explicar con claridad la concepción curricular en el multigrado, siendo los aspectos más afectados en la concepción de la evaluación en los grupos multigrados, la concepción de los proyectos de grupos, la grada curricular y el fin y los objetivos de cada grado. En cuanto a los 26 especialistas solo 12 mostraron un pobre dominio de estos aspectos lo cual representa el 46, 1 %. Por su parte el 100 % de los metodólogos provinciales, directores zonales que atienden el sector rural, tienen conocimiento de la concepción curricular y pueden explicar las mismas, de los 6 coordinadores zonales, 4 tiene nociones sobre los aspectos que tipifican la concepción de las escuelas </w:t>
      </w:r>
      <w:proofErr w:type="gramStart"/>
      <w:r w:rsidRPr="007668D8">
        <w:rPr>
          <w:rFonts w:ascii="Times New Roman" w:eastAsia="Times New Roman" w:hAnsi="Times New Roman" w:cs="Times New Roman"/>
          <w:bCs/>
          <w:sz w:val="24"/>
          <w:szCs w:val="24"/>
          <w:lang w:eastAsia="es-ES"/>
        </w:rPr>
        <w:t>multigrados</w:t>
      </w:r>
      <w:proofErr w:type="gramEnd"/>
      <w:r w:rsidRPr="007668D8">
        <w:rPr>
          <w:rFonts w:ascii="Times New Roman" w:eastAsia="Times New Roman" w:hAnsi="Times New Roman" w:cs="Times New Roman"/>
          <w:bCs/>
          <w:sz w:val="24"/>
          <w:szCs w:val="24"/>
          <w:lang w:eastAsia="es-ES"/>
        </w:rPr>
        <w:t xml:space="preserve"> lo cual representa el 66 % </w:t>
      </w:r>
    </w:p>
    <w:p w14:paraId="235860EF" w14:textId="5315CEC2"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La observación a clases y actividades complementarias se realizó para comprobar el tratamiento didáctico </w:t>
      </w:r>
      <w:r w:rsidRPr="007668D8">
        <w:rPr>
          <w:rFonts w:ascii="Times New Roman" w:eastAsia="Times New Roman" w:hAnsi="Times New Roman" w:cs="Times New Roman"/>
          <w:bCs/>
          <w:sz w:val="24"/>
          <w:szCs w:val="24"/>
          <w:lang w:eastAsia="es-ES"/>
        </w:rPr>
        <w:lastRenderedPageBreak/>
        <w:t>metodológico que hace el maestro durante el desarrollo de las diferentes clases y actividades. En este sentido se visitaron un total 39 actividades de ellas 24 clases única y 15 actividades complementarias, siendo los aspectos más afectados los siguientes:</w:t>
      </w:r>
    </w:p>
    <w:p w14:paraId="108B6940" w14:textId="4311DE2F"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Insuficiencias en la determinación de los ejes temáticos y el objetivo de la clase única en 19 de las actividades observadas que representa el 48, 7 % </w:t>
      </w:r>
    </w:p>
    <w:p w14:paraId="4F51671C" w14:textId="71503859"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Desconocimiento de las variantes para organizar el proceso de enseñanza aprendizaje en el contexto multigrado en 15 de las actividades observadas que representa el 38 % Desconocimiento de los requerimientos metodológicos para la utilización de los medios de enseñanza como las hojas de trabajo, las tarjetas de ejercitación y las fichas de contenidos en 12 de las actividades observadas que representa el 30, 7 </w:t>
      </w:r>
      <w:proofErr w:type="gramStart"/>
      <w:r w:rsidRPr="007668D8">
        <w:rPr>
          <w:rFonts w:ascii="Times New Roman" w:eastAsia="Times New Roman" w:hAnsi="Times New Roman" w:cs="Times New Roman"/>
          <w:bCs/>
          <w:sz w:val="24"/>
          <w:szCs w:val="24"/>
          <w:lang w:eastAsia="es-ES"/>
        </w:rPr>
        <w:t>% .</w:t>
      </w:r>
      <w:proofErr w:type="gramEnd"/>
    </w:p>
    <w:p w14:paraId="00ED731E" w14:textId="53544584"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Diseño de la misma actividad para todos, sin atender la especificidad del grado, solo en 11 de las actividades observadas que representa el 28, 2 %.</w:t>
      </w:r>
    </w:p>
    <w:p w14:paraId="3066067D" w14:textId="0697096B"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Tratamiento superficial de los contenidos en 6 de las clases observadas que representa el 25 % </w:t>
      </w:r>
    </w:p>
    <w:p w14:paraId="5513B2EA" w14:textId="697E9438" w:rsidR="007668D8" w:rsidRPr="007668D8" w:rsidRDefault="007668D8" w:rsidP="00D12E31">
      <w:pPr>
        <w:widowControl w:val="0"/>
        <w:autoSpaceDE w:val="0"/>
        <w:autoSpaceDN w:val="0"/>
        <w:adjustRightInd w:val="0"/>
        <w:spacing w:after="120" w:line="360" w:lineRule="auto"/>
        <w:ind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Prácticas de enseñanza alejadas de los enfoques desarrolladores, en 19 de las actividades observadas que representa el 30, 7 %. </w:t>
      </w:r>
    </w:p>
    <w:p w14:paraId="6FC3A79D" w14:textId="77777777" w:rsidR="007668D8" w:rsidRPr="007668D8" w:rsidRDefault="007668D8" w:rsidP="00D12E31">
      <w:pPr>
        <w:widowControl w:val="0"/>
        <w:autoSpaceDE w:val="0"/>
        <w:autoSpaceDN w:val="0"/>
        <w:adjustRightInd w:val="0"/>
        <w:spacing w:after="120" w:line="360" w:lineRule="auto"/>
        <w:ind w:left="74" w:right="-232"/>
        <w:rPr>
          <w:rFonts w:ascii="Times New Roman" w:eastAsia="Times New Roman" w:hAnsi="Times New Roman" w:cs="Times New Roman"/>
          <w:bCs/>
          <w:sz w:val="24"/>
          <w:szCs w:val="24"/>
          <w:lang w:eastAsia="es-ES"/>
        </w:rPr>
      </w:pPr>
      <w:r w:rsidRPr="007668D8">
        <w:rPr>
          <w:rFonts w:ascii="Times New Roman" w:hAnsi="Times New Roman" w:cs="Times New Roman"/>
          <w:b/>
          <w:sz w:val="24"/>
          <w:szCs w:val="24"/>
          <w:lang w:val="es-MX" w:eastAsia="es-ES"/>
        </w:rPr>
        <w:t>Discusión</w:t>
      </w:r>
    </w:p>
    <w:p w14:paraId="40022A12" w14:textId="68723631"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En cuanto a la concepción de la superación y preparación de los directivos, coordinadores, maestros que trabajan en las escuelas rurales multigrados, esta se encuentra diseñadas desde el sistema de planificación de la zona rural, sin embargo, no siempre se demuestran los procederes metodológicos para la dirección del proceso de enseñanza - aprendizaje en las escuelas multigrados con un enfoque desarrollador .</w:t>
      </w:r>
    </w:p>
    <w:p w14:paraId="2E14CE14" w14:textId="77777777"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La triangulación de los diferentes métodos y técnicas aplicados en las visitas realizadas a los diferentes territorios de la provincia como son la revisión de documentos (Clase única, libreta de preparación metodológica de los directores zonales, coordinadores y maestros primarios, las evaluaciones sistemáticas </w:t>
      </w:r>
      <w:r w:rsidRPr="007668D8">
        <w:rPr>
          <w:rFonts w:ascii="Times New Roman" w:eastAsia="Times New Roman" w:hAnsi="Times New Roman" w:cs="Times New Roman"/>
          <w:bCs/>
          <w:sz w:val="24"/>
          <w:szCs w:val="24"/>
          <w:lang w:eastAsia="es-ES"/>
        </w:rPr>
        <w:lastRenderedPageBreak/>
        <w:t xml:space="preserve">realizada , sistema de trabajo metodológicos para la etapa, las observaciones de clase única en las diferentes asignaturas del currículo de la Educación Primaria y las entrevistas a metodólogos municipales, directores zonales , maestros y coordinadores revelan que existen insuficiencias en tratamiento didáctico-metodológico a tener en cuenta en la planificación de la clase única. </w:t>
      </w:r>
    </w:p>
    <w:p w14:paraId="6F32B16D" w14:textId="324A4A61"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De la misma manera es limitada la preparación que realizan los directores y coordinadores en el tratamiento didáctico-metodológico a la sistematización de los conocimientos y aspectos metodológicos a tener en cuenta en la concepción curricular de la escuela </w:t>
      </w:r>
      <w:proofErr w:type="gramStart"/>
      <w:r w:rsidRPr="007668D8">
        <w:rPr>
          <w:rFonts w:ascii="Times New Roman" w:eastAsia="Times New Roman" w:hAnsi="Times New Roman" w:cs="Times New Roman"/>
          <w:bCs/>
          <w:sz w:val="24"/>
          <w:szCs w:val="24"/>
          <w:lang w:eastAsia="es-ES"/>
        </w:rPr>
        <w:t>multigrado</w:t>
      </w:r>
      <w:proofErr w:type="gramEnd"/>
      <w:r w:rsidRPr="007668D8">
        <w:rPr>
          <w:rFonts w:ascii="Times New Roman" w:eastAsia="Times New Roman" w:hAnsi="Times New Roman" w:cs="Times New Roman"/>
          <w:bCs/>
          <w:sz w:val="24"/>
          <w:szCs w:val="24"/>
          <w:lang w:eastAsia="es-ES"/>
        </w:rPr>
        <w:t xml:space="preserve"> con mayor énfasis en la planificación de la clase única. </w:t>
      </w:r>
    </w:p>
    <w:p w14:paraId="06CD8C7A" w14:textId="0F7FC3E1"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Se considera que se debe lograr en los diferentes territorios garantizar desde la </w:t>
      </w:r>
      <w:bookmarkStart w:id="12" w:name="_Hlk224594202"/>
      <w:r w:rsidRPr="007668D8">
        <w:rPr>
          <w:rFonts w:ascii="Times New Roman" w:eastAsia="Times New Roman" w:hAnsi="Times New Roman" w:cs="Times New Roman"/>
          <w:bCs/>
          <w:sz w:val="24"/>
          <w:szCs w:val="24"/>
          <w:lang w:eastAsia="es-ES"/>
        </w:rPr>
        <w:t>superación y preparación de los directivos, funcionarios y maestros primarios en la aplicación y sistematización de los aspectos metodológicos que se deben tener en cuenta para la dirección del proceso de enseñanza- aprendizaje en el multigrado</w:t>
      </w:r>
      <w:bookmarkEnd w:id="12"/>
      <w:r w:rsidRPr="007668D8">
        <w:rPr>
          <w:rFonts w:ascii="Times New Roman" w:eastAsia="Times New Roman" w:hAnsi="Times New Roman" w:cs="Times New Roman"/>
          <w:bCs/>
          <w:sz w:val="24"/>
          <w:szCs w:val="24"/>
          <w:lang w:eastAsia="es-ES"/>
        </w:rPr>
        <w:t xml:space="preserve"> con énfasis en planificar la clase única en las diferentes asignaturas.</w:t>
      </w:r>
    </w:p>
    <w:p w14:paraId="1692CAC3" w14:textId="77777777"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Al interpretar los resultados obtenidos en el diagnóstico, se realizaron las siguientes generalizaciones: </w:t>
      </w:r>
    </w:p>
    <w:p w14:paraId="18795549" w14:textId="77777777"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Insuficiente tratamiento a la superación y preparación de los directivos, funcionarios y maestros primarios en la aplicación y sistematización de </w:t>
      </w:r>
      <w:bookmarkStart w:id="13" w:name="_Hlk224594316"/>
      <w:r w:rsidRPr="007668D8">
        <w:rPr>
          <w:rFonts w:ascii="Times New Roman" w:eastAsia="Times New Roman" w:hAnsi="Times New Roman" w:cs="Times New Roman"/>
          <w:bCs/>
          <w:sz w:val="24"/>
          <w:szCs w:val="24"/>
          <w:lang w:eastAsia="es-ES"/>
        </w:rPr>
        <w:t xml:space="preserve">los aspectos metodológicos que se deben tener en cuenta para </w:t>
      </w:r>
      <w:bookmarkStart w:id="14" w:name="_Hlk224594431"/>
      <w:r w:rsidRPr="007668D8">
        <w:rPr>
          <w:rFonts w:ascii="Times New Roman" w:eastAsia="Times New Roman" w:hAnsi="Times New Roman" w:cs="Times New Roman"/>
          <w:bCs/>
          <w:sz w:val="24"/>
          <w:szCs w:val="24"/>
          <w:lang w:eastAsia="es-ES"/>
        </w:rPr>
        <w:t xml:space="preserve">dirección del proceso de enseñanza-aprendizaje en el multigrado </w:t>
      </w:r>
      <w:bookmarkEnd w:id="14"/>
      <w:r w:rsidRPr="007668D8">
        <w:rPr>
          <w:rFonts w:ascii="Times New Roman" w:eastAsia="Times New Roman" w:hAnsi="Times New Roman" w:cs="Times New Roman"/>
          <w:bCs/>
          <w:sz w:val="24"/>
          <w:szCs w:val="24"/>
          <w:lang w:eastAsia="es-ES"/>
        </w:rPr>
        <w:t>como proceso</w:t>
      </w:r>
      <w:bookmarkEnd w:id="13"/>
      <w:r w:rsidRPr="007668D8">
        <w:rPr>
          <w:rFonts w:ascii="Times New Roman" w:eastAsia="Times New Roman" w:hAnsi="Times New Roman" w:cs="Times New Roman"/>
          <w:bCs/>
          <w:sz w:val="24"/>
          <w:szCs w:val="24"/>
          <w:lang w:eastAsia="es-ES"/>
        </w:rPr>
        <w:t>, al no explicitar su estructuración en la escuela primaria.</w:t>
      </w:r>
    </w:p>
    <w:p w14:paraId="01C99F13" w14:textId="5DC0203E"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Insuficiente preparación de </w:t>
      </w:r>
      <w:bookmarkStart w:id="15" w:name="_Hlk224594376"/>
      <w:r w:rsidRPr="007668D8">
        <w:rPr>
          <w:rFonts w:ascii="Times New Roman" w:eastAsia="Times New Roman" w:hAnsi="Times New Roman" w:cs="Times New Roman"/>
          <w:bCs/>
          <w:sz w:val="24"/>
          <w:szCs w:val="24"/>
          <w:lang w:eastAsia="es-ES"/>
        </w:rPr>
        <w:t xml:space="preserve">los maestros, especialistas, y directivos </w:t>
      </w:r>
      <w:bookmarkEnd w:id="15"/>
      <w:r w:rsidRPr="007668D8">
        <w:rPr>
          <w:rFonts w:ascii="Times New Roman" w:eastAsia="Times New Roman" w:hAnsi="Times New Roman" w:cs="Times New Roman"/>
          <w:bCs/>
          <w:sz w:val="24"/>
          <w:szCs w:val="24"/>
          <w:lang w:eastAsia="es-ES"/>
        </w:rPr>
        <w:t xml:space="preserve">para organizar y desarrollar los aspectos metodológicos que se deben tener en cuenta para la dirección del </w:t>
      </w:r>
      <w:bookmarkStart w:id="16" w:name="_Hlk224594468"/>
      <w:r w:rsidRPr="007668D8">
        <w:rPr>
          <w:rFonts w:ascii="Times New Roman" w:eastAsia="Times New Roman" w:hAnsi="Times New Roman" w:cs="Times New Roman"/>
          <w:bCs/>
          <w:sz w:val="24"/>
          <w:szCs w:val="24"/>
          <w:lang w:eastAsia="es-ES"/>
        </w:rPr>
        <w:t xml:space="preserve">proceso de enseñanza-aprendizaje en el multigrado </w:t>
      </w:r>
      <w:bookmarkEnd w:id="16"/>
      <w:r w:rsidRPr="007668D8">
        <w:rPr>
          <w:rFonts w:ascii="Times New Roman" w:eastAsia="Times New Roman" w:hAnsi="Times New Roman" w:cs="Times New Roman"/>
          <w:bCs/>
          <w:sz w:val="24"/>
          <w:szCs w:val="24"/>
          <w:lang w:eastAsia="es-ES"/>
        </w:rPr>
        <w:t>como proceso.</w:t>
      </w:r>
    </w:p>
    <w:p w14:paraId="2EE84F4E" w14:textId="77777777"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Pobre integración de la familia, los maestros, especialistas, y directivos con la institución educativa, en función de favorecer la dirección del proceso de enseñanza-aprendizaje </w:t>
      </w:r>
      <w:bookmarkStart w:id="17" w:name="_Hlk224594660"/>
      <w:r w:rsidRPr="007668D8">
        <w:rPr>
          <w:rFonts w:ascii="Times New Roman" w:eastAsia="Times New Roman" w:hAnsi="Times New Roman" w:cs="Times New Roman"/>
          <w:bCs/>
          <w:sz w:val="24"/>
          <w:szCs w:val="24"/>
          <w:lang w:eastAsia="es-ES"/>
        </w:rPr>
        <w:t>en el multigrado</w:t>
      </w:r>
      <w:bookmarkEnd w:id="17"/>
      <w:r w:rsidRPr="007668D8">
        <w:rPr>
          <w:rFonts w:ascii="Times New Roman" w:eastAsia="Times New Roman" w:hAnsi="Times New Roman" w:cs="Times New Roman"/>
          <w:bCs/>
          <w:sz w:val="24"/>
          <w:szCs w:val="24"/>
          <w:lang w:eastAsia="es-ES"/>
        </w:rPr>
        <w:t>.</w:t>
      </w:r>
    </w:p>
    <w:p w14:paraId="21372E0B" w14:textId="77777777"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Insuficiente organización del proceso de enseñanza-aprendizaje de la escuela primaria, para la </w:t>
      </w:r>
      <w:r w:rsidRPr="007668D8">
        <w:rPr>
          <w:rFonts w:ascii="Times New Roman" w:eastAsia="Times New Roman" w:hAnsi="Times New Roman" w:cs="Times New Roman"/>
          <w:bCs/>
          <w:sz w:val="24"/>
          <w:szCs w:val="24"/>
          <w:lang w:eastAsia="es-ES"/>
        </w:rPr>
        <w:lastRenderedPageBreak/>
        <w:t>concepción en sus actividades del tratamiento al multigrado.</w:t>
      </w:r>
    </w:p>
    <w:p w14:paraId="5CEE2A25" w14:textId="77777777" w:rsidR="007668D8" w:rsidRPr="007668D8" w:rsidRDefault="007668D8" w:rsidP="00D12E31">
      <w:pPr>
        <w:widowControl w:val="0"/>
        <w:numPr>
          <w:ilvl w:val="0"/>
          <w:numId w:val="23"/>
        </w:numPr>
        <w:tabs>
          <w:tab w:val="clear" w:pos="436"/>
          <w:tab w:val="left" w:pos="426"/>
        </w:tabs>
        <w:autoSpaceDE w:val="0"/>
        <w:autoSpaceDN w:val="0"/>
        <w:adjustRightInd w:val="0"/>
        <w:spacing w:after="120" w:line="360" w:lineRule="auto"/>
        <w:ind w:left="431" w:right="-232" w:hanging="357"/>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La estructuración didáctica del proceso de enseñanza-aprendizaje de la escuela primaria, se realiza sin tener en cuenta aspectos de carácter didáctico-metodológico que aseguren</w:t>
      </w:r>
      <w:r w:rsidRPr="007668D8">
        <w:rPr>
          <w:rFonts w:ascii="Times New Roman" w:eastAsia="Times New Roman" w:hAnsi="Times New Roman" w:cs="Times New Roman"/>
          <w:bCs/>
          <w:sz w:val="24"/>
          <w:szCs w:val="24"/>
          <w:lang w:val="es-CU" w:eastAsia="es-ES"/>
        </w:rPr>
        <w:t xml:space="preserve"> </w:t>
      </w:r>
      <w:r w:rsidRPr="007668D8">
        <w:rPr>
          <w:rFonts w:ascii="Times New Roman" w:eastAsia="Times New Roman" w:hAnsi="Times New Roman" w:cs="Times New Roman"/>
          <w:bCs/>
          <w:sz w:val="24"/>
          <w:szCs w:val="24"/>
          <w:lang w:eastAsia="es-ES"/>
        </w:rPr>
        <w:t>en el multigrado: la adecuada motivación que implique a los educandos durante la clase, la construcción y apropiación de los conocimientos, la sistematización del contenido, la aplicación de los conocimientos a la solución y valoración de situaciones de la práctica social.</w:t>
      </w:r>
    </w:p>
    <w:p w14:paraId="37D3B897" w14:textId="713E924A" w:rsidR="007668D8" w:rsidRPr="007668D8" w:rsidRDefault="007668D8" w:rsidP="00D12E31">
      <w:pPr>
        <w:widowControl w:val="0"/>
        <w:autoSpaceDE w:val="0"/>
        <w:autoSpaceDN w:val="0"/>
        <w:adjustRightInd w:val="0"/>
        <w:spacing w:after="120" w:line="360" w:lineRule="auto"/>
        <w:ind w:left="74" w:right="-232"/>
        <w:jc w:val="both"/>
        <w:rPr>
          <w:rFonts w:ascii="Times New Roman" w:eastAsia="Times New Roman" w:hAnsi="Times New Roman" w:cs="Times New Roman"/>
          <w:bCs/>
          <w:sz w:val="24"/>
          <w:szCs w:val="24"/>
          <w:lang w:eastAsia="es-ES"/>
        </w:rPr>
      </w:pPr>
      <w:r w:rsidRPr="007668D8">
        <w:rPr>
          <w:rFonts w:ascii="Times New Roman" w:eastAsia="Times New Roman" w:hAnsi="Times New Roman" w:cs="Times New Roman"/>
          <w:bCs/>
          <w:sz w:val="24"/>
          <w:szCs w:val="24"/>
          <w:lang w:eastAsia="es-ES"/>
        </w:rPr>
        <w:t xml:space="preserve">De estos resultados se infiere entonces la necesidad de que en el </w:t>
      </w:r>
      <w:bookmarkStart w:id="18" w:name="_Hlk224592810"/>
      <w:r w:rsidRPr="007668D8">
        <w:rPr>
          <w:rFonts w:ascii="Times New Roman" w:eastAsia="Times New Roman" w:hAnsi="Times New Roman" w:cs="Times New Roman"/>
          <w:bCs/>
          <w:sz w:val="24"/>
          <w:szCs w:val="24"/>
          <w:lang w:eastAsia="es-ES"/>
        </w:rPr>
        <w:t>proceso de concepción curricular de la Educación Primaria en Cuba</w:t>
      </w:r>
      <w:bookmarkEnd w:id="18"/>
      <w:r w:rsidRPr="007668D8">
        <w:rPr>
          <w:rFonts w:ascii="Times New Roman" w:eastAsia="Times New Roman" w:hAnsi="Times New Roman" w:cs="Times New Roman"/>
          <w:bCs/>
          <w:sz w:val="24"/>
          <w:szCs w:val="24"/>
          <w:lang w:eastAsia="es-ES"/>
        </w:rPr>
        <w:t xml:space="preserve">, se introduzcan nuevas estrategias que permitan darle tratamiento en el multigrado, a partir de perfeccionar y modernizar lo relacionado con: </w:t>
      </w:r>
      <w:r w:rsidRPr="007668D8">
        <w:rPr>
          <w:rFonts w:ascii="Times New Roman" w:hAnsi="Times New Roman" w:cs="Times New Roman"/>
          <w:bCs/>
          <w:sz w:val="24"/>
          <w:szCs w:val="24"/>
          <w:lang w:val="es-US"/>
        </w:rPr>
        <w:t>la lógica del sistema de principios y</w:t>
      </w:r>
      <w:r w:rsidRPr="007668D8">
        <w:rPr>
          <w:rFonts w:ascii="Times New Roman" w:hAnsi="Times New Roman" w:cs="Times New Roman"/>
          <w:bCs/>
          <w:sz w:val="24"/>
          <w:szCs w:val="24"/>
        </w:rPr>
        <w:t xml:space="preserve"> </w:t>
      </w:r>
      <w:r w:rsidRPr="007668D8">
        <w:rPr>
          <w:rFonts w:ascii="Times New Roman" w:hAnsi="Times New Roman" w:cs="Times New Roman"/>
          <w:bCs/>
          <w:sz w:val="24"/>
          <w:szCs w:val="24"/>
          <w:lang w:val="es-US"/>
        </w:rPr>
        <w:t xml:space="preserve">categorías que permitan su actualización </w:t>
      </w:r>
      <w:r w:rsidRPr="007668D8">
        <w:rPr>
          <w:rFonts w:ascii="Times New Roman" w:hAnsi="Times New Roman" w:cs="Times New Roman"/>
          <w:bCs/>
          <w:sz w:val="24"/>
          <w:szCs w:val="24"/>
        </w:rPr>
        <w:t>para el multigrado, teniendo en cuenta los cambios y transformaciones del III Perfeccionamiento del Sistema Nacional de Educación,</w:t>
      </w:r>
      <w:r w:rsidRPr="007668D8">
        <w:rPr>
          <w:rFonts w:ascii="Times New Roman" w:hAnsi="Times New Roman" w:cs="Times New Roman"/>
          <w:bCs/>
          <w:sz w:val="24"/>
          <w:szCs w:val="24"/>
          <w:u w:color="000000"/>
          <w:lang w:val="es-MX"/>
        </w:rPr>
        <w:t xml:space="preserve"> con un enfoque desarrollador, flexible, contextualizado con la </w:t>
      </w:r>
      <w:r w:rsidRPr="007668D8">
        <w:rPr>
          <w:rFonts w:ascii="Times New Roman" w:hAnsi="Times New Roman" w:cs="Times New Roman"/>
          <w:bCs/>
          <w:sz w:val="24"/>
          <w:szCs w:val="24"/>
        </w:rPr>
        <w:t>participación activa protagónica de los directivos funcionarios, maestros educandos, familia y comunidad</w:t>
      </w:r>
      <w:r w:rsidRPr="007668D8">
        <w:rPr>
          <w:rFonts w:ascii="Times New Roman" w:eastAsia="Times New Roman" w:hAnsi="Times New Roman" w:cs="Times New Roman"/>
          <w:bCs/>
          <w:sz w:val="24"/>
          <w:szCs w:val="24"/>
          <w:lang w:eastAsia="es-ES"/>
        </w:rPr>
        <w:t>, de manera que se logren los objetivos propuestos.</w:t>
      </w:r>
    </w:p>
    <w:p w14:paraId="1F4D3329" w14:textId="77777777" w:rsidR="007668D8" w:rsidRPr="007668D8" w:rsidRDefault="007668D8" w:rsidP="00D12E31">
      <w:pPr>
        <w:spacing w:after="120" w:line="360" w:lineRule="auto"/>
        <w:ind w:right="49"/>
        <w:jc w:val="center"/>
        <w:rPr>
          <w:rFonts w:ascii="Times New Roman" w:eastAsia="Times New Roman" w:hAnsi="Times New Roman" w:cs="Times New Roman"/>
          <w:b/>
          <w:bCs/>
          <w:sz w:val="24"/>
          <w:szCs w:val="24"/>
          <w:lang w:eastAsia="es-ES"/>
        </w:rPr>
      </w:pPr>
    </w:p>
    <w:p w14:paraId="505D48F4" w14:textId="77777777" w:rsidR="007668D8" w:rsidRPr="007668D8" w:rsidRDefault="007668D8" w:rsidP="00D12E31">
      <w:pPr>
        <w:spacing w:after="120" w:line="360" w:lineRule="auto"/>
        <w:ind w:right="49"/>
        <w:jc w:val="center"/>
        <w:rPr>
          <w:rFonts w:ascii="Times New Roman" w:eastAsia="Times New Roman" w:hAnsi="Times New Roman" w:cs="Times New Roman"/>
          <w:b/>
          <w:bCs/>
          <w:sz w:val="24"/>
          <w:szCs w:val="24"/>
          <w:lang w:eastAsia="es-ES"/>
        </w:rPr>
      </w:pPr>
      <w:r w:rsidRPr="007668D8">
        <w:rPr>
          <w:rFonts w:ascii="Times New Roman" w:eastAsia="Times New Roman" w:hAnsi="Times New Roman" w:cs="Times New Roman"/>
          <w:b/>
          <w:bCs/>
          <w:sz w:val="24"/>
          <w:szCs w:val="24"/>
          <w:lang w:eastAsia="es-ES"/>
        </w:rPr>
        <w:t>CONCLUSIONES</w:t>
      </w:r>
    </w:p>
    <w:p w14:paraId="25C49926" w14:textId="77777777" w:rsidR="007668D8" w:rsidRPr="007668D8" w:rsidRDefault="007668D8" w:rsidP="00D12E31">
      <w:pPr>
        <w:tabs>
          <w:tab w:val="left" w:pos="0"/>
          <w:tab w:val="left" w:pos="284"/>
          <w:tab w:val="left" w:pos="9000"/>
        </w:tabs>
        <w:autoSpaceDE w:val="0"/>
        <w:autoSpaceDN w:val="0"/>
        <w:adjustRightInd w:val="0"/>
        <w:spacing w:after="120" w:line="360" w:lineRule="auto"/>
        <w:ind w:right="51"/>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Los resultados del diagnóstico fáctico complementado con la caracterización histórica del proceso </w:t>
      </w:r>
      <w:bookmarkStart w:id="19" w:name="_Hlk224592944"/>
      <w:r w:rsidRPr="007668D8">
        <w:rPr>
          <w:rFonts w:ascii="Times New Roman" w:eastAsia="Times New Roman" w:hAnsi="Times New Roman" w:cs="Times New Roman"/>
          <w:sz w:val="24"/>
          <w:szCs w:val="24"/>
          <w:lang w:eastAsia="es-ES"/>
        </w:rPr>
        <w:t xml:space="preserve">de actualización de la concepción curricular de la Educación Primaria en Cuba, con énfasis en el multigrado, </w:t>
      </w:r>
      <w:bookmarkEnd w:id="19"/>
      <w:r w:rsidRPr="007668D8">
        <w:rPr>
          <w:rFonts w:ascii="Times New Roman" w:eastAsia="Times New Roman" w:hAnsi="Times New Roman" w:cs="Times New Roman"/>
          <w:sz w:val="24"/>
          <w:szCs w:val="24"/>
          <w:lang w:eastAsia="es-ES"/>
        </w:rPr>
        <w:t>evidencian la presencia, objetividad y actualidad del problema.</w:t>
      </w:r>
    </w:p>
    <w:p w14:paraId="02341ED9" w14:textId="3682146D" w:rsidR="007668D8" w:rsidRPr="007668D8" w:rsidRDefault="007668D8" w:rsidP="00D12E31">
      <w:pPr>
        <w:tabs>
          <w:tab w:val="left" w:pos="0"/>
          <w:tab w:val="left" w:pos="284"/>
          <w:tab w:val="left" w:pos="9000"/>
        </w:tabs>
        <w:autoSpaceDE w:val="0"/>
        <w:autoSpaceDN w:val="0"/>
        <w:adjustRightInd w:val="0"/>
        <w:spacing w:after="120" w:line="360" w:lineRule="auto"/>
        <w:ind w:right="51"/>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El estudio del estado actual del proceso de actualización de la concepción curricular de la Educación Primaria en Cuba, permitió comprobar que existen insuficiencias teóricas, metodológicas, didácticas y además establecer las pautas para la superación y preparación a los maestros que trabajan en el contexto multigrado para organizar, orientar y dirigir de forma integrada y coherente, el proceso de enseñanza-aprendizaje, teniendo en cuenta la concepción curricular contextualizada a la escuela multigrado.</w:t>
      </w:r>
    </w:p>
    <w:p w14:paraId="59334790" w14:textId="77777777" w:rsidR="007668D8" w:rsidRPr="007668D8" w:rsidRDefault="007668D8" w:rsidP="00D12E31">
      <w:pPr>
        <w:tabs>
          <w:tab w:val="left" w:pos="0"/>
          <w:tab w:val="left" w:pos="284"/>
          <w:tab w:val="left" w:pos="9000"/>
        </w:tabs>
        <w:autoSpaceDE w:val="0"/>
        <w:autoSpaceDN w:val="0"/>
        <w:adjustRightInd w:val="0"/>
        <w:spacing w:after="120" w:line="360" w:lineRule="auto"/>
        <w:ind w:right="51"/>
        <w:jc w:val="both"/>
        <w:rPr>
          <w:rFonts w:ascii="Times New Roman" w:hAnsi="Times New Roman" w:cs="Times New Roman"/>
          <w:sz w:val="24"/>
          <w:szCs w:val="24"/>
          <w:lang w:val="es-MX"/>
        </w:rPr>
      </w:pPr>
    </w:p>
    <w:p w14:paraId="24902EB8" w14:textId="77777777" w:rsidR="007668D8" w:rsidRPr="007668D8" w:rsidRDefault="007668D8" w:rsidP="00D12E31">
      <w:pPr>
        <w:tabs>
          <w:tab w:val="left" w:pos="0"/>
          <w:tab w:val="left" w:pos="180"/>
          <w:tab w:val="left" w:pos="360"/>
          <w:tab w:val="left" w:pos="540"/>
        </w:tabs>
        <w:autoSpaceDE w:val="0"/>
        <w:autoSpaceDN w:val="0"/>
        <w:adjustRightInd w:val="0"/>
        <w:spacing w:after="120" w:line="360" w:lineRule="auto"/>
        <w:ind w:right="49"/>
        <w:jc w:val="center"/>
        <w:rPr>
          <w:rFonts w:ascii="Times New Roman" w:eastAsia="Times New Roman" w:hAnsi="Times New Roman" w:cs="Times New Roman"/>
          <w:b/>
          <w:sz w:val="24"/>
          <w:szCs w:val="24"/>
          <w:lang w:eastAsia="es-ES"/>
        </w:rPr>
      </w:pPr>
      <w:r w:rsidRPr="007668D8">
        <w:rPr>
          <w:rFonts w:ascii="Times New Roman" w:eastAsia="Times New Roman" w:hAnsi="Times New Roman" w:cs="Times New Roman"/>
          <w:b/>
          <w:sz w:val="24"/>
          <w:szCs w:val="24"/>
          <w:lang w:eastAsia="es-ES"/>
        </w:rPr>
        <w:t>REFERENCIAS BIBLIOGRÁFICAS</w:t>
      </w:r>
    </w:p>
    <w:p w14:paraId="4A5D120D" w14:textId="09B16BB6" w:rsidR="007668D8" w:rsidRPr="007668D8" w:rsidRDefault="007668D8" w:rsidP="00D12E31">
      <w:pPr>
        <w:numPr>
          <w:ilvl w:val="0"/>
          <w:numId w:val="33"/>
        </w:numPr>
        <w:spacing w:after="120" w:line="360" w:lineRule="auto"/>
        <w:contextualSpacing/>
        <w:jc w:val="both"/>
        <w:rPr>
          <w:rFonts w:ascii="Times New Roman" w:eastAsia="Times New Roman" w:hAnsi="Times New Roman" w:cs="Times New Roman"/>
          <w:color w:val="000000"/>
          <w:sz w:val="24"/>
          <w:szCs w:val="24"/>
          <w:lang w:val="en-US" w:eastAsia="es-ES"/>
        </w:rPr>
      </w:pPr>
      <w:r w:rsidRPr="007668D8">
        <w:rPr>
          <w:rFonts w:ascii="Times New Roman" w:eastAsia="Times New Roman" w:hAnsi="Times New Roman" w:cs="Times New Roman"/>
          <w:color w:val="000000"/>
          <w:sz w:val="24"/>
          <w:szCs w:val="24"/>
          <w:lang w:val="en-US" w:eastAsia="es-ES"/>
        </w:rPr>
        <w:t xml:space="preserve">Ministerio de </w:t>
      </w:r>
      <w:proofErr w:type="spellStart"/>
      <w:r w:rsidRPr="007668D8">
        <w:rPr>
          <w:rFonts w:ascii="Times New Roman" w:eastAsia="Times New Roman" w:hAnsi="Times New Roman" w:cs="Times New Roman"/>
          <w:color w:val="000000"/>
          <w:sz w:val="24"/>
          <w:szCs w:val="24"/>
          <w:lang w:val="en-US" w:eastAsia="es-ES"/>
        </w:rPr>
        <w:t>Educación</w:t>
      </w:r>
      <w:proofErr w:type="spellEnd"/>
      <w:r w:rsidRPr="007668D8">
        <w:rPr>
          <w:rFonts w:ascii="Times New Roman" w:eastAsia="Times New Roman" w:hAnsi="Times New Roman" w:cs="Times New Roman"/>
          <w:color w:val="000000"/>
          <w:sz w:val="24"/>
          <w:szCs w:val="24"/>
          <w:lang w:val="en-US" w:eastAsia="es-ES"/>
        </w:rPr>
        <w:t xml:space="preserve"> de la </w:t>
      </w:r>
      <w:proofErr w:type="spellStart"/>
      <w:r w:rsidRPr="007668D8">
        <w:rPr>
          <w:rFonts w:ascii="Times New Roman" w:eastAsia="Times New Roman" w:hAnsi="Times New Roman" w:cs="Times New Roman"/>
          <w:color w:val="000000"/>
          <w:sz w:val="24"/>
          <w:szCs w:val="24"/>
          <w:lang w:val="en-US" w:eastAsia="es-ES"/>
        </w:rPr>
        <w:t>República</w:t>
      </w:r>
      <w:proofErr w:type="spellEnd"/>
      <w:r w:rsidRPr="007668D8">
        <w:rPr>
          <w:rFonts w:ascii="Times New Roman" w:eastAsia="Times New Roman" w:hAnsi="Times New Roman" w:cs="Times New Roman"/>
          <w:color w:val="000000"/>
          <w:sz w:val="24"/>
          <w:szCs w:val="24"/>
          <w:lang w:val="en-US" w:eastAsia="es-ES"/>
        </w:rPr>
        <w:t xml:space="preserve"> de Cuba (MINED). (2023). Plan de </w:t>
      </w:r>
      <w:proofErr w:type="spellStart"/>
      <w:r w:rsidRPr="007668D8">
        <w:rPr>
          <w:rFonts w:ascii="Times New Roman" w:eastAsia="Times New Roman" w:hAnsi="Times New Roman" w:cs="Times New Roman"/>
          <w:color w:val="000000"/>
          <w:sz w:val="24"/>
          <w:szCs w:val="24"/>
          <w:lang w:val="en-US" w:eastAsia="es-ES"/>
        </w:rPr>
        <w:t>estudio</w:t>
      </w:r>
      <w:proofErr w:type="spellEnd"/>
      <w:r w:rsidRPr="007668D8">
        <w:rPr>
          <w:rFonts w:ascii="Times New Roman" w:eastAsia="Times New Roman" w:hAnsi="Times New Roman" w:cs="Times New Roman"/>
          <w:color w:val="000000"/>
          <w:sz w:val="24"/>
          <w:szCs w:val="24"/>
          <w:lang w:val="en-US" w:eastAsia="es-ES"/>
        </w:rPr>
        <w:t xml:space="preserve"> de la </w:t>
      </w:r>
      <w:proofErr w:type="spellStart"/>
      <w:r w:rsidRPr="007668D8">
        <w:rPr>
          <w:rFonts w:ascii="Times New Roman" w:eastAsia="Times New Roman" w:hAnsi="Times New Roman" w:cs="Times New Roman"/>
          <w:color w:val="000000"/>
          <w:sz w:val="24"/>
          <w:szCs w:val="24"/>
          <w:lang w:val="en-US" w:eastAsia="es-ES"/>
        </w:rPr>
        <w:t>Educación</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Primaria</w:t>
      </w:r>
      <w:proofErr w:type="spellEnd"/>
      <w:r w:rsidRPr="007668D8">
        <w:rPr>
          <w:rFonts w:ascii="Times New Roman" w:eastAsia="Times New Roman" w:hAnsi="Times New Roman" w:cs="Times New Roman"/>
          <w:color w:val="000000"/>
          <w:sz w:val="24"/>
          <w:szCs w:val="24"/>
          <w:lang w:val="en-US" w:eastAsia="es-ES"/>
        </w:rPr>
        <w:t xml:space="preserve">. III </w:t>
      </w:r>
      <w:proofErr w:type="spellStart"/>
      <w:r w:rsidRPr="007668D8">
        <w:rPr>
          <w:rFonts w:ascii="Times New Roman" w:eastAsia="Times New Roman" w:hAnsi="Times New Roman" w:cs="Times New Roman"/>
          <w:color w:val="000000"/>
          <w:sz w:val="24"/>
          <w:szCs w:val="24"/>
          <w:lang w:val="en-US" w:eastAsia="es-ES"/>
        </w:rPr>
        <w:t>Perfeccionamiento</w:t>
      </w:r>
      <w:proofErr w:type="spellEnd"/>
      <w:r w:rsidRPr="007668D8">
        <w:rPr>
          <w:rFonts w:ascii="Times New Roman" w:eastAsia="Times New Roman" w:hAnsi="Times New Roman" w:cs="Times New Roman"/>
          <w:color w:val="000000"/>
          <w:sz w:val="24"/>
          <w:szCs w:val="24"/>
          <w:lang w:val="en-US" w:eastAsia="es-ES"/>
        </w:rPr>
        <w:t xml:space="preserve"> </w:t>
      </w:r>
      <w:proofErr w:type="gramStart"/>
      <w:r w:rsidRPr="007668D8">
        <w:rPr>
          <w:rFonts w:ascii="Times New Roman" w:eastAsia="Times New Roman" w:hAnsi="Times New Roman" w:cs="Times New Roman"/>
          <w:color w:val="000000"/>
          <w:sz w:val="24"/>
          <w:szCs w:val="24"/>
          <w:lang w:val="en-US" w:eastAsia="es-ES"/>
        </w:rPr>
        <w:t>del</w:t>
      </w:r>
      <w:proofErr w:type="gramEnd"/>
      <w:r w:rsidRPr="007668D8">
        <w:rPr>
          <w:rFonts w:ascii="Times New Roman" w:eastAsia="Times New Roman" w:hAnsi="Times New Roman" w:cs="Times New Roman"/>
          <w:color w:val="000000"/>
          <w:sz w:val="24"/>
          <w:szCs w:val="24"/>
          <w:lang w:val="en-US" w:eastAsia="es-ES"/>
        </w:rPr>
        <w:t xml:space="preserve"> Sistema Nacional de </w:t>
      </w:r>
      <w:proofErr w:type="spellStart"/>
      <w:r w:rsidRPr="007668D8">
        <w:rPr>
          <w:rFonts w:ascii="Times New Roman" w:eastAsia="Times New Roman" w:hAnsi="Times New Roman" w:cs="Times New Roman"/>
          <w:color w:val="000000"/>
          <w:sz w:val="24"/>
          <w:szCs w:val="24"/>
          <w:lang w:val="en-US" w:eastAsia="es-ES"/>
        </w:rPr>
        <w:t>Educación</w:t>
      </w:r>
      <w:proofErr w:type="spellEnd"/>
      <w:r w:rsidRPr="007668D8">
        <w:rPr>
          <w:rFonts w:ascii="Times New Roman" w:eastAsia="Times New Roman" w:hAnsi="Times New Roman" w:cs="Times New Roman"/>
          <w:color w:val="000000"/>
          <w:sz w:val="24"/>
          <w:szCs w:val="24"/>
          <w:lang w:val="en-US" w:eastAsia="es-ES"/>
        </w:rPr>
        <w:t>.</w:t>
      </w:r>
    </w:p>
    <w:p w14:paraId="6F8A58F5" w14:textId="67FFE259" w:rsidR="007668D8" w:rsidRPr="007668D8" w:rsidRDefault="007668D8" w:rsidP="00D12E31">
      <w:pPr>
        <w:numPr>
          <w:ilvl w:val="0"/>
          <w:numId w:val="33"/>
        </w:numPr>
        <w:spacing w:after="120" w:line="360" w:lineRule="auto"/>
        <w:contextualSpacing/>
        <w:jc w:val="both"/>
        <w:rPr>
          <w:rFonts w:ascii="Times New Roman" w:eastAsia="Times New Roman" w:hAnsi="Times New Roman" w:cs="Times New Roman"/>
          <w:color w:val="000000"/>
          <w:sz w:val="24"/>
          <w:szCs w:val="24"/>
          <w:lang w:val="en-US" w:eastAsia="es-ES"/>
        </w:rPr>
      </w:pPr>
      <w:proofErr w:type="spellStart"/>
      <w:r w:rsidRPr="007668D8">
        <w:rPr>
          <w:rFonts w:ascii="Times New Roman" w:eastAsia="Times New Roman" w:hAnsi="Times New Roman" w:cs="Times New Roman"/>
          <w:color w:val="000000"/>
          <w:sz w:val="24"/>
          <w:szCs w:val="24"/>
          <w:lang w:val="en-US" w:eastAsia="es-ES"/>
        </w:rPr>
        <w:t>Fonseca</w:t>
      </w:r>
      <w:proofErr w:type="gramStart"/>
      <w:r w:rsidRPr="007668D8">
        <w:rPr>
          <w:rFonts w:ascii="Times New Roman" w:eastAsia="Times New Roman" w:hAnsi="Times New Roman" w:cs="Times New Roman"/>
          <w:color w:val="000000"/>
          <w:sz w:val="24"/>
          <w:szCs w:val="24"/>
          <w:lang w:val="en-US" w:eastAsia="es-ES"/>
        </w:rPr>
        <w:t>,T</w:t>
      </w:r>
      <w:proofErr w:type="spellEnd"/>
      <w:proofErr w:type="gramEnd"/>
      <w:r w:rsidRPr="007668D8">
        <w:rPr>
          <w:rFonts w:ascii="Times New Roman" w:eastAsia="Times New Roman" w:hAnsi="Times New Roman" w:cs="Times New Roman"/>
          <w:color w:val="000000"/>
          <w:sz w:val="24"/>
          <w:szCs w:val="24"/>
          <w:lang w:val="en-US" w:eastAsia="es-ES"/>
        </w:rPr>
        <w:t xml:space="preserve"> (2024). Una </w:t>
      </w:r>
      <w:proofErr w:type="spellStart"/>
      <w:r w:rsidRPr="007668D8">
        <w:rPr>
          <w:rFonts w:ascii="Times New Roman" w:eastAsia="Times New Roman" w:hAnsi="Times New Roman" w:cs="Times New Roman"/>
          <w:color w:val="000000"/>
          <w:sz w:val="24"/>
          <w:szCs w:val="24"/>
          <w:lang w:val="en-US" w:eastAsia="es-ES"/>
        </w:rPr>
        <w:t>visión</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didáctica</w:t>
      </w:r>
      <w:proofErr w:type="spellEnd"/>
      <w:r w:rsidRPr="007668D8">
        <w:rPr>
          <w:rFonts w:ascii="Times New Roman" w:eastAsia="Times New Roman" w:hAnsi="Times New Roman" w:cs="Times New Roman"/>
          <w:color w:val="000000"/>
          <w:sz w:val="24"/>
          <w:szCs w:val="24"/>
          <w:lang w:val="en-US" w:eastAsia="es-ES"/>
        </w:rPr>
        <w:t xml:space="preserve"> de la </w:t>
      </w:r>
      <w:proofErr w:type="spellStart"/>
      <w:r w:rsidRPr="007668D8">
        <w:rPr>
          <w:rFonts w:ascii="Times New Roman" w:eastAsia="Times New Roman" w:hAnsi="Times New Roman" w:cs="Times New Roman"/>
          <w:color w:val="000000"/>
          <w:sz w:val="24"/>
          <w:szCs w:val="24"/>
          <w:lang w:val="en-US" w:eastAsia="es-ES"/>
        </w:rPr>
        <w:t>mediación</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pedagógica</w:t>
      </w:r>
      <w:proofErr w:type="spellEnd"/>
      <w:r w:rsidRPr="007668D8">
        <w:rPr>
          <w:rFonts w:ascii="Times New Roman" w:eastAsia="Times New Roman" w:hAnsi="Times New Roman" w:cs="Times New Roman"/>
          <w:color w:val="000000"/>
          <w:sz w:val="24"/>
          <w:szCs w:val="24"/>
          <w:lang w:val="en-US" w:eastAsia="es-ES"/>
        </w:rPr>
        <w:t xml:space="preserve"> e </w:t>
      </w:r>
      <w:proofErr w:type="spellStart"/>
      <w:r w:rsidRPr="007668D8">
        <w:rPr>
          <w:rFonts w:ascii="Times New Roman" w:eastAsia="Times New Roman" w:hAnsi="Times New Roman" w:cs="Times New Roman"/>
          <w:color w:val="000000"/>
          <w:sz w:val="24"/>
          <w:szCs w:val="24"/>
          <w:lang w:val="en-US" w:eastAsia="es-ES"/>
        </w:rPr>
        <w:t>inclusión</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educativa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desde</w:t>
      </w:r>
      <w:proofErr w:type="spellEnd"/>
      <w:r w:rsidRPr="007668D8">
        <w:rPr>
          <w:rFonts w:ascii="Times New Roman" w:eastAsia="Times New Roman" w:hAnsi="Times New Roman" w:cs="Times New Roman"/>
          <w:color w:val="000000"/>
          <w:sz w:val="24"/>
          <w:szCs w:val="24"/>
          <w:lang w:val="en-US" w:eastAsia="es-ES"/>
        </w:rPr>
        <w:t xml:space="preserve"> el </w:t>
      </w:r>
      <w:proofErr w:type="spellStart"/>
      <w:r w:rsidRPr="007668D8">
        <w:rPr>
          <w:rFonts w:ascii="Times New Roman" w:eastAsia="Times New Roman" w:hAnsi="Times New Roman" w:cs="Times New Roman"/>
          <w:color w:val="000000"/>
          <w:sz w:val="24"/>
          <w:szCs w:val="24"/>
          <w:lang w:val="en-US" w:eastAsia="es-ES"/>
        </w:rPr>
        <w:t>multigrado.Revista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científica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CienciaEduc</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Volumen</w:t>
      </w:r>
      <w:proofErr w:type="spellEnd"/>
      <w:r w:rsidRPr="007668D8">
        <w:rPr>
          <w:rFonts w:ascii="Times New Roman" w:eastAsia="Times New Roman" w:hAnsi="Times New Roman" w:cs="Times New Roman"/>
          <w:color w:val="000000"/>
          <w:sz w:val="24"/>
          <w:szCs w:val="24"/>
          <w:lang w:val="en-US" w:eastAsia="es-ES"/>
        </w:rPr>
        <w:t xml:space="preserve"> 7. ISSN: 2610-816X. </w:t>
      </w:r>
      <w:proofErr w:type="spellStart"/>
      <w:r w:rsidRPr="007668D8">
        <w:rPr>
          <w:rFonts w:ascii="Times New Roman" w:eastAsia="Times New Roman" w:hAnsi="Times New Roman" w:cs="Times New Roman"/>
          <w:color w:val="000000"/>
          <w:sz w:val="24"/>
          <w:szCs w:val="24"/>
          <w:lang w:val="en-US" w:eastAsia="es-ES"/>
        </w:rPr>
        <w:t>Número</w:t>
      </w:r>
      <w:proofErr w:type="spellEnd"/>
      <w:r w:rsidRPr="007668D8">
        <w:rPr>
          <w:rFonts w:ascii="Times New Roman" w:eastAsia="Times New Roman" w:hAnsi="Times New Roman" w:cs="Times New Roman"/>
          <w:color w:val="000000"/>
          <w:sz w:val="24"/>
          <w:szCs w:val="24"/>
          <w:lang w:val="en-US" w:eastAsia="es-ES"/>
        </w:rPr>
        <w:t xml:space="preserve"> 2 Agosto-</w:t>
      </w:r>
      <w:proofErr w:type="spellStart"/>
      <w:r w:rsidRPr="007668D8">
        <w:rPr>
          <w:rFonts w:ascii="Times New Roman" w:eastAsia="Times New Roman" w:hAnsi="Times New Roman" w:cs="Times New Roman"/>
          <w:color w:val="000000"/>
          <w:sz w:val="24"/>
          <w:szCs w:val="24"/>
          <w:lang w:val="en-US" w:eastAsia="es-ES"/>
        </w:rPr>
        <w:t>Diciembre</w:t>
      </w:r>
      <w:proofErr w:type="spellEnd"/>
      <w:r w:rsidRPr="007668D8">
        <w:rPr>
          <w:rFonts w:ascii="Times New Roman" w:eastAsia="Times New Roman" w:hAnsi="Times New Roman" w:cs="Times New Roman"/>
          <w:color w:val="000000"/>
          <w:sz w:val="24"/>
          <w:szCs w:val="24"/>
          <w:lang w:val="en-US" w:eastAsia="es-ES"/>
        </w:rPr>
        <w:t xml:space="preserve">. 1–15.Universidad Nacional Experimental de </w:t>
      </w:r>
      <w:proofErr w:type="spellStart"/>
      <w:r w:rsidRPr="007668D8">
        <w:rPr>
          <w:rFonts w:ascii="Times New Roman" w:eastAsia="Times New Roman" w:hAnsi="Times New Roman" w:cs="Times New Roman"/>
          <w:color w:val="000000"/>
          <w:sz w:val="24"/>
          <w:szCs w:val="24"/>
          <w:lang w:val="en-US" w:eastAsia="es-ES"/>
        </w:rPr>
        <w:t>los</w:t>
      </w:r>
      <w:proofErr w:type="spellEnd"/>
      <w:r w:rsidRPr="007668D8">
        <w:rPr>
          <w:rFonts w:ascii="Times New Roman" w:eastAsia="Times New Roman" w:hAnsi="Times New Roman" w:cs="Times New Roman"/>
          <w:color w:val="000000"/>
          <w:sz w:val="24"/>
          <w:szCs w:val="24"/>
          <w:lang w:val="en-US" w:eastAsia="es-ES"/>
        </w:rPr>
        <w:t xml:space="preserve"> Llanos </w:t>
      </w:r>
      <w:proofErr w:type="spellStart"/>
      <w:r w:rsidRPr="007668D8">
        <w:rPr>
          <w:rFonts w:ascii="Times New Roman" w:eastAsia="Times New Roman" w:hAnsi="Times New Roman" w:cs="Times New Roman"/>
          <w:color w:val="000000"/>
          <w:sz w:val="24"/>
          <w:szCs w:val="24"/>
          <w:lang w:val="en-US" w:eastAsia="es-ES"/>
        </w:rPr>
        <w:t>Centrales</w:t>
      </w:r>
      <w:proofErr w:type="spellEnd"/>
      <w:r w:rsidRPr="007668D8">
        <w:rPr>
          <w:rFonts w:ascii="Times New Roman" w:eastAsia="Times New Roman" w:hAnsi="Times New Roman" w:cs="Times New Roman"/>
          <w:color w:val="000000"/>
          <w:sz w:val="24"/>
          <w:szCs w:val="24"/>
          <w:lang w:val="en-US" w:eastAsia="es-ES"/>
        </w:rPr>
        <w:t xml:space="preserve"> </w:t>
      </w:r>
      <w:r w:rsidRPr="007668D8">
        <w:rPr>
          <w:rFonts w:ascii="Times New Roman" w:eastAsia="Times New Roman" w:hAnsi="Times New Roman" w:cs="Times New Roman"/>
          <w:sz w:val="24"/>
          <w:szCs w:val="24"/>
          <w:lang w:eastAsia="es-ES"/>
        </w:rPr>
        <w:t>“</w:t>
      </w:r>
      <w:r w:rsidRPr="007668D8">
        <w:rPr>
          <w:rFonts w:ascii="Times New Roman" w:eastAsia="Times New Roman" w:hAnsi="Times New Roman" w:cs="Times New Roman"/>
          <w:color w:val="000000"/>
          <w:sz w:val="24"/>
          <w:szCs w:val="24"/>
          <w:lang w:val="en-US" w:eastAsia="es-ES"/>
        </w:rPr>
        <w:t xml:space="preserve">Rómulo Gallegos. </w:t>
      </w:r>
      <w:proofErr w:type="spellStart"/>
      <w:r w:rsidRPr="007668D8">
        <w:rPr>
          <w:rFonts w:ascii="Times New Roman" w:eastAsia="Times New Roman" w:hAnsi="Times New Roman" w:cs="Times New Roman"/>
          <w:color w:val="000000"/>
          <w:sz w:val="24"/>
          <w:szCs w:val="24"/>
          <w:lang w:val="en-US" w:eastAsia="es-ES"/>
        </w:rPr>
        <w:t>Decanato</w:t>
      </w:r>
      <w:proofErr w:type="spellEnd"/>
      <w:r w:rsidRPr="007668D8">
        <w:rPr>
          <w:rFonts w:ascii="Times New Roman" w:eastAsia="Times New Roman" w:hAnsi="Times New Roman" w:cs="Times New Roman"/>
          <w:color w:val="000000"/>
          <w:sz w:val="24"/>
          <w:szCs w:val="24"/>
          <w:lang w:val="en-US" w:eastAsia="es-ES"/>
        </w:rPr>
        <w:t xml:space="preserve"> </w:t>
      </w:r>
      <w:proofErr w:type="gramStart"/>
      <w:r w:rsidRPr="007668D8">
        <w:rPr>
          <w:rFonts w:ascii="Times New Roman" w:eastAsia="Times New Roman" w:hAnsi="Times New Roman" w:cs="Times New Roman"/>
          <w:color w:val="000000"/>
          <w:sz w:val="24"/>
          <w:szCs w:val="24"/>
          <w:lang w:val="en-US" w:eastAsia="es-ES"/>
        </w:rPr>
        <w:t>del</w:t>
      </w:r>
      <w:proofErr w:type="gram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Área</w:t>
      </w:r>
      <w:proofErr w:type="spellEnd"/>
      <w:r w:rsidRPr="007668D8">
        <w:rPr>
          <w:rFonts w:ascii="Times New Roman" w:eastAsia="Times New Roman" w:hAnsi="Times New Roman" w:cs="Times New Roman"/>
          <w:color w:val="000000"/>
          <w:sz w:val="24"/>
          <w:szCs w:val="24"/>
          <w:lang w:val="en-US" w:eastAsia="es-ES"/>
        </w:rPr>
        <w:t xml:space="preserve"> de </w:t>
      </w:r>
      <w:proofErr w:type="spellStart"/>
      <w:r w:rsidRPr="007668D8">
        <w:rPr>
          <w:rFonts w:ascii="Times New Roman" w:eastAsia="Times New Roman" w:hAnsi="Times New Roman" w:cs="Times New Roman"/>
          <w:color w:val="000000"/>
          <w:sz w:val="24"/>
          <w:szCs w:val="24"/>
          <w:lang w:val="en-US" w:eastAsia="es-ES"/>
        </w:rPr>
        <w:t>Ciencias</w:t>
      </w:r>
      <w:proofErr w:type="spellEnd"/>
      <w:r w:rsidRPr="007668D8">
        <w:rPr>
          <w:rFonts w:ascii="Times New Roman" w:eastAsia="Times New Roman" w:hAnsi="Times New Roman" w:cs="Times New Roman"/>
          <w:color w:val="000000"/>
          <w:sz w:val="24"/>
          <w:szCs w:val="24"/>
          <w:lang w:val="en-US" w:eastAsia="es-ES"/>
        </w:rPr>
        <w:t xml:space="preserve"> de la </w:t>
      </w:r>
      <w:proofErr w:type="spellStart"/>
      <w:r w:rsidRPr="007668D8">
        <w:rPr>
          <w:rFonts w:ascii="Times New Roman" w:eastAsia="Times New Roman" w:hAnsi="Times New Roman" w:cs="Times New Roman"/>
          <w:color w:val="000000"/>
          <w:sz w:val="24"/>
          <w:szCs w:val="24"/>
          <w:lang w:val="en-US" w:eastAsia="es-ES"/>
        </w:rPr>
        <w:t>Educación</w:t>
      </w:r>
      <w:proofErr w:type="spellEnd"/>
      <w:r w:rsidRPr="007668D8">
        <w:rPr>
          <w:rFonts w:ascii="Times New Roman" w:eastAsia="Times New Roman" w:hAnsi="Times New Roman" w:cs="Times New Roman"/>
          <w:color w:val="000000"/>
          <w:sz w:val="24"/>
          <w:szCs w:val="24"/>
          <w:lang w:val="en-US" w:eastAsia="es-ES"/>
        </w:rPr>
        <w:t xml:space="preserve">. Centro de </w:t>
      </w:r>
      <w:proofErr w:type="spellStart"/>
      <w:r w:rsidRPr="007668D8">
        <w:rPr>
          <w:rFonts w:ascii="Times New Roman" w:eastAsia="Times New Roman" w:hAnsi="Times New Roman" w:cs="Times New Roman"/>
          <w:color w:val="000000"/>
          <w:sz w:val="24"/>
          <w:szCs w:val="24"/>
          <w:lang w:val="en-US" w:eastAsia="es-ES"/>
        </w:rPr>
        <w:t>Estudios</w:t>
      </w:r>
      <w:proofErr w:type="spellEnd"/>
      <w:r w:rsidRPr="007668D8">
        <w:rPr>
          <w:rFonts w:ascii="Times New Roman" w:eastAsia="Times New Roman" w:hAnsi="Times New Roman" w:cs="Times New Roman"/>
          <w:color w:val="000000"/>
          <w:sz w:val="24"/>
          <w:szCs w:val="24"/>
          <w:lang w:val="en-US" w:eastAsia="es-ES"/>
        </w:rPr>
        <w:t xml:space="preserve"> e </w:t>
      </w:r>
      <w:proofErr w:type="spellStart"/>
      <w:r w:rsidRPr="007668D8">
        <w:rPr>
          <w:rFonts w:ascii="Times New Roman" w:eastAsia="Times New Roman" w:hAnsi="Times New Roman" w:cs="Times New Roman"/>
          <w:color w:val="000000"/>
          <w:sz w:val="24"/>
          <w:szCs w:val="24"/>
          <w:lang w:val="en-US" w:eastAsia="es-ES"/>
        </w:rPr>
        <w:t>Investigación</w:t>
      </w:r>
      <w:proofErr w:type="spellEnd"/>
      <w:r w:rsidRPr="007668D8">
        <w:rPr>
          <w:rFonts w:ascii="Times New Roman" w:eastAsia="Times New Roman" w:hAnsi="Times New Roman" w:cs="Times New Roman"/>
          <w:color w:val="000000"/>
          <w:sz w:val="24"/>
          <w:szCs w:val="24"/>
          <w:lang w:val="en-US" w:eastAsia="es-ES"/>
        </w:rPr>
        <w:t xml:space="preserve"> (CEIACERG). Venezuela. </w:t>
      </w:r>
    </w:p>
    <w:p w14:paraId="29839FD9" w14:textId="44C12BBF" w:rsidR="007668D8" w:rsidRPr="007668D8" w:rsidRDefault="007668D8" w:rsidP="00D12E31">
      <w:pPr>
        <w:numPr>
          <w:ilvl w:val="0"/>
          <w:numId w:val="33"/>
        </w:numPr>
        <w:spacing w:after="120" w:line="360" w:lineRule="auto"/>
        <w:contextualSpacing/>
        <w:jc w:val="both"/>
        <w:rPr>
          <w:rFonts w:ascii="Times New Roman" w:eastAsia="Times New Roman" w:hAnsi="Times New Roman" w:cs="Times New Roman"/>
          <w:color w:val="000000"/>
          <w:sz w:val="24"/>
          <w:szCs w:val="24"/>
          <w:lang w:val="en-US" w:eastAsia="es-ES"/>
        </w:rPr>
      </w:pPr>
      <w:proofErr w:type="spellStart"/>
      <w:r w:rsidRPr="007668D8">
        <w:rPr>
          <w:rFonts w:ascii="Times New Roman" w:eastAsia="Times New Roman" w:hAnsi="Times New Roman" w:cs="Times New Roman"/>
          <w:color w:val="000000"/>
          <w:sz w:val="24"/>
          <w:szCs w:val="24"/>
          <w:lang w:val="en-US" w:eastAsia="es-ES"/>
        </w:rPr>
        <w:t>Frómeta</w:t>
      </w:r>
      <w:proofErr w:type="spellEnd"/>
      <w:r w:rsidRPr="007668D8">
        <w:rPr>
          <w:rFonts w:ascii="Times New Roman" w:eastAsia="Times New Roman" w:hAnsi="Times New Roman" w:cs="Times New Roman"/>
          <w:color w:val="000000"/>
          <w:sz w:val="24"/>
          <w:szCs w:val="24"/>
          <w:lang w:val="en-US" w:eastAsia="es-ES"/>
        </w:rPr>
        <w:t xml:space="preserve">, O., </w:t>
      </w:r>
      <w:proofErr w:type="spellStart"/>
      <w:r w:rsidRPr="007668D8">
        <w:rPr>
          <w:rFonts w:ascii="Times New Roman" w:eastAsia="Times New Roman" w:hAnsi="Times New Roman" w:cs="Times New Roman"/>
          <w:color w:val="000000"/>
          <w:sz w:val="24"/>
          <w:szCs w:val="24"/>
          <w:lang w:val="en-US" w:eastAsia="es-ES"/>
        </w:rPr>
        <w:t>Martínez</w:t>
      </w:r>
      <w:proofErr w:type="spellEnd"/>
      <w:r w:rsidRPr="007668D8">
        <w:rPr>
          <w:rFonts w:ascii="Times New Roman" w:eastAsia="Times New Roman" w:hAnsi="Times New Roman" w:cs="Times New Roman"/>
          <w:color w:val="000000"/>
          <w:sz w:val="24"/>
          <w:szCs w:val="24"/>
          <w:lang w:val="en-US" w:eastAsia="es-ES"/>
        </w:rPr>
        <w:t xml:space="preserve">, R., &amp; Suárez, L. (2018). </w:t>
      </w:r>
      <w:proofErr w:type="spellStart"/>
      <w:r w:rsidRPr="007668D8">
        <w:rPr>
          <w:rFonts w:ascii="Times New Roman" w:eastAsia="Times New Roman" w:hAnsi="Times New Roman" w:cs="Times New Roman"/>
          <w:color w:val="000000"/>
          <w:sz w:val="24"/>
          <w:szCs w:val="24"/>
          <w:lang w:val="en-US" w:eastAsia="es-ES"/>
        </w:rPr>
        <w:t>Clase</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única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en</w:t>
      </w:r>
      <w:proofErr w:type="spellEnd"/>
      <w:r w:rsidRPr="007668D8">
        <w:rPr>
          <w:rFonts w:ascii="Times New Roman" w:eastAsia="Times New Roman" w:hAnsi="Times New Roman" w:cs="Times New Roman"/>
          <w:color w:val="000000"/>
          <w:sz w:val="24"/>
          <w:szCs w:val="24"/>
          <w:lang w:val="en-US" w:eastAsia="es-ES"/>
        </w:rPr>
        <w:t xml:space="preserve"> el </w:t>
      </w:r>
      <w:proofErr w:type="spellStart"/>
      <w:r w:rsidRPr="007668D8">
        <w:rPr>
          <w:rFonts w:ascii="Times New Roman" w:eastAsia="Times New Roman" w:hAnsi="Times New Roman" w:cs="Times New Roman"/>
          <w:color w:val="000000"/>
          <w:sz w:val="24"/>
          <w:szCs w:val="24"/>
          <w:lang w:val="en-US" w:eastAsia="es-ES"/>
        </w:rPr>
        <w:t>multigrado</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Hacia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una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didáctica</w:t>
      </w:r>
      <w:proofErr w:type="spellEnd"/>
      <w:r w:rsidRPr="007668D8">
        <w:rPr>
          <w:rFonts w:ascii="Times New Roman" w:eastAsia="Times New Roman" w:hAnsi="Times New Roman" w:cs="Times New Roman"/>
          <w:color w:val="000000"/>
          <w:sz w:val="24"/>
          <w:szCs w:val="24"/>
          <w:lang w:val="en-US" w:eastAsia="es-ES"/>
        </w:rPr>
        <w:t xml:space="preserve"> </w:t>
      </w:r>
      <w:proofErr w:type="spellStart"/>
      <w:r w:rsidRPr="007668D8">
        <w:rPr>
          <w:rFonts w:ascii="Times New Roman" w:eastAsia="Times New Roman" w:hAnsi="Times New Roman" w:cs="Times New Roman"/>
          <w:color w:val="000000"/>
          <w:sz w:val="24"/>
          <w:szCs w:val="24"/>
          <w:lang w:val="en-US" w:eastAsia="es-ES"/>
        </w:rPr>
        <w:t>integradora</w:t>
      </w:r>
      <w:proofErr w:type="spellEnd"/>
      <w:r w:rsidRPr="007668D8">
        <w:rPr>
          <w:rFonts w:ascii="Times New Roman" w:eastAsia="Times New Roman" w:hAnsi="Times New Roman" w:cs="Times New Roman"/>
          <w:color w:val="000000"/>
          <w:sz w:val="24"/>
          <w:szCs w:val="24"/>
          <w:lang w:val="en-US" w:eastAsia="es-ES"/>
        </w:rPr>
        <w:t>. *</w:t>
      </w:r>
      <w:proofErr w:type="spellStart"/>
      <w:r w:rsidRPr="007668D8">
        <w:rPr>
          <w:rFonts w:ascii="Times New Roman" w:eastAsia="Times New Roman" w:hAnsi="Times New Roman" w:cs="Times New Roman"/>
          <w:color w:val="000000"/>
          <w:sz w:val="24"/>
          <w:szCs w:val="24"/>
          <w:lang w:val="en-US" w:eastAsia="es-ES"/>
        </w:rPr>
        <w:t>Revista</w:t>
      </w:r>
      <w:proofErr w:type="spellEnd"/>
      <w:r w:rsidRPr="007668D8">
        <w:rPr>
          <w:rFonts w:ascii="Times New Roman" w:eastAsia="Times New Roman" w:hAnsi="Times New Roman" w:cs="Times New Roman"/>
          <w:color w:val="000000"/>
          <w:sz w:val="24"/>
          <w:szCs w:val="24"/>
          <w:lang w:val="en-US" w:eastAsia="es-ES"/>
        </w:rPr>
        <w:t xml:space="preserve"> ICCP, 12*(3), 45–62. </w:t>
      </w:r>
    </w:p>
    <w:p w14:paraId="39981097" w14:textId="77777777" w:rsidR="007668D8" w:rsidRPr="007668D8" w:rsidRDefault="007668D8" w:rsidP="00D12E31">
      <w:pPr>
        <w:numPr>
          <w:ilvl w:val="0"/>
          <w:numId w:val="33"/>
        </w:numPr>
        <w:spacing w:after="120" w:line="360" w:lineRule="auto"/>
        <w:contextualSpacing/>
        <w:jc w:val="both"/>
        <w:rPr>
          <w:rFonts w:ascii="Times New Roman" w:eastAsia="Times New Roman" w:hAnsi="Times New Roman" w:cs="Times New Roman"/>
          <w:sz w:val="24"/>
          <w:szCs w:val="24"/>
          <w:lang w:val="en-US" w:eastAsia="es-ES"/>
        </w:rPr>
      </w:pPr>
      <w:r w:rsidRPr="007668D8">
        <w:rPr>
          <w:rFonts w:ascii="Times New Roman" w:eastAsia="Times New Roman" w:hAnsi="Times New Roman" w:cs="Times New Roman"/>
          <w:sz w:val="24"/>
          <w:szCs w:val="24"/>
          <w:lang w:val="en-US" w:eastAsia="es-ES"/>
        </w:rPr>
        <w:t xml:space="preserve">González, G. (2023). </w:t>
      </w:r>
      <w:proofErr w:type="spellStart"/>
      <w:r w:rsidRPr="007668D8">
        <w:rPr>
          <w:rFonts w:ascii="Times New Roman" w:eastAsia="Times New Roman" w:hAnsi="Times New Roman" w:cs="Times New Roman"/>
          <w:sz w:val="24"/>
          <w:szCs w:val="24"/>
          <w:lang w:val="en-US" w:eastAsia="es-ES"/>
        </w:rPr>
        <w:t>Metodología</w:t>
      </w:r>
      <w:proofErr w:type="spellEnd"/>
      <w:r w:rsidRPr="007668D8">
        <w:rPr>
          <w:rFonts w:ascii="Times New Roman" w:eastAsia="Times New Roman" w:hAnsi="Times New Roman" w:cs="Times New Roman"/>
          <w:sz w:val="24"/>
          <w:szCs w:val="24"/>
          <w:lang w:val="en-US" w:eastAsia="es-ES"/>
        </w:rPr>
        <w:t xml:space="preserve"> del </w:t>
      </w:r>
      <w:proofErr w:type="spellStart"/>
      <w:r w:rsidRPr="007668D8">
        <w:rPr>
          <w:rFonts w:ascii="Times New Roman" w:eastAsia="Times New Roman" w:hAnsi="Times New Roman" w:cs="Times New Roman"/>
          <w:sz w:val="24"/>
          <w:szCs w:val="24"/>
          <w:lang w:val="en-US" w:eastAsia="es-ES"/>
        </w:rPr>
        <w:t>conocimiento</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diverso</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en</w:t>
      </w:r>
      <w:proofErr w:type="spellEnd"/>
      <w:r w:rsidRPr="007668D8">
        <w:rPr>
          <w:rFonts w:ascii="Times New Roman" w:eastAsia="Times New Roman" w:hAnsi="Times New Roman" w:cs="Times New Roman"/>
          <w:sz w:val="24"/>
          <w:szCs w:val="24"/>
          <w:lang w:val="en-US" w:eastAsia="es-ES"/>
        </w:rPr>
        <w:t xml:space="preserve"> la </w:t>
      </w:r>
      <w:proofErr w:type="spellStart"/>
      <w:r w:rsidRPr="007668D8">
        <w:rPr>
          <w:rFonts w:ascii="Times New Roman" w:eastAsia="Times New Roman" w:hAnsi="Times New Roman" w:cs="Times New Roman"/>
          <w:sz w:val="24"/>
          <w:szCs w:val="24"/>
          <w:lang w:val="en-US" w:eastAsia="es-ES"/>
        </w:rPr>
        <w:t>actividad</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cognoscitiva</w:t>
      </w:r>
      <w:proofErr w:type="spellEnd"/>
      <w:r w:rsidRPr="007668D8">
        <w:rPr>
          <w:rFonts w:ascii="Times New Roman" w:eastAsia="Times New Roman" w:hAnsi="Times New Roman" w:cs="Times New Roman"/>
          <w:sz w:val="24"/>
          <w:szCs w:val="24"/>
          <w:lang w:val="en-US" w:eastAsia="es-ES"/>
        </w:rPr>
        <w:t xml:space="preserve">. Centro </w:t>
      </w:r>
      <w:proofErr w:type="spellStart"/>
      <w:r w:rsidRPr="007668D8">
        <w:rPr>
          <w:rFonts w:ascii="Times New Roman" w:eastAsia="Times New Roman" w:hAnsi="Times New Roman" w:cs="Times New Roman"/>
          <w:sz w:val="24"/>
          <w:szCs w:val="24"/>
          <w:lang w:val="en-US" w:eastAsia="es-ES"/>
        </w:rPr>
        <w:t>Latinoamericano</w:t>
      </w:r>
      <w:proofErr w:type="spellEnd"/>
      <w:r w:rsidRPr="007668D8">
        <w:rPr>
          <w:rFonts w:ascii="Times New Roman" w:eastAsia="Times New Roman" w:hAnsi="Times New Roman" w:cs="Times New Roman"/>
          <w:sz w:val="24"/>
          <w:szCs w:val="24"/>
          <w:lang w:val="en-US" w:eastAsia="es-ES"/>
        </w:rPr>
        <w:t xml:space="preserve"> de </w:t>
      </w:r>
      <w:proofErr w:type="spellStart"/>
      <w:r w:rsidRPr="007668D8">
        <w:rPr>
          <w:rFonts w:ascii="Times New Roman" w:eastAsia="Times New Roman" w:hAnsi="Times New Roman" w:cs="Times New Roman"/>
          <w:sz w:val="24"/>
          <w:szCs w:val="24"/>
          <w:lang w:val="en-US" w:eastAsia="es-ES"/>
        </w:rPr>
        <w:t>Estudios</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en</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Epistemología</w:t>
      </w:r>
      <w:proofErr w:type="spellEnd"/>
      <w:r w:rsidRPr="007668D8">
        <w:rPr>
          <w:rFonts w:ascii="Times New Roman" w:eastAsia="Times New Roman" w:hAnsi="Times New Roman" w:cs="Times New Roman"/>
          <w:sz w:val="24"/>
          <w:szCs w:val="24"/>
          <w:lang w:val="en-US" w:eastAsia="es-ES"/>
        </w:rPr>
        <w:t xml:space="preserve"> </w:t>
      </w:r>
      <w:proofErr w:type="spellStart"/>
      <w:r w:rsidRPr="007668D8">
        <w:rPr>
          <w:rFonts w:ascii="Times New Roman" w:eastAsia="Times New Roman" w:hAnsi="Times New Roman" w:cs="Times New Roman"/>
          <w:sz w:val="24"/>
          <w:szCs w:val="24"/>
          <w:lang w:val="en-US" w:eastAsia="es-ES"/>
        </w:rPr>
        <w:t>Pedagógica</w:t>
      </w:r>
      <w:proofErr w:type="spellEnd"/>
      <w:r w:rsidRPr="007668D8">
        <w:rPr>
          <w:rFonts w:ascii="Times New Roman" w:eastAsia="Times New Roman" w:hAnsi="Times New Roman" w:cs="Times New Roman"/>
          <w:sz w:val="24"/>
          <w:szCs w:val="24"/>
          <w:lang w:val="en-US" w:eastAsia="es-ES"/>
        </w:rPr>
        <w:t xml:space="preserve"> (CESPE). Sistema de </w:t>
      </w:r>
      <w:proofErr w:type="spellStart"/>
      <w:r w:rsidRPr="007668D8">
        <w:rPr>
          <w:rFonts w:ascii="Times New Roman" w:eastAsia="Times New Roman" w:hAnsi="Times New Roman" w:cs="Times New Roman"/>
          <w:sz w:val="24"/>
          <w:szCs w:val="24"/>
          <w:lang w:val="en-US" w:eastAsia="es-ES"/>
        </w:rPr>
        <w:t>publicaciones</w:t>
      </w:r>
      <w:proofErr w:type="spellEnd"/>
      <w:r w:rsidRPr="007668D8">
        <w:rPr>
          <w:rFonts w:ascii="Times New Roman" w:eastAsia="Times New Roman" w:hAnsi="Times New Roman" w:cs="Times New Roman"/>
          <w:sz w:val="24"/>
          <w:szCs w:val="24"/>
          <w:lang w:val="en-US" w:eastAsia="es-ES"/>
        </w:rPr>
        <w:t xml:space="preserve"> de CESPE. </w:t>
      </w:r>
      <w:hyperlink r:id="rId11" w:history="1">
        <w:r w:rsidRPr="007668D8">
          <w:rPr>
            <w:rFonts w:ascii="Times New Roman" w:eastAsia="Times New Roman" w:hAnsi="Times New Roman" w:cs="Times New Roman"/>
            <w:color w:val="0563C1"/>
            <w:sz w:val="24"/>
            <w:szCs w:val="24"/>
            <w:u w:val="single"/>
            <w:lang w:val="en-US" w:eastAsia="es-ES"/>
          </w:rPr>
          <w:t>https://cespecorporativa.org</w:t>
        </w:r>
      </w:hyperlink>
    </w:p>
    <w:p w14:paraId="19C132A5" w14:textId="77777777" w:rsidR="007668D8" w:rsidRPr="007668D8" w:rsidRDefault="007668D8" w:rsidP="00D12E31">
      <w:pPr>
        <w:tabs>
          <w:tab w:val="left" w:pos="0"/>
          <w:tab w:val="left" w:pos="180"/>
          <w:tab w:val="left" w:pos="360"/>
          <w:tab w:val="left" w:pos="540"/>
        </w:tabs>
        <w:autoSpaceDE w:val="0"/>
        <w:autoSpaceDN w:val="0"/>
        <w:adjustRightInd w:val="0"/>
        <w:spacing w:after="120" w:line="360" w:lineRule="auto"/>
        <w:ind w:left="181" w:right="49" w:hangingChars="75" w:hanging="181"/>
        <w:jc w:val="center"/>
        <w:rPr>
          <w:rFonts w:ascii="Times New Roman" w:eastAsia="Times New Roman" w:hAnsi="Times New Roman" w:cs="Times New Roman"/>
          <w:b/>
          <w:bCs/>
          <w:sz w:val="24"/>
          <w:szCs w:val="24"/>
          <w:lang w:eastAsia="es-ES"/>
        </w:rPr>
      </w:pPr>
    </w:p>
    <w:p w14:paraId="23C0A9DA" w14:textId="77777777" w:rsidR="007668D8" w:rsidRPr="007668D8" w:rsidRDefault="007668D8" w:rsidP="00D12E31">
      <w:pPr>
        <w:tabs>
          <w:tab w:val="left" w:pos="0"/>
          <w:tab w:val="left" w:pos="180"/>
          <w:tab w:val="left" w:pos="360"/>
          <w:tab w:val="left" w:pos="540"/>
        </w:tabs>
        <w:autoSpaceDE w:val="0"/>
        <w:autoSpaceDN w:val="0"/>
        <w:adjustRightInd w:val="0"/>
        <w:spacing w:after="120" w:line="360" w:lineRule="auto"/>
        <w:ind w:left="181" w:right="49" w:hangingChars="75" w:hanging="181"/>
        <w:jc w:val="center"/>
        <w:rPr>
          <w:rFonts w:ascii="Times New Roman" w:eastAsia="Times New Roman" w:hAnsi="Times New Roman" w:cs="Times New Roman"/>
          <w:b/>
          <w:bCs/>
          <w:sz w:val="24"/>
          <w:szCs w:val="24"/>
          <w:lang w:eastAsia="es-ES"/>
        </w:rPr>
      </w:pPr>
      <w:r w:rsidRPr="007668D8">
        <w:rPr>
          <w:rFonts w:ascii="Times New Roman" w:eastAsia="Times New Roman" w:hAnsi="Times New Roman" w:cs="Times New Roman"/>
          <w:b/>
          <w:bCs/>
          <w:sz w:val="24"/>
          <w:szCs w:val="24"/>
          <w:lang w:eastAsia="es-ES"/>
        </w:rPr>
        <w:t>DECLARACIÓN DE CONFLICTO Y CONTRIBUCIÓN DE LOS AUTORES</w:t>
      </w:r>
    </w:p>
    <w:p w14:paraId="3140D5BB" w14:textId="77777777" w:rsidR="007668D8" w:rsidRPr="007668D8" w:rsidRDefault="007668D8" w:rsidP="00D12E31">
      <w:pPr>
        <w:tabs>
          <w:tab w:val="left" w:pos="0"/>
          <w:tab w:val="left" w:pos="360"/>
          <w:tab w:val="left" w:pos="540"/>
        </w:tabs>
        <w:autoSpaceDE w:val="0"/>
        <w:autoSpaceDN w:val="0"/>
        <w:adjustRightInd w:val="0"/>
        <w:spacing w:after="120" w:line="360" w:lineRule="auto"/>
        <w:ind w:right="49"/>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Los autores declaramos que este manuscrito es original y no se ha enviado a otra revista. Los autores somos responsables del contenido recogido en el artículo y en él no existen plagios, conflictos de interés ni éticos. </w:t>
      </w:r>
    </w:p>
    <w:p w14:paraId="1F542FFE" w14:textId="77777777" w:rsidR="007668D8" w:rsidRPr="007668D8" w:rsidRDefault="007668D8" w:rsidP="00D12E31">
      <w:pPr>
        <w:tabs>
          <w:tab w:val="left" w:pos="0"/>
          <w:tab w:val="left" w:pos="540"/>
        </w:tabs>
        <w:autoSpaceDE w:val="0"/>
        <w:autoSpaceDN w:val="0"/>
        <w:adjustRightInd w:val="0"/>
        <w:spacing w:after="120" w:line="360" w:lineRule="auto"/>
        <w:ind w:right="49"/>
        <w:jc w:val="both"/>
        <w:rPr>
          <w:rFonts w:ascii="Times New Roman" w:eastAsia="Times New Roman" w:hAnsi="Times New Roman" w:cs="Times New Roman"/>
          <w:sz w:val="24"/>
          <w:szCs w:val="24"/>
          <w:lang w:eastAsia="es-ES"/>
        </w:rPr>
      </w:pPr>
      <w:r w:rsidRPr="007668D8">
        <w:rPr>
          <w:rFonts w:ascii="Times New Roman" w:eastAsia="Times New Roman" w:hAnsi="Times New Roman" w:cs="Times New Roman"/>
          <w:sz w:val="24"/>
          <w:szCs w:val="24"/>
          <w:lang w:eastAsia="es-ES"/>
        </w:rPr>
        <w:t xml:space="preserve">Zulima </w:t>
      </w:r>
      <w:proofErr w:type="spellStart"/>
      <w:r w:rsidRPr="007668D8">
        <w:rPr>
          <w:rFonts w:ascii="Times New Roman" w:eastAsia="Times New Roman" w:hAnsi="Times New Roman" w:cs="Times New Roman"/>
          <w:sz w:val="24"/>
          <w:szCs w:val="24"/>
          <w:lang w:eastAsia="es-ES"/>
        </w:rPr>
        <w:t>Lobaina</w:t>
      </w:r>
      <w:proofErr w:type="spellEnd"/>
      <w:r w:rsidRPr="007668D8">
        <w:rPr>
          <w:rFonts w:ascii="Times New Roman" w:eastAsia="Times New Roman" w:hAnsi="Times New Roman" w:cs="Times New Roman"/>
          <w:sz w:val="24"/>
          <w:szCs w:val="24"/>
          <w:lang w:eastAsia="es-ES"/>
        </w:rPr>
        <w:t>: conceptualización, análisis formal, administración del proyecto, redacción - borrador original, redacción – revisión, edición y aprobación del manuscrito final.</w:t>
      </w:r>
    </w:p>
    <w:p w14:paraId="1579B1DA" w14:textId="54B163D5" w:rsidR="00EB6EDD" w:rsidRPr="00D12E31" w:rsidRDefault="007668D8" w:rsidP="00D12E31">
      <w:pPr>
        <w:tabs>
          <w:tab w:val="left" w:pos="0"/>
          <w:tab w:val="left" w:pos="360"/>
          <w:tab w:val="left" w:pos="540"/>
        </w:tabs>
        <w:autoSpaceDE w:val="0"/>
        <w:autoSpaceDN w:val="0"/>
        <w:adjustRightInd w:val="0"/>
        <w:spacing w:after="120" w:line="360" w:lineRule="auto"/>
        <w:ind w:right="49"/>
        <w:jc w:val="both"/>
        <w:rPr>
          <w:rFonts w:ascii="Times New Roman" w:eastAsia="Times New Roman" w:hAnsi="Times New Roman" w:cs="Times New Roman"/>
          <w:sz w:val="24"/>
          <w:szCs w:val="24"/>
          <w:lang w:eastAsia="es-ES"/>
        </w:rPr>
      </w:pPr>
      <w:proofErr w:type="spellStart"/>
      <w:r w:rsidRPr="007668D8">
        <w:rPr>
          <w:rFonts w:ascii="Times New Roman" w:eastAsia="Times New Roman" w:hAnsi="Times New Roman" w:cs="Times New Roman"/>
          <w:sz w:val="24"/>
          <w:szCs w:val="24"/>
          <w:lang w:eastAsia="es-ES"/>
        </w:rPr>
        <w:t>Fredi</w:t>
      </w:r>
      <w:proofErr w:type="spellEnd"/>
      <w:r w:rsidRPr="007668D8">
        <w:rPr>
          <w:rFonts w:ascii="Times New Roman" w:eastAsia="Times New Roman" w:hAnsi="Times New Roman" w:cs="Times New Roman"/>
          <w:sz w:val="24"/>
          <w:szCs w:val="24"/>
          <w:lang w:eastAsia="es-ES"/>
        </w:rPr>
        <w:t xml:space="preserve"> Fonseca Tamayo: conceptualización, análisis formal, administración del proyecto, redacción - borrador original, redacción – revisión, edición.</w:t>
      </w:r>
    </w:p>
    <w:sectPr w:rsidR="00EB6EDD" w:rsidRPr="00D12E31" w:rsidSect="007668D8">
      <w:headerReference w:type="default" r:id="rId12"/>
      <w:footerReference w:type="default" r:id="rId13"/>
      <w:headerReference w:type="first" r:id="rId14"/>
      <w:footerReference w:type="first" r:id="rId15"/>
      <w:pgSz w:w="12240" w:h="15840"/>
      <w:pgMar w:top="1134" w:right="1134" w:bottom="1134" w:left="1134" w:header="811" w:footer="454" w:gutter="0"/>
      <w:pgNumType w:start="2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E4306" w14:textId="77777777" w:rsidR="00A74E89" w:rsidRDefault="00A74E89" w:rsidP="00531D56">
      <w:pPr>
        <w:spacing w:after="0" w:line="240" w:lineRule="auto"/>
      </w:pPr>
      <w:r>
        <w:separator/>
      </w:r>
    </w:p>
  </w:endnote>
  <w:endnote w:type="continuationSeparator" w:id="0">
    <w:p w14:paraId="54AB1F4C" w14:textId="77777777" w:rsidR="00A74E89" w:rsidRDefault="00A74E89"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98AC" w14:textId="77777777" w:rsidR="007668D8" w:rsidRPr="004827D4" w:rsidRDefault="007668D8" w:rsidP="004827D4">
    <w:pPr>
      <w:tabs>
        <w:tab w:val="center" w:pos="4680"/>
        <w:tab w:val="right" w:pos="9360"/>
      </w:tabs>
      <w:spacing w:after="0" w:line="240" w:lineRule="auto"/>
      <w:jc w:val="center"/>
      <w:rPr>
        <w:rFonts w:eastAsia="SimSun" w:cs="Times New Roman"/>
        <w:lang w:val="en-US" w:eastAsia="zh-CN"/>
      </w:rPr>
    </w:pPr>
  </w:p>
  <w:tbl>
    <w:tblPr>
      <w:tblW w:w="10085" w:type="dxa"/>
      <w:jc w:val="center"/>
      <w:tblLook w:val="04A0" w:firstRow="1" w:lastRow="0" w:firstColumn="1" w:lastColumn="0" w:noHBand="0" w:noVBand="1"/>
    </w:tblPr>
    <w:tblGrid>
      <w:gridCol w:w="2090"/>
      <w:gridCol w:w="7995"/>
    </w:tblGrid>
    <w:tr w:rsidR="007668D8" w:rsidRPr="004827D4" w14:paraId="7DA0C293"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D8E0009" w14:textId="77777777" w:rsidR="007668D8" w:rsidRPr="004827D4" w:rsidRDefault="007668D8"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7EF16CDC" wp14:editId="0EEA1E66">
                <wp:extent cx="1181100" cy="411480"/>
                <wp:effectExtent l="0" t="0" r="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3BA4355B" w14:textId="77777777" w:rsidR="007668D8" w:rsidRPr="004827D4" w:rsidRDefault="007668D8"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259FC6F7" w14:textId="77777777" w:rsidR="007668D8" w:rsidRPr="004827D4" w:rsidRDefault="007668D8"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7668D8" w:rsidRPr="004827D4" w14:paraId="3A4B89C7"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1B55813C" w14:textId="18EF4336" w:rsidR="007668D8" w:rsidRPr="004827D4" w:rsidRDefault="007668D8"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revista@iccp.rimed.cu</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www.cienciaspedagogicas.rimed.cu</w:t>
          </w:r>
        </w:p>
      </w:tc>
    </w:tr>
  </w:tbl>
  <w:p w14:paraId="3BA97081" w14:textId="77777777" w:rsidR="007668D8" w:rsidRPr="004827D4" w:rsidRDefault="007668D8" w:rsidP="004827D4">
    <w:pPr>
      <w:pStyle w:val="Piedepgina"/>
      <w:rPr>
        <w:lang w:val="es-CU"/>
      </w:rPr>
    </w:pPr>
  </w:p>
  <w:sdt>
    <w:sdtPr>
      <w:id w:val="1119111105"/>
      <w:docPartObj>
        <w:docPartGallery w:val="Page Numbers (Bottom of Page)"/>
        <w:docPartUnique/>
      </w:docPartObj>
    </w:sdtPr>
    <w:sdtEndPr/>
    <w:sdtContent>
      <w:p w14:paraId="37E3194B" w14:textId="431FF291" w:rsidR="007668D8" w:rsidRDefault="007668D8" w:rsidP="004827D4">
        <w:pPr>
          <w:pStyle w:val="Piedepgina"/>
          <w:jc w:val="center"/>
        </w:pPr>
        <w:r>
          <w:fldChar w:fldCharType="begin"/>
        </w:r>
        <w:r>
          <w:instrText>PAGE   \* MERGEFORMAT</w:instrText>
        </w:r>
        <w:r>
          <w:fldChar w:fldCharType="separate"/>
        </w:r>
        <w:r w:rsidR="00DC7874">
          <w:rPr>
            <w:noProof/>
          </w:rPr>
          <w:t>311</w:t>
        </w:r>
        <w:r>
          <w:fldChar w:fldCharType="end"/>
        </w:r>
      </w:p>
    </w:sdtContent>
  </w:sdt>
  <w:p w14:paraId="4D11513C" w14:textId="27AE0D32" w:rsidR="007668D8" w:rsidRDefault="007668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732946"/>
      <w:docPartObj>
        <w:docPartGallery w:val="Page Numbers (Bottom of Page)"/>
        <w:docPartUnique/>
      </w:docPartObj>
    </w:sdtPr>
    <w:sdtEndPr/>
    <w:sdtContent>
      <w:p w14:paraId="24C34221" w14:textId="77777777" w:rsidR="007668D8" w:rsidRPr="004827D4" w:rsidRDefault="007668D8" w:rsidP="004827D4">
        <w:pPr>
          <w:pStyle w:val="Piedepgina"/>
          <w:jc w:val="center"/>
          <w:rPr>
            <w:rFonts w:eastAsia="SimSun" w:cs="Times New Roman"/>
            <w:lang w:eastAsia="zh-CN"/>
          </w:rPr>
        </w:pPr>
      </w:p>
      <w:tbl>
        <w:tblPr>
          <w:tblW w:w="10085" w:type="dxa"/>
          <w:jc w:val="center"/>
          <w:tblLook w:val="04A0" w:firstRow="1" w:lastRow="0" w:firstColumn="1" w:lastColumn="0" w:noHBand="0" w:noVBand="1"/>
        </w:tblPr>
        <w:tblGrid>
          <w:gridCol w:w="2090"/>
          <w:gridCol w:w="7995"/>
        </w:tblGrid>
        <w:tr w:rsidR="007668D8" w:rsidRPr="004827D4" w14:paraId="20C9C2F4"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1CCB20B" w14:textId="77777777" w:rsidR="007668D8" w:rsidRPr="004827D4" w:rsidRDefault="007668D8" w:rsidP="004827D4">
              <w:pPr>
                <w:spacing w:after="0" w:line="240" w:lineRule="auto"/>
                <w:rPr>
                  <w:rFonts w:cs="Times New Roman"/>
                  <w:b/>
                  <w:color w:val="FFFFFF"/>
                  <w:lang w:val="en-US"/>
                </w:rPr>
              </w:pPr>
              <w:r w:rsidRPr="004827D4">
                <w:rPr>
                  <w:rFonts w:cs="Times New Roman"/>
                  <w:b/>
                  <w:noProof/>
                  <w:color w:val="FFFFFF"/>
                  <w:lang w:val="es-US" w:eastAsia="es-US"/>
                </w:rPr>
                <w:drawing>
                  <wp:inline distT="0" distB="0" distL="0" distR="0" wp14:anchorId="676B05E8" wp14:editId="0FCE9470">
                    <wp:extent cx="1181100" cy="411480"/>
                    <wp:effectExtent l="0" t="0" r="0" b="7620"/>
                    <wp:docPr id="2034908254" name="Imagen 203490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54D749D4" w14:textId="77777777" w:rsidR="007668D8" w:rsidRPr="004827D4" w:rsidRDefault="007668D8" w:rsidP="004827D4">
              <w:pPr>
                <w:spacing w:after="0" w:line="240" w:lineRule="auto"/>
                <w:rPr>
                  <w:rFonts w:cs="Times New Roman"/>
                  <w:color w:val="FFFFFF"/>
                  <w:sz w:val="20"/>
                  <w:lang w:val="es-CU"/>
                </w:rPr>
              </w:pPr>
              <w:r w:rsidRPr="004827D4">
                <w:rPr>
                  <w:rFonts w:cs="Times New Roman"/>
                  <w:color w:val="FFFFFF"/>
                  <w:sz w:val="20"/>
                  <w:lang w:val="es-CU"/>
                </w:rPr>
                <w:t xml:space="preserve">Artículo de acceso abierto distribuido bajo los términos de la licencia Creative Commons. </w:t>
              </w:r>
            </w:p>
            <w:p w14:paraId="62383157" w14:textId="77777777" w:rsidR="007668D8" w:rsidRPr="004827D4" w:rsidRDefault="007668D8" w:rsidP="004827D4">
              <w:pPr>
                <w:spacing w:after="0" w:line="240" w:lineRule="auto"/>
                <w:rPr>
                  <w:rFonts w:cs="Times New Roman"/>
                  <w:b/>
                  <w:color w:val="FFFFFF"/>
                  <w:lang w:val="es-CU"/>
                </w:rPr>
              </w:pPr>
              <w:r w:rsidRPr="004827D4">
                <w:rPr>
                  <w:rFonts w:cs="Times New Roman"/>
                  <w:color w:val="FFFFFF"/>
                  <w:sz w:val="20"/>
                  <w:lang w:val="es-CU"/>
                </w:rPr>
                <w:t>Reconocimiento-No Comercial 4.0 Internacional (CC BY-NC 4.0)</w:t>
              </w:r>
            </w:p>
          </w:tc>
        </w:tr>
        <w:tr w:rsidR="007668D8" w:rsidRPr="004827D4" w14:paraId="40726B60"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7748D724" w14:textId="20B033E6" w:rsidR="007668D8" w:rsidRPr="004827D4" w:rsidRDefault="007668D8" w:rsidP="004827D4">
              <w:pPr>
                <w:spacing w:after="0" w:line="240" w:lineRule="auto"/>
                <w:jc w:val="center"/>
                <w:rPr>
                  <w:rFonts w:cs="Times New Roman"/>
                  <w:color w:val="FFFFFF"/>
                  <w:sz w:val="20"/>
                  <w:lang w:val="es-CU"/>
                </w:rPr>
              </w:pPr>
              <w:r w:rsidRPr="004827D4">
                <w:rPr>
                  <w:rFonts w:cs="Times New Roman"/>
                  <w:color w:val="833C0B"/>
                  <w:sz w:val="20"/>
                  <w:lang w:val="es-CU"/>
                </w:rPr>
                <w:t>Calle 41 No. 3406 e/34 y 36 Playa, La Habana, Cuba.</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revista@iccp.rimed.cu</w:t>
              </w:r>
              <w:r>
                <w:rPr>
                  <w:rFonts w:cs="Times New Roman"/>
                  <w:color w:val="833C0B"/>
                  <w:sz w:val="20"/>
                  <w:lang w:val="es-CU"/>
                </w:rPr>
                <w:t xml:space="preserve"> </w:t>
              </w:r>
              <w:r w:rsidRPr="004827D4">
                <w:rPr>
                  <w:rFonts w:cs="Times New Roman"/>
                  <w:color w:val="833C0B"/>
                  <w:sz w:val="20"/>
                  <w:lang w:val="es-CU"/>
                </w:rPr>
                <w:t>/</w:t>
              </w:r>
              <w:r>
                <w:rPr>
                  <w:rFonts w:cs="Times New Roman"/>
                  <w:color w:val="833C0B"/>
                  <w:sz w:val="20"/>
                  <w:lang w:val="es-CU"/>
                </w:rPr>
                <w:t xml:space="preserve"> </w:t>
              </w:r>
              <w:r w:rsidRPr="004827D4">
                <w:rPr>
                  <w:rFonts w:cs="Times New Roman"/>
                  <w:color w:val="833C0B"/>
                  <w:sz w:val="20"/>
                  <w:lang w:val="es-CU"/>
                </w:rPr>
                <w:t>www.cienciaspedagogicas.rimed.cu</w:t>
              </w:r>
            </w:p>
          </w:tc>
        </w:tr>
      </w:tbl>
      <w:p w14:paraId="1472433F" w14:textId="736F5579" w:rsidR="007668D8" w:rsidRDefault="007668D8" w:rsidP="007668D8">
        <w:pPr>
          <w:pStyle w:val="Piedepgina"/>
          <w:jc w:val="center"/>
        </w:pPr>
        <w:r>
          <w:t>296</w:t>
        </w:r>
      </w:p>
    </w:sdtContent>
  </w:sdt>
  <w:p w14:paraId="08DCD91B" w14:textId="77777777" w:rsidR="007668D8" w:rsidRDefault="00766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62E6" w14:textId="77777777" w:rsidR="00A74E89" w:rsidRDefault="00A74E89" w:rsidP="00531D56">
      <w:pPr>
        <w:spacing w:after="0" w:line="240" w:lineRule="auto"/>
      </w:pPr>
      <w:r>
        <w:separator/>
      </w:r>
    </w:p>
  </w:footnote>
  <w:footnote w:type="continuationSeparator" w:id="0">
    <w:p w14:paraId="384F23A9" w14:textId="77777777" w:rsidR="00A74E89" w:rsidRDefault="00A74E89" w:rsidP="00531D56">
      <w:pPr>
        <w:spacing w:after="0" w:line="240" w:lineRule="auto"/>
      </w:pPr>
      <w:r>
        <w:continuationSeparator/>
      </w:r>
    </w:p>
  </w:footnote>
  <w:footnote w:id="1">
    <w:p w14:paraId="543F75F0" w14:textId="40B4597B" w:rsidR="007668D8" w:rsidRPr="00D12E31" w:rsidRDefault="007668D8">
      <w:pPr>
        <w:pStyle w:val="Textonotapie"/>
      </w:pPr>
      <w:r w:rsidRPr="00D12E31">
        <w:rPr>
          <w:rStyle w:val="Refdenotaalpie"/>
        </w:rPr>
        <w:footnoteRef/>
      </w:r>
      <w:r w:rsidRPr="00D12E31">
        <w:t xml:space="preserve"> </w:t>
      </w:r>
      <w:r w:rsidRPr="00D12E31">
        <w:rPr>
          <w:rFonts w:ascii="Times New Roman" w:eastAsia="Times New Roman" w:hAnsi="Times New Roman" w:cs="Times New Roman"/>
          <w:lang w:eastAsia="es-ES"/>
        </w:rPr>
        <w:t>Directora Nacional de Educación Primaria.</w:t>
      </w:r>
    </w:p>
  </w:footnote>
  <w:footnote w:id="2">
    <w:p w14:paraId="137BDA13" w14:textId="61D9A7B6" w:rsidR="007668D8" w:rsidRDefault="007668D8">
      <w:pPr>
        <w:pStyle w:val="Textonotapie"/>
      </w:pPr>
      <w:r w:rsidRPr="00D12E31">
        <w:rPr>
          <w:rStyle w:val="Refdenotaalpie"/>
        </w:rPr>
        <w:footnoteRef/>
      </w:r>
      <w:r w:rsidRPr="00D12E31">
        <w:t xml:space="preserve"> </w:t>
      </w:r>
      <w:r w:rsidRPr="00D12E31">
        <w:rPr>
          <w:rFonts w:ascii="Times New Roman" w:eastAsia="Times New Roman" w:hAnsi="Times New Roman" w:cs="Times New Roman"/>
          <w:lang w:eastAsia="es-ES"/>
        </w:rPr>
        <w:t>Director General de Educación.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3840"/>
    </w:tblGrid>
    <w:tr w:rsidR="007668D8" w14:paraId="3F227487" w14:textId="77777777" w:rsidTr="00CF0E6C">
      <w:tc>
        <w:tcPr>
          <w:tcW w:w="5600" w:type="dxa"/>
          <w:tcMar>
            <w:top w:w="72" w:type="dxa"/>
            <w:left w:w="115" w:type="dxa"/>
            <w:bottom w:w="72" w:type="dxa"/>
            <w:right w:w="115" w:type="dxa"/>
          </w:tcMar>
          <w:vAlign w:val="center"/>
        </w:tcPr>
        <w:p w14:paraId="3B5955C8" w14:textId="77777777" w:rsidR="007668D8" w:rsidRDefault="007668D8" w:rsidP="00424BC2">
          <w:pPr>
            <w:jc w:val="center"/>
            <w:rPr>
              <w:rFonts w:ascii="Arial" w:hAnsi="Arial" w:cs="Arial"/>
              <w:b/>
              <w:sz w:val="28"/>
              <w:szCs w:val="24"/>
            </w:rPr>
          </w:pPr>
          <w:r w:rsidRPr="00531D56">
            <w:rPr>
              <w:noProof/>
              <w:lang w:val="es-US" w:eastAsia="es-US"/>
            </w:rPr>
            <w:drawing>
              <wp:inline distT="0" distB="0" distL="0" distR="0" wp14:anchorId="1FB03440" wp14:editId="45D14D39">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6D3CAD6C" w14:textId="72C8F551" w:rsidR="007668D8" w:rsidRPr="007668D8" w:rsidRDefault="007668D8" w:rsidP="00424BC2">
          <w:pPr>
            <w:jc w:val="center"/>
            <w:rPr>
              <w:b/>
              <w:color w:val="FFFFFF"/>
            </w:rPr>
          </w:pPr>
          <w:r w:rsidRPr="007668D8">
            <w:rPr>
              <w:b/>
              <w:color w:val="FFFFFF"/>
            </w:rPr>
            <w:t>ISSN: 1605 – 5888</w:t>
          </w:r>
          <w:r>
            <w:rPr>
              <w:b/>
              <w:color w:val="FFFFFF"/>
            </w:rPr>
            <w:t xml:space="preserve"> </w:t>
          </w:r>
          <w:r w:rsidRPr="007668D8">
            <w:rPr>
              <w:b/>
              <w:color w:val="FFFFFF"/>
            </w:rPr>
            <w:t>RNPS: 1844</w:t>
          </w:r>
        </w:p>
        <w:p w14:paraId="4BD60B49" w14:textId="36767CCC" w:rsidR="007668D8" w:rsidRPr="007668D8" w:rsidRDefault="007668D8" w:rsidP="00424BC2">
          <w:pPr>
            <w:jc w:val="center"/>
            <w:rPr>
              <w:b/>
              <w:color w:val="FFFFFF"/>
            </w:rPr>
          </w:pPr>
          <w:r w:rsidRPr="007668D8">
            <w:rPr>
              <w:b/>
              <w:color w:val="FFFFFF"/>
            </w:rPr>
            <w:t>V.19.</w:t>
          </w:r>
          <w:r>
            <w:rPr>
              <w:b/>
              <w:color w:val="FFFFFF"/>
            </w:rPr>
            <w:t xml:space="preserve"> </w:t>
          </w:r>
          <w:r w:rsidRPr="007668D8">
            <w:rPr>
              <w:b/>
              <w:color w:val="FFFFFF"/>
            </w:rPr>
            <w:t xml:space="preserve">Enero-abril Año 2026, 4ta Etapa </w:t>
          </w:r>
        </w:p>
        <w:p w14:paraId="6D7BBD84" w14:textId="4FFB7368" w:rsidR="007668D8" w:rsidRDefault="007668D8" w:rsidP="007668D8">
          <w:pPr>
            <w:jc w:val="center"/>
            <w:rPr>
              <w:rFonts w:ascii="Arial" w:hAnsi="Arial" w:cs="Arial"/>
              <w:b/>
              <w:sz w:val="28"/>
              <w:szCs w:val="24"/>
            </w:rPr>
          </w:pPr>
          <w:r w:rsidRPr="007668D8">
            <w:rPr>
              <w:b/>
              <w:color w:val="FFFFFF"/>
            </w:rPr>
            <w:t xml:space="preserve">Págs. </w:t>
          </w:r>
          <w:r>
            <w:rPr>
              <w:rFonts w:cs="Times New Roman"/>
              <w:b/>
              <w:color w:val="FFFFFF"/>
            </w:rPr>
            <w:t>296-311</w:t>
          </w:r>
        </w:p>
      </w:tc>
    </w:tr>
  </w:tbl>
  <w:p w14:paraId="27DD3763" w14:textId="77777777" w:rsidR="007668D8" w:rsidRDefault="007668D8" w:rsidP="00FE1BDE">
    <w:pPr>
      <w:pStyle w:val="Encabezado"/>
      <w:ind w:left="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7668D8" w:rsidRPr="00AF70B9" w14:paraId="7E2FC75F" w14:textId="77777777" w:rsidTr="007668D8">
      <w:trPr>
        <w:trHeight w:val="769"/>
        <w:jc w:val="center"/>
      </w:trPr>
      <w:tc>
        <w:tcPr>
          <w:tcW w:w="5600" w:type="dxa"/>
          <w:tcMar>
            <w:top w:w="72" w:type="dxa"/>
            <w:left w:w="115" w:type="dxa"/>
            <w:bottom w:w="72" w:type="dxa"/>
            <w:right w:w="115" w:type="dxa"/>
          </w:tcMar>
          <w:vAlign w:val="center"/>
        </w:tcPr>
        <w:p w14:paraId="6C6D85EB" w14:textId="77777777" w:rsidR="007668D8" w:rsidRPr="00AF70B9" w:rsidRDefault="007668D8" w:rsidP="00AF70B9">
          <w:pPr>
            <w:spacing w:after="0" w:line="240" w:lineRule="auto"/>
            <w:jc w:val="center"/>
            <w:rPr>
              <w:rFonts w:ascii="Arial" w:hAnsi="Arial" w:cs="Arial"/>
              <w:b/>
              <w:sz w:val="28"/>
              <w:szCs w:val="24"/>
            </w:rPr>
          </w:pPr>
          <w:bookmarkStart w:id="20" w:name="_Hlk222664986"/>
          <w:r w:rsidRPr="00AF70B9">
            <w:rPr>
              <w:rFonts w:cs="Times New Roman"/>
              <w:noProof/>
              <w:lang w:val="es-US" w:eastAsia="es-US"/>
            </w:rPr>
            <w:drawing>
              <wp:inline distT="0" distB="0" distL="0" distR="0" wp14:anchorId="613F8931" wp14:editId="5D7F1A28">
                <wp:extent cx="3400425"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40B785F4" w14:textId="4114F639" w:rsidR="007668D8" w:rsidRPr="00AF70B9" w:rsidRDefault="007668D8" w:rsidP="00AF70B9">
          <w:pPr>
            <w:spacing w:after="0" w:line="240" w:lineRule="auto"/>
            <w:jc w:val="center"/>
            <w:rPr>
              <w:rFonts w:cs="Times New Roman"/>
              <w:b/>
              <w:color w:val="FFFFFF"/>
            </w:rPr>
          </w:pPr>
          <w:r w:rsidRPr="00AF70B9">
            <w:rPr>
              <w:rFonts w:cs="Times New Roman"/>
              <w:b/>
              <w:color w:val="FFFFFF"/>
            </w:rPr>
            <w:t>ISSN: 1605 – 5888</w:t>
          </w:r>
          <w:r>
            <w:rPr>
              <w:rFonts w:cs="Times New Roman"/>
              <w:b/>
              <w:color w:val="FFFFFF"/>
            </w:rPr>
            <w:t xml:space="preserve"> </w:t>
          </w:r>
          <w:r w:rsidRPr="00AF70B9">
            <w:rPr>
              <w:rFonts w:cs="Times New Roman"/>
              <w:b/>
              <w:color w:val="FFFFFF"/>
            </w:rPr>
            <w:t>RNPS: 1844</w:t>
          </w:r>
        </w:p>
        <w:p w14:paraId="5B9AA599" w14:textId="77777777" w:rsidR="007668D8" w:rsidRPr="00AF70B9" w:rsidRDefault="007668D8" w:rsidP="00AF70B9">
          <w:pPr>
            <w:spacing w:after="0" w:line="240" w:lineRule="auto"/>
            <w:jc w:val="center"/>
            <w:rPr>
              <w:rFonts w:cs="Times New Roman"/>
              <w:b/>
              <w:color w:val="FFFFFF"/>
            </w:rPr>
          </w:pPr>
          <w:r w:rsidRPr="00AF70B9">
            <w:rPr>
              <w:rFonts w:cs="Times New Roman"/>
              <w:b/>
              <w:color w:val="FFFFFF"/>
            </w:rPr>
            <w:t>V.19. Enero-abril. Año 2026, 4ta Etapa</w:t>
          </w:r>
        </w:p>
        <w:p w14:paraId="56CFD51E" w14:textId="6B29D492" w:rsidR="007668D8" w:rsidRPr="00AF70B9" w:rsidRDefault="007668D8" w:rsidP="007668D8">
          <w:pPr>
            <w:spacing w:after="0" w:line="240" w:lineRule="auto"/>
            <w:jc w:val="center"/>
            <w:rPr>
              <w:rFonts w:ascii="Arial" w:hAnsi="Arial" w:cs="Arial"/>
              <w:b/>
              <w:sz w:val="28"/>
              <w:szCs w:val="24"/>
            </w:rPr>
          </w:pPr>
          <w:r w:rsidRPr="00AF70B9">
            <w:rPr>
              <w:rFonts w:cs="Times New Roman"/>
              <w:b/>
              <w:color w:val="FFFFFF"/>
            </w:rPr>
            <w:t xml:space="preserve">Págs. </w:t>
          </w:r>
          <w:r>
            <w:rPr>
              <w:rFonts w:cs="Times New Roman"/>
              <w:b/>
              <w:color w:val="FFFFFF"/>
            </w:rPr>
            <w:t>296-311</w:t>
          </w:r>
        </w:p>
      </w:tc>
    </w:tr>
    <w:tr w:rsidR="007668D8" w:rsidRPr="00AF70B9" w14:paraId="5080335E" w14:textId="77777777" w:rsidTr="007668D8">
      <w:trPr>
        <w:jc w:val="center"/>
      </w:trPr>
      <w:tc>
        <w:tcPr>
          <w:tcW w:w="9440" w:type="dxa"/>
          <w:gridSpan w:val="2"/>
          <w:shd w:val="clear" w:color="auto" w:fill="046804"/>
          <w:tcMar>
            <w:top w:w="72" w:type="dxa"/>
            <w:left w:w="115" w:type="dxa"/>
            <w:bottom w:w="72" w:type="dxa"/>
            <w:right w:w="115" w:type="dxa"/>
          </w:tcMar>
          <w:vAlign w:val="center"/>
        </w:tcPr>
        <w:p w14:paraId="0A0081CC" w14:textId="77777777" w:rsidR="007668D8" w:rsidRPr="00AF70B9" w:rsidRDefault="007668D8" w:rsidP="00AF70B9">
          <w:pPr>
            <w:spacing w:after="0" w:line="240" w:lineRule="auto"/>
            <w:jc w:val="center"/>
            <w:rPr>
              <w:rFonts w:cs="Times New Roman"/>
              <w:b/>
              <w:color w:val="FFFFFF"/>
            </w:rPr>
          </w:pPr>
          <w:r w:rsidRPr="00AF70B9">
            <w:rPr>
              <w:rFonts w:cs="Times New Roman"/>
              <w:b/>
              <w:color w:val="FFFFFF"/>
            </w:rPr>
            <w:t>Año del Centenario del Comandante en Jefe Fidel Castro Ruz y el 50 Aniversario del ICCP</w:t>
          </w:r>
        </w:p>
      </w:tc>
    </w:tr>
    <w:bookmarkEnd w:id="20"/>
  </w:tbl>
  <w:p w14:paraId="3F9AA261" w14:textId="35041FA4" w:rsidR="007668D8" w:rsidRDefault="007668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6B64"/>
    <w:multiLevelType w:val="hybridMultilevel"/>
    <w:tmpl w:val="4F9EDF8A"/>
    <w:lvl w:ilvl="0" w:tplc="0C0A000D">
      <w:start w:val="1"/>
      <w:numFmt w:val="bullet"/>
      <w:lvlText w:val=""/>
      <w:lvlJc w:val="left"/>
      <w:pPr>
        <w:ind w:left="794" w:hanging="360"/>
      </w:pPr>
      <w:rPr>
        <w:rFonts w:ascii="Wingdings" w:hAnsi="Wingdings" w:hint="default"/>
      </w:rPr>
    </w:lvl>
    <w:lvl w:ilvl="1" w:tplc="0C0A0003" w:tentative="1">
      <w:start w:val="1"/>
      <w:numFmt w:val="bullet"/>
      <w:lvlText w:val="o"/>
      <w:lvlJc w:val="left"/>
      <w:pPr>
        <w:ind w:left="1514" w:hanging="360"/>
      </w:pPr>
      <w:rPr>
        <w:rFonts w:ascii="Courier New" w:hAnsi="Courier New" w:cs="Courier New" w:hint="default"/>
      </w:rPr>
    </w:lvl>
    <w:lvl w:ilvl="2" w:tplc="0C0A0005" w:tentative="1">
      <w:start w:val="1"/>
      <w:numFmt w:val="bullet"/>
      <w:lvlText w:val=""/>
      <w:lvlJc w:val="left"/>
      <w:pPr>
        <w:ind w:left="2234" w:hanging="360"/>
      </w:pPr>
      <w:rPr>
        <w:rFonts w:ascii="Wingdings" w:hAnsi="Wingdings" w:hint="default"/>
      </w:rPr>
    </w:lvl>
    <w:lvl w:ilvl="3" w:tplc="0C0A0001" w:tentative="1">
      <w:start w:val="1"/>
      <w:numFmt w:val="bullet"/>
      <w:lvlText w:val=""/>
      <w:lvlJc w:val="left"/>
      <w:pPr>
        <w:ind w:left="2954" w:hanging="360"/>
      </w:pPr>
      <w:rPr>
        <w:rFonts w:ascii="Symbol" w:hAnsi="Symbol" w:hint="default"/>
      </w:rPr>
    </w:lvl>
    <w:lvl w:ilvl="4" w:tplc="0C0A0003" w:tentative="1">
      <w:start w:val="1"/>
      <w:numFmt w:val="bullet"/>
      <w:lvlText w:val="o"/>
      <w:lvlJc w:val="left"/>
      <w:pPr>
        <w:ind w:left="3674" w:hanging="360"/>
      </w:pPr>
      <w:rPr>
        <w:rFonts w:ascii="Courier New" w:hAnsi="Courier New" w:cs="Courier New" w:hint="default"/>
      </w:rPr>
    </w:lvl>
    <w:lvl w:ilvl="5" w:tplc="0C0A0005" w:tentative="1">
      <w:start w:val="1"/>
      <w:numFmt w:val="bullet"/>
      <w:lvlText w:val=""/>
      <w:lvlJc w:val="left"/>
      <w:pPr>
        <w:ind w:left="4394" w:hanging="360"/>
      </w:pPr>
      <w:rPr>
        <w:rFonts w:ascii="Wingdings" w:hAnsi="Wingdings" w:hint="default"/>
      </w:rPr>
    </w:lvl>
    <w:lvl w:ilvl="6" w:tplc="0C0A0001" w:tentative="1">
      <w:start w:val="1"/>
      <w:numFmt w:val="bullet"/>
      <w:lvlText w:val=""/>
      <w:lvlJc w:val="left"/>
      <w:pPr>
        <w:ind w:left="5114" w:hanging="360"/>
      </w:pPr>
      <w:rPr>
        <w:rFonts w:ascii="Symbol" w:hAnsi="Symbol" w:hint="default"/>
      </w:rPr>
    </w:lvl>
    <w:lvl w:ilvl="7" w:tplc="0C0A0003" w:tentative="1">
      <w:start w:val="1"/>
      <w:numFmt w:val="bullet"/>
      <w:lvlText w:val="o"/>
      <w:lvlJc w:val="left"/>
      <w:pPr>
        <w:ind w:left="5834" w:hanging="360"/>
      </w:pPr>
      <w:rPr>
        <w:rFonts w:ascii="Courier New" w:hAnsi="Courier New" w:cs="Courier New" w:hint="default"/>
      </w:rPr>
    </w:lvl>
    <w:lvl w:ilvl="8" w:tplc="0C0A0005" w:tentative="1">
      <w:start w:val="1"/>
      <w:numFmt w:val="bullet"/>
      <w:lvlText w:val=""/>
      <w:lvlJc w:val="left"/>
      <w:pPr>
        <w:ind w:left="6554" w:hanging="360"/>
      </w:pPr>
      <w:rPr>
        <w:rFonts w:ascii="Wingdings" w:hAnsi="Wingdings" w:hint="default"/>
      </w:rPr>
    </w:lvl>
  </w:abstractNum>
  <w:abstractNum w:abstractNumId="2" w15:restartNumberingAfterBreak="0">
    <w:nsid w:val="117F61E1"/>
    <w:multiLevelType w:val="multilevel"/>
    <w:tmpl w:val="7CEA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C16DF"/>
    <w:multiLevelType w:val="hybridMultilevel"/>
    <w:tmpl w:val="5150C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DF10C6"/>
    <w:multiLevelType w:val="hybridMultilevel"/>
    <w:tmpl w:val="730E6FE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E231E6"/>
    <w:multiLevelType w:val="multilevel"/>
    <w:tmpl w:val="DF2A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E1959"/>
    <w:multiLevelType w:val="hybridMultilevel"/>
    <w:tmpl w:val="518CE65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33812A1C"/>
    <w:multiLevelType w:val="multilevel"/>
    <w:tmpl w:val="4A66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C2D0E"/>
    <w:multiLevelType w:val="hybridMultilevel"/>
    <w:tmpl w:val="81A87A1E"/>
    <w:lvl w:ilvl="0" w:tplc="38045B2E">
      <w:start w:val="1"/>
      <w:numFmt w:val="decimal"/>
      <w:lvlText w:val="%1."/>
      <w:lvlJc w:val="right"/>
      <w:pPr>
        <w:ind w:left="720" w:hanging="360"/>
      </w:pPr>
      <w:rPr>
        <w:rFonts w:hint="default"/>
        <w:b w:val="0"/>
        <w:bCs/>
        <w:i w:val="0"/>
        <w:iCs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34F56773"/>
    <w:multiLevelType w:val="hybridMultilevel"/>
    <w:tmpl w:val="C1CA0BE4"/>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3CF663F4"/>
    <w:multiLevelType w:val="hybridMultilevel"/>
    <w:tmpl w:val="B2E47BD4"/>
    <w:lvl w:ilvl="0" w:tplc="CED415D4">
      <w:numFmt w:val="bullet"/>
      <w:lvlText w:val="-"/>
      <w:lvlJc w:val="left"/>
      <w:pPr>
        <w:ind w:left="720" w:hanging="360"/>
      </w:pPr>
      <w:rPr>
        <w:rFonts w:ascii="Times New Roman" w:eastAsia="Calibr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437362FE"/>
    <w:multiLevelType w:val="hybridMultilevel"/>
    <w:tmpl w:val="0A7ED2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2D0D"/>
    <w:multiLevelType w:val="hybridMultilevel"/>
    <w:tmpl w:val="EB42F7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AB7ACA"/>
    <w:multiLevelType w:val="hybridMultilevel"/>
    <w:tmpl w:val="952C25C6"/>
    <w:lvl w:ilvl="0" w:tplc="873ECC88">
      <w:start w:val="1"/>
      <w:numFmt w:val="bullet"/>
      <w:lvlText w:val=""/>
      <w:lvlJc w:val="left"/>
      <w:pPr>
        <w:tabs>
          <w:tab w:val="num" w:pos="436"/>
        </w:tabs>
        <w:ind w:left="436" w:hanging="360"/>
      </w:pPr>
      <w:rPr>
        <w:rFonts w:ascii="Wingdings" w:hAnsi="Wingdings" w:hint="default"/>
        <w:color w:val="auto"/>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9BB3EBD"/>
    <w:multiLevelType w:val="multilevel"/>
    <w:tmpl w:val="1B24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14D39"/>
    <w:multiLevelType w:val="hybridMultilevel"/>
    <w:tmpl w:val="6EE4C4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0B5405"/>
    <w:multiLevelType w:val="hybridMultilevel"/>
    <w:tmpl w:val="02966E2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50F056EC"/>
    <w:multiLevelType w:val="hybridMultilevel"/>
    <w:tmpl w:val="A8205A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CA6AAD"/>
    <w:multiLevelType w:val="hybridMultilevel"/>
    <w:tmpl w:val="9E48DE3C"/>
    <w:lvl w:ilvl="0" w:tplc="51F0C2B2">
      <w:start w:val="1"/>
      <w:numFmt w:val="decimal"/>
      <w:lvlText w:val="%1."/>
      <w:lvlJc w:val="right"/>
      <w:pPr>
        <w:ind w:left="720" w:hanging="360"/>
      </w:pPr>
      <w:rPr>
        <w:rFonts w:hint="default"/>
        <w:i w:val="0"/>
        <w:iCs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15:restartNumberingAfterBreak="0">
    <w:nsid w:val="5749537B"/>
    <w:multiLevelType w:val="hybridMultilevel"/>
    <w:tmpl w:val="9D868C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872D67"/>
    <w:multiLevelType w:val="multilevel"/>
    <w:tmpl w:val="02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74D3E"/>
    <w:multiLevelType w:val="hybridMultilevel"/>
    <w:tmpl w:val="084C8D20"/>
    <w:lvl w:ilvl="0" w:tplc="E65850EC">
      <w:start w:val="1"/>
      <w:numFmt w:val="decimal"/>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15:restartNumberingAfterBreak="0">
    <w:nsid w:val="5F17409C"/>
    <w:multiLevelType w:val="hybridMultilevel"/>
    <w:tmpl w:val="AD7AACF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4" w15:restartNumberingAfterBreak="0">
    <w:nsid w:val="67CF4BBA"/>
    <w:multiLevelType w:val="hybridMultilevel"/>
    <w:tmpl w:val="C8166782"/>
    <w:lvl w:ilvl="0" w:tplc="3CB691E0">
      <w:start w:val="1"/>
      <w:numFmt w:val="upperRoman"/>
      <w:lvlText w:val="%1."/>
      <w:lvlJc w:val="right"/>
      <w:pPr>
        <w:ind w:left="720" w:hanging="360"/>
      </w:pPr>
    </w:lvl>
    <w:lvl w:ilvl="1" w:tplc="BDC24A38" w:tentative="1">
      <w:start w:val="1"/>
      <w:numFmt w:val="lowerLetter"/>
      <w:lvlText w:val="%2."/>
      <w:lvlJc w:val="left"/>
      <w:pPr>
        <w:ind w:left="1440" w:hanging="360"/>
      </w:pPr>
    </w:lvl>
    <w:lvl w:ilvl="2" w:tplc="B87E28F6" w:tentative="1">
      <w:start w:val="1"/>
      <w:numFmt w:val="lowerRoman"/>
      <w:lvlText w:val="%3."/>
      <w:lvlJc w:val="right"/>
      <w:pPr>
        <w:ind w:left="2160" w:hanging="180"/>
      </w:pPr>
    </w:lvl>
    <w:lvl w:ilvl="3" w:tplc="EE3625D0" w:tentative="1">
      <w:start w:val="1"/>
      <w:numFmt w:val="decimal"/>
      <w:lvlText w:val="%4."/>
      <w:lvlJc w:val="left"/>
      <w:pPr>
        <w:ind w:left="2880" w:hanging="360"/>
      </w:pPr>
    </w:lvl>
    <w:lvl w:ilvl="4" w:tplc="16ECC04C" w:tentative="1">
      <w:start w:val="1"/>
      <w:numFmt w:val="lowerLetter"/>
      <w:lvlText w:val="%5."/>
      <w:lvlJc w:val="left"/>
      <w:pPr>
        <w:ind w:left="3600" w:hanging="360"/>
      </w:pPr>
    </w:lvl>
    <w:lvl w:ilvl="5" w:tplc="D05A953E" w:tentative="1">
      <w:start w:val="1"/>
      <w:numFmt w:val="lowerRoman"/>
      <w:lvlText w:val="%6."/>
      <w:lvlJc w:val="right"/>
      <w:pPr>
        <w:ind w:left="4320" w:hanging="180"/>
      </w:pPr>
    </w:lvl>
    <w:lvl w:ilvl="6" w:tplc="1804CC4A" w:tentative="1">
      <w:start w:val="1"/>
      <w:numFmt w:val="decimal"/>
      <w:lvlText w:val="%7."/>
      <w:lvlJc w:val="left"/>
      <w:pPr>
        <w:ind w:left="5040" w:hanging="360"/>
      </w:pPr>
    </w:lvl>
    <w:lvl w:ilvl="7" w:tplc="A8EE34B4" w:tentative="1">
      <w:start w:val="1"/>
      <w:numFmt w:val="lowerLetter"/>
      <w:lvlText w:val="%8."/>
      <w:lvlJc w:val="left"/>
      <w:pPr>
        <w:ind w:left="5760" w:hanging="360"/>
      </w:pPr>
    </w:lvl>
    <w:lvl w:ilvl="8" w:tplc="56E025D4" w:tentative="1">
      <w:start w:val="1"/>
      <w:numFmt w:val="lowerRoman"/>
      <w:lvlText w:val="%9."/>
      <w:lvlJc w:val="right"/>
      <w:pPr>
        <w:ind w:left="6480" w:hanging="180"/>
      </w:pPr>
    </w:lvl>
  </w:abstractNum>
  <w:abstractNum w:abstractNumId="25" w15:restartNumberingAfterBreak="0">
    <w:nsid w:val="6E8D76AC"/>
    <w:multiLevelType w:val="hybridMultilevel"/>
    <w:tmpl w:val="F13E89A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6" w15:restartNumberingAfterBreak="0">
    <w:nsid w:val="6EA91B46"/>
    <w:multiLevelType w:val="hybridMultilevel"/>
    <w:tmpl w:val="286E62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F817E89"/>
    <w:multiLevelType w:val="hybridMultilevel"/>
    <w:tmpl w:val="4B0C98FA"/>
    <w:lvl w:ilvl="0" w:tplc="18E099E8">
      <w:start w:val="1"/>
      <w:numFmt w:val="bullet"/>
      <w:lvlText w:val="•"/>
      <w:lvlJc w:val="left"/>
      <w:pPr>
        <w:tabs>
          <w:tab w:val="num" w:pos="720"/>
        </w:tabs>
        <w:ind w:left="720" w:hanging="360"/>
      </w:pPr>
      <w:rPr>
        <w:rFonts w:ascii="Times New Roman" w:hAnsi="Times New Roman" w:hint="default"/>
      </w:rPr>
    </w:lvl>
    <w:lvl w:ilvl="1" w:tplc="F124A492" w:tentative="1">
      <w:start w:val="1"/>
      <w:numFmt w:val="bullet"/>
      <w:lvlText w:val="•"/>
      <w:lvlJc w:val="left"/>
      <w:pPr>
        <w:tabs>
          <w:tab w:val="num" w:pos="1440"/>
        </w:tabs>
        <w:ind w:left="1440" w:hanging="360"/>
      </w:pPr>
      <w:rPr>
        <w:rFonts w:ascii="Times New Roman" w:hAnsi="Times New Roman" w:hint="default"/>
      </w:rPr>
    </w:lvl>
    <w:lvl w:ilvl="2" w:tplc="0FA6DA50" w:tentative="1">
      <w:start w:val="1"/>
      <w:numFmt w:val="bullet"/>
      <w:lvlText w:val="•"/>
      <w:lvlJc w:val="left"/>
      <w:pPr>
        <w:tabs>
          <w:tab w:val="num" w:pos="2160"/>
        </w:tabs>
        <w:ind w:left="2160" w:hanging="360"/>
      </w:pPr>
      <w:rPr>
        <w:rFonts w:ascii="Times New Roman" w:hAnsi="Times New Roman" w:hint="default"/>
      </w:rPr>
    </w:lvl>
    <w:lvl w:ilvl="3" w:tplc="CDBAD9B4" w:tentative="1">
      <w:start w:val="1"/>
      <w:numFmt w:val="bullet"/>
      <w:lvlText w:val="•"/>
      <w:lvlJc w:val="left"/>
      <w:pPr>
        <w:tabs>
          <w:tab w:val="num" w:pos="2880"/>
        </w:tabs>
        <w:ind w:left="2880" w:hanging="360"/>
      </w:pPr>
      <w:rPr>
        <w:rFonts w:ascii="Times New Roman" w:hAnsi="Times New Roman" w:hint="default"/>
      </w:rPr>
    </w:lvl>
    <w:lvl w:ilvl="4" w:tplc="7406AB48" w:tentative="1">
      <w:start w:val="1"/>
      <w:numFmt w:val="bullet"/>
      <w:lvlText w:val="•"/>
      <w:lvlJc w:val="left"/>
      <w:pPr>
        <w:tabs>
          <w:tab w:val="num" w:pos="3600"/>
        </w:tabs>
        <w:ind w:left="3600" w:hanging="360"/>
      </w:pPr>
      <w:rPr>
        <w:rFonts w:ascii="Times New Roman" w:hAnsi="Times New Roman" w:hint="default"/>
      </w:rPr>
    </w:lvl>
    <w:lvl w:ilvl="5" w:tplc="80D01652" w:tentative="1">
      <w:start w:val="1"/>
      <w:numFmt w:val="bullet"/>
      <w:lvlText w:val="•"/>
      <w:lvlJc w:val="left"/>
      <w:pPr>
        <w:tabs>
          <w:tab w:val="num" w:pos="4320"/>
        </w:tabs>
        <w:ind w:left="4320" w:hanging="360"/>
      </w:pPr>
      <w:rPr>
        <w:rFonts w:ascii="Times New Roman" w:hAnsi="Times New Roman" w:hint="default"/>
      </w:rPr>
    </w:lvl>
    <w:lvl w:ilvl="6" w:tplc="CE6C7BFC" w:tentative="1">
      <w:start w:val="1"/>
      <w:numFmt w:val="bullet"/>
      <w:lvlText w:val="•"/>
      <w:lvlJc w:val="left"/>
      <w:pPr>
        <w:tabs>
          <w:tab w:val="num" w:pos="5040"/>
        </w:tabs>
        <w:ind w:left="5040" w:hanging="360"/>
      </w:pPr>
      <w:rPr>
        <w:rFonts w:ascii="Times New Roman" w:hAnsi="Times New Roman" w:hint="default"/>
      </w:rPr>
    </w:lvl>
    <w:lvl w:ilvl="7" w:tplc="19B6B45E" w:tentative="1">
      <w:start w:val="1"/>
      <w:numFmt w:val="bullet"/>
      <w:lvlText w:val="•"/>
      <w:lvlJc w:val="left"/>
      <w:pPr>
        <w:tabs>
          <w:tab w:val="num" w:pos="5760"/>
        </w:tabs>
        <w:ind w:left="5760" w:hanging="360"/>
      </w:pPr>
      <w:rPr>
        <w:rFonts w:ascii="Times New Roman" w:hAnsi="Times New Roman" w:hint="default"/>
      </w:rPr>
    </w:lvl>
    <w:lvl w:ilvl="8" w:tplc="F0E8A96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2D063F2"/>
    <w:multiLevelType w:val="hybridMultilevel"/>
    <w:tmpl w:val="0E9CF6AE"/>
    <w:lvl w:ilvl="0" w:tplc="3954D132">
      <w:start w:val="1"/>
      <w:numFmt w:val="bullet"/>
      <w:lvlText w:val="•"/>
      <w:lvlJc w:val="left"/>
      <w:pPr>
        <w:tabs>
          <w:tab w:val="num" w:pos="720"/>
        </w:tabs>
        <w:ind w:left="720" w:hanging="360"/>
      </w:pPr>
      <w:rPr>
        <w:rFonts w:ascii="Times New Roman" w:hAnsi="Times New Roman" w:hint="default"/>
      </w:rPr>
    </w:lvl>
    <w:lvl w:ilvl="1" w:tplc="254083D0" w:tentative="1">
      <w:start w:val="1"/>
      <w:numFmt w:val="bullet"/>
      <w:lvlText w:val="•"/>
      <w:lvlJc w:val="left"/>
      <w:pPr>
        <w:tabs>
          <w:tab w:val="num" w:pos="1440"/>
        </w:tabs>
        <w:ind w:left="1440" w:hanging="360"/>
      </w:pPr>
      <w:rPr>
        <w:rFonts w:ascii="Times New Roman" w:hAnsi="Times New Roman" w:hint="default"/>
      </w:rPr>
    </w:lvl>
    <w:lvl w:ilvl="2" w:tplc="42566A1E" w:tentative="1">
      <w:start w:val="1"/>
      <w:numFmt w:val="bullet"/>
      <w:lvlText w:val="•"/>
      <w:lvlJc w:val="left"/>
      <w:pPr>
        <w:tabs>
          <w:tab w:val="num" w:pos="2160"/>
        </w:tabs>
        <w:ind w:left="2160" w:hanging="360"/>
      </w:pPr>
      <w:rPr>
        <w:rFonts w:ascii="Times New Roman" w:hAnsi="Times New Roman" w:hint="default"/>
      </w:rPr>
    </w:lvl>
    <w:lvl w:ilvl="3" w:tplc="8F38C6D8" w:tentative="1">
      <w:start w:val="1"/>
      <w:numFmt w:val="bullet"/>
      <w:lvlText w:val="•"/>
      <w:lvlJc w:val="left"/>
      <w:pPr>
        <w:tabs>
          <w:tab w:val="num" w:pos="2880"/>
        </w:tabs>
        <w:ind w:left="2880" w:hanging="360"/>
      </w:pPr>
      <w:rPr>
        <w:rFonts w:ascii="Times New Roman" w:hAnsi="Times New Roman" w:hint="default"/>
      </w:rPr>
    </w:lvl>
    <w:lvl w:ilvl="4" w:tplc="0966D2E6" w:tentative="1">
      <w:start w:val="1"/>
      <w:numFmt w:val="bullet"/>
      <w:lvlText w:val="•"/>
      <w:lvlJc w:val="left"/>
      <w:pPr>
        <w:tabs>
          <w:tab w:val="num" w:pos="3600"/>
        </w:tabs>
        <w:ind w:left="3600" w:hanging="360"/>
      </w:pPr>
      <w:rPr>
        <w:rFonts w:ascii="Times New Roman" w:hAnsi="Times New Roman" w:hint="default"/>
      </w:rPr>
    </w:lvl>
    <w:lvl w:ilvl="5" w:tplc="521A28AC" w:tentative="1">
      <w:start w:val="1"/>
      <w:numFmt w:val="bullet"/>
      <w:lvlText w:val="•"/>
      <w:lvlJc w:val="left"/>
      <w:pPr>
        <w:tabs>
          <w:tab w:val="num" w:pos="4320"/>
        </w:tabs>
        <w:ind w:left="4320" w:hanging="360"/>
      </w:pPr>
      <w:rPr>
        <w:rFonts w:ascii="Times New Roman" w:hAnsi="Times New Roman" w:hint="default"/>
      </w:rPr>
    </w:lvl>
    <w:lvl w:ilvl="6" w:tplc="DB46886A" w:tentative="1">
      <w:start w:val="1"/>
      <w:numFmt w:val="bullet"/>
      <w:lvlText w:val="•"/>
      <w:lvlJc w:val="left"/>
      <w:pPr>
        <w:tabs>
          <w:tab w:val="num" w:pos="5040"/>
        </w:tabs>
        <w:ind w:left="5040" w:hanging="360"/>
      </w:pPr>
      <w:rPr>
        <w:rFonts w:ascii="Times New Roman" w:hAnsi="Times New Roman" w:hint="default"/>
      </w:rPr>
    </w:lvl>
    <w:lvl w:ilvl="7" w:tplc="CEFC483C" w:tentative="1">
      <w:start w:val="1"/>
      <w:numFmt w:val="bullet"/>
      <w:lvlText w:val="•"/>
      <w:lvlJc w:val="left"/>
      <w:pPr>
        <w:tabs>
          <w:tab w:val="num" w:pos="5760"/>
        </w:tabs>
        <w:ind w:left="5760" w:hanging="360"/>
      </w:pPr>
      <w:rPr>
        <w:rFonts w:ascii="Times New Roman" w:hAnsi="Times New Roman" w:hint="default"/>
      </w:rPr>
    </w:lvl>
    <w:lvl w:ilvl="8" w:tplc="A5F0717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31C5CF9"/>
    <w:multiLevelType w:val="hybridMultilevel"/>
    <w:tmpl w:val="0366D1D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0" w15:restartNumberingAfterBreak="0">
    <w:nsid w:val="79A04FA9"/>
    <w:multiLevelType w:val="hybridMultilevel"/>
    <w:tmpl w:val="B9AC8C9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1" w15:restartNumberingAfterBreak="0">
    <w:nsid w:val="7E1C4208"/>
    <w:multiLevelType w:val="hybridMultilevel"/>
    <w:tmpl w:val="E8CEBDB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15:restartNumberingAfterBreak="0">
    <w:nsid w:val="7F72177E"/>
    <w:multiLevelType w:val="hybridMultilevel"/>
    <w:tmpl w:val="09EAA8CE"/>
    <w:lvl w:ilvl="0" w:tplc="CED415D4">
      <w:numFmt w:val="bullet"/>
      <w:lvlText w:val="-"/>
      <w:lvlJc w:val="left"/>
      <w:pPr>
        <w:ind w:left="1080" w:hanging="360"/>
      </w:pPr>
      <w:rPr>
        <w:rFonts w:ascii="Times New Roman" w:eastAsia="Calibri"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5"/>
  </w:num>
  <w:num w:numId="4">
    <w:abstractNumId w:val="2"/>
  </w:num>
  <w:num w:numId="5">
    <w:abstractNumId w:val="21"/>
  </w:num>
  <w:num w:numId="6">
    <w:abstractNumId w:val="5"/>
  </w:num>
  <w:num w:numId="7">
    <w:abstractNumId w:val="7"/>
  </w:num>
  <w:num w:numId="8">
    <w:abstractNumId w:val="29"/>
  </w:num>
  <w:num w:numId="9">
    <w:abstractNumId w:val="10"/>
  </w:num>
  <w:num w:numId="10">
    <w:abstractNumId w:val="32"/>
  </w:num>
  <w:num w:numId="11">
    <w:abstractNumId w:val="6"/>
  </w:num>
  <w:num w:numId="12">
    <w:abstractNumId w:val="25"/>
  </w:num>
  <w:num w:numId="13">
    <w:abstractNumId w:val="31"/>
  </w:num>
  <w:num w:numId="14">
    <w:abstractNumId w:val="8"/>
  </w:num>
  <w:num w:numId="15">
    <w:abstractNumId w:val="19"/>
  </w:num>
  <w:num w:numId="16">
    <w:abstractNumId w:val="22"/>
  </w:num>
  <w:num w:numId="17">
    <w:abstractNumId w:val="3"/>
  </w:num>
  <w:num w:numId="18">
    <w:abstractNumId w:val="27"/>
  </w:num>
  <w:num w:numId="19">
    <w:abstractNumId w:val="28"/>
  </w:num>
  <w:num w:numId="20">
    <w:abstractNumId w:val="23"/>
  </w:num>
  <w:num w:numId="21">
    <w:abstractNumId w:val="9"/>
  </w:num>
  <w:num w:numId="22">
    <w:abstractNumId w:val="24"/>
  </w:num>
  <w:num w:numId="23">
    <w:abstractNumId w:val="14"/>
  </w:num>
  <w:num w:numId="24">
    <w:abstractNumId w:val="13"/>
  </w:num>
  <w:num w:numId="25">
    <w:abstractNumId w:val="26"/>
  </w:num>
  <w:num w:numId="26">
    <w:abstractNumId w:val="20"/>
  </w:num>
  <w:num w:numId="27">
    <w:abstractNumId w:val="18"/>
  </w:num>
  <w:num w:numId="28">
    <w:abstractNumId w:val="11"/>
  </w:num>
  <w:num w:numId="29">
    <w:abstractNumId w:val="16"/>
  </w:num>
  <w:num w:numId="30">
    <w:abstractNumId w:val="1"/>
  </w:num>
  <w:num w:numId="31">
    <w:abstractNumId w:val="17"/>
  </w:num>
  <w:num w:numId="32">
    <w:abstractNumId w:val="3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09F4"/>
    <w:rsid w:val="000103BE"/>
    <w:rsid w:val="000C38F2"/>
    <w:rsid w:val="00113993"/>
    <w:rsid w:val="00182FD5"/>
    <w:rsid w:val="00185DF2"/>
    <w:rsid w:val="00191E3A"/>
    <w:rsid w:val="00195152"/>
    <w:rsid w:val="00196F03"/>
    <w:rsid w:val="001C04FF"/>
    <w:rsid w:val="001D6F32"/>
    <w:rsid w:val="001F3227"/>
    <w:rsid w:val="001F564C"/>
    <w:rsid w:val="0026601E"/>
    <w:rsid w:val="002B6BD6"/>
    <w:rsid w:val="002B7C32"/>
    <w:rsid w:val="002D4434"/>
    <w:rsid w:val="002D6587"/>
    <w:rsid w:val="003425AC"/>
    <w:rsid w:val="003B7C01"/>
    <w:rsid w:val="003C0F7C"/>
    <w:rsid w:val="003F1742"/>
    <w:rsid w:val="004158D4"/>
    <w:rsid w:val="00424BC2"/>
    <w:rsid w:val="00441DC7"/>
    <w:rsid w:val="004510DE"/>
    <w:rsid w:val="00461A46"/>
    <w:rsid w:val="0046559B"/>
    <w:rsid w:val="0046682B"/>
    <w:rsid w:val="004827D4"/>
    <w:rsid w:val="004973B1"/>
    <w:rsid w:val="004B5A6A"/>
    <w:rsid w:val="004E27CB"/>
    <w:rsid w:val="004F66AB"/>
    <w:rsid w:val="00501F05"/>
    <w:rsid w:val="00503F71"/>
    <w:rsid w:val="00531D56"/>
    <w:rsid w:val="00545652"/>
    <w:rsid w:val="0055052B"/>
    <w:rsid w:val="005973ED"/>
    <w:rsid w:val="005C7A39"/>
    <w:rsid w:val="005D5FEE"/>
    <w:rsid w:val="006049F4"/>
    <w:rsid w:val="00630425"/>
    <w:rsid w:val="0063134D"/>
    <w:rsid w:val="00637E51"/>
    <w:rsid w:val="00637F01"/>
    <w:rsid w:val="00673760"/>
    <w:rsid w:val="00693F64"/>
    <w:rsid w:val="006A4FBC"/>
    <w:rsid w:val="006A5564"/>
    <w:rsid w:val="006D41EF"/>
    <w:rsid w:val="006E1445"/>
    <w:rsid w:val="006F649F"/>
    <w:rsid w:val="0075392A"/>
    <w:rsid w:val="007668D8"/>
    <w:rsid w:val="00777938"/>
    <w:rsid w:val="007C1741"/>
    <w:rsid w:val="007C1EF7"/>
    <w:rsid w:val="007F569F"/>
    <w:rsid w:val="0085479B"/>
    <w:rsid w:val="0087550E"/>
    <w:rsid w:val="00877D6A"/>
    <w:rsid w:val="008E7962"/>
    <w:rsid w:val="00925334"/>
    <w:rsid w:val="00975652"/>
    <w:rsid w:val="009A5927"/>
    <w:rsid w:val="009C3A66"/>
    <w:rsid w:val="00A10BD7"/>
    <w:rsid w:val="00A24012"/>
    <w:rsid w:val="00A343E8"/>
    <w:rsid w:val="00A4154B"/>
    <w:rsid w:val="00A41E4A"/>
    <w:rsid w:val="00A64FD2"/>
    <w:rsid w:val="00A67D15"/>
    <w:rsid w:val="00A745A8"/>
    <w:rsid w:val="00A74E89"/>
    <w:rsid w:val="00A82CA4"/>
    <w:rsid w:val="00A84712"/>
    <w:rsid w:val="00AC5D16"/>
    <w:rsid w:val="00AF3D01"/>
    <w:rsid w:val="00AF70B9"/>
    <w:rsid w:val="00B06158"/>
    <w:rsid w:val="00B1229B"/>
    <w:rsid w:val="00B51720"/>
    <w:rsid w:val="00BA1C74"/>
    <w:rsid w:val="00BB0EED"/>
    <w:rsid w:val="00BE6621"/>
    <w:rsid w:val="00C7085A"/>
    <w:rsid w:val="00CB0CC8"/>
    <w:rsid w:val="00CC0B64"/>
    <w:rsid w:val="00CF0E6C"/>
    <w:rsid w:val="00D12E31"/>
    <w:rsid w:val="00DC7874"/>
    <w:rsid w:val="00DD6C57"/>
    <w:rsid w:val="00DF3701"/>
    <w:rsid w:val="00DF5E1B"/>
    <w:rsid w:val="00E36865"/>
    <w:rsid w:val="00E55C49"/>
    <w:rsid w:val="00E6296F"/>
    <w:rsid w:val="00E9707F"/>
    <w:rsid w:val="00EA55EA"/>
    <w:rsid w:val="00EB6EDD"/>
    <w:rsid w:val="00EC6EBF"/>
    <w:rsid w:val="00F83B6C"/>
    <w:rsid w:val="00FA2291"/>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DFFA"/>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B5A6A"/>
    <w:rPr>
      <w:rFonts w:ascii="Calibri" w:eastAsia="Calibri" w:hAnsi="Calibri" w:cs="SimSun"/>
      <w:lang w:val="es-ES"/>
    </w:rPr>
  </w:style>
  <w:style w:type="paragraph" w:styleId="Ttulo2">
    <w:name w:val="heading 2"/>
    <w:basedOn w:val="Normal"/>
    <w:next w:val="Normal"/>
    <w:link w:val="Ttulo2Car"/>
    <w:uiPriority w:val="9"/>
    <w:semiHidden/>
    <w:unhideWhenUsed/>
    <w:qFormat/>
    <w:rsid w:val="00461A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46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59B"/>
    <w:rPr>
      <w:rFonts w:ascii="Segoe UI" w:hAnsi="Segoe UI" w:cs="Segoe UI"/>
      <w:sz w:val="18"/>
      <w:szCs w:val="18"/>
      <w:lang w:val="es-ES"/>
    </w:rPr>
  </w:style>
  <w:style w:type="character" w:customStyle="1" w:styleId="UnresolvedMention">
    <w:name w:val="Unresolved Mention"/>
    <w:basedOn w:val="Fuentedeprrafopredeter"/>
    <w:uiPriority w:val="99"/>
    <w:semiHidden/>
    <w:unhideWhenUsed/>
    <w:rsid w:val="0046559B"/>
    <w:rPr>
      <w:color w:val="605E5C"/>
      <w:shd w:val="clear" w:color="auto" w:fill="E1DFDD"/>
    </w:rPr>
  </w:style>
  <w:style w:type="paragraph" w:styleId="HTMLconformatoprevio">
    <w:name w:val="HTML Preformatted"/>
    <w:basedOn w:val="Normal"/>
    <w:link w:val="HTMLconformatoprevioCar"/>
    <w:uiPriority w:val="99"/>
    <w:semiHidden/>
    <w:unhideWhenUsed/>
    <w:rsid w:val="00196F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96F03"/>
    <w:rPr>
      <w:rFonts w:ascii="Consolas" w:hAnsi="Consolas"/>
      <w:sz w:val="20"/>
      <w:szCs w:val="20"/>
      <w:lang w:val="es-ES"/>
    </w:rPr>
  </w:style>
  <w:style w:type="paragraph" w:styleId="NormalWeb">
    <w:name w:val="Normal (Web)"/>
    <w:basedOn w:val="Normal"/>
    <w:uiPriority w:val="99"/>
    <w:semiHidden/>
    <w:unhideWhenUsed/>
    <w:rsid w:val="002B6BD6"/>
    <w:rPr>
      <w:rFonts w:ascii="Times New Roman" w:hAnsi="Times New Roman" w:cs="Times New Roman"/>
      <w:sz w:val="24"/>
      <w:szCs w:val="24"/>
    </w:rPr>
  </w:style>
  <w:style w:type="paragraph" w:styleId="Textonotapie">
    <w:name w:val="footnote text"/>
    <w:basedOn w:val="Normal"/>
    <w:link w:val="TextonotapieCar"/>
    <w:uiPriority w:val="99"/>
    <w:unhideWhenUsed/>
    <w:qFormat/>
    <w:rsid w:val="00113993"/>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113993"/>
    <w:rPr>
      <w:sz w:val="20"/>
      <w:szCs w:val="20"/>
      <w:lang w:val="es-ES"/>
    </w:rPr>
  </w:style>
  <w:style w:type="character" w:styleId="Refdenotaalpie">
    <w:name w:val="footnote reference"/>
    <w:basedOn w:val="Fuentedeprrafopredeter"/>
    <w:uiPriority w:val="99"/>
    <w:unhideWhenUsed/>
    <w:qFormat/>
    <w:rsid w:val="00113993"/>
    <w:rPr>
      <w:vertAlign w:val="superscript"/>
    </w:rPr>
  </w:style>
  <w:style w:type="character" w:customStyle="1" w:styleId="Ttulo2Car">
    <w:name w:val="Título 2 Car"/>
    <w:basedOn w:val="Fuentedeprrafopredeter"/>
    <w:link w:val="Ttulo2"/>
    <w:uiPriority w:val="9"/>
    <w:semiHidden/>
    <w:rsid w:val="00461A46"/>
    <w:rPr>
      <w:rFonts w:asciiTheme="majorHAnsi" w:eastAsiaTheme="majorEastAsia" w:hAnsiTheme="majorHAnsi" w:cstheme="majorBidi"/>
      <w:color w:val="2E74B5" w:themeColor="accent1" w:themeShade="BF"/>
      <w:sz w:val="26"/>
      <w:szCs w:val="26"/>
      <w:lang w:val="es-ES"/>
    </w:rPr>
  </w:style>
  <w:style w:type="table" w:customStyle="1" w:styleId="Tablaconcuadrcula3">
    <w:name w:val="Tabla con cuadrícula3"/>
    <w:basedOn w:val="Tablanormal"/>
    <w:next w:val="Tablaconcuadrcula"/>
    <w:uiPriority w:val="39"/>
    <w:rsid w:val="0034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B5A6A"/>
    <w:pPr>
      <w:spacing w:after="0" w:line="240" w:lineRule="auto"/>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3693">
      <w:bodyDiv w:val="1"/>
      <w:marLeft w:val="0"/>
      <w:marRight w:val="0"/>
      <w:marTop w:val="0"/>
      <w:marBottom w:val="0"/>
      <w:divBdr>
        <w:top w:val="none" w:sz="0" w:space="0" w:color="auto"/>
        <w:left w:val="none" w:sz="0" w:space="0" w:color="auto"/>
        <w:bottom w:val="none" w:sz="0" w:space="0" w:color="auto"/>
        <w:right w:val="none" w:sz="0" w:space="0" w:color="auto"/>
      </w:divBdr>
      <w:divsChild>
        <w:div w:id="1604993395">
          <w:marLeft w:val="547"/>
          <w:marRight w:val="0"/>
          <w:marTop w:val="0"/>
          <w:marBottom w:val="0"/>
          <w:divBdr>
            <w:top w:val="none" w:sz="0" w:space="0" w:color="auto"/>
            <w:left w:val="none" w:sz="0" w:space="0" w:color="auto"/>
            <w:bottom w:val="none" w:sz="0" w:space="0" w:color="auto"/>
            <w:right w:val="none" w:sz="0" w:space="0" w:color="auto"/>
          </w:divBdr>
        </w:div>
      </w:divsChild>
    </w:div>
    <w:div w:id="112405724">
      <w:bodyDiv w:val="1"/>
      <w:marLeft w:val="0"/>
      <w:marRight w:val="0"/>
      <w:marTop w:val="0"/>
      <w:marBottom w:val="0"/>
      <w:divBdr>
        <w:top w:val="none" w:sz="0" w:space="0" w:color="auto"/>
        <w:left w:val="none" w:sz="0" w:space="0" w:color="auto"/>
        <w:bottom w:val="none" w:sz="0" w:space="0" w:color="auto"/>
        <w:right w:val="none" w:sz="0" w:space="0" w:color="auto"/>
      </w:divBdr>
      <w:divsChild>
        <w:div w:id="1528717752">
          <w:marLeft w:val="0"/>
          <w:marRight w:val="0"/>
          <w:marTop w:val="15"/>
          <w:marBottom w:val="0"/>
          <w:divBdr>
            <w:top w:val="single" w:sz="48" w:space="0" w:color="auto"/>
            <w:left w:val="single" w:sz="48" w:space="0" w:color="auto"/>
            <w:bottom w:val="single" w:sz="48" w:space="0" w:color="auto"/>
            <w:right w:val="single" w:sz="48" w:space="0" w:color="auto"/>
          </w:divBdr>
          <w:divsChild>
            <w:div w:id="18017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3440">
      <w:bodyDiv w:val="1"/>
      <w:marLeft w:val="0"/>
      <w:marRight w:val="0"/>
      <w:marTop w:val="0"/>
      <w:marBottom w:val="0"/>
      <w:divBdr>
        <w:top w:val="none" w:sz="0" w:space="0" w:color="auto"/>
        <w:left w:val="none" w:sz="0" w:space="0" w:color="auto"/>
        <w:bottom w:val="none" w:sz="0" w:space="0" w:color="auto"/>
        <w:right w:val="none" w:sz="0" w:space="0" w:color="auto"/>
      </w:divBdr>
    </w:div>
    <w:div w:id="373387784">
      <w:bodyDiv w:val="1"/>
      <w:marLeft w:val="0"/>
      <w:marRight w:val="0"/>
      <w:marTop w:val="0"/>
      <w:marBottom w:val="0"/>
      <w:divBdr>
        <w:top w:val="none" w:sz="0" w:space="0" w:color="auto"/>
        <w:left w:val="none" w:sz="0" w:space="0" w:color="auto"/>
        <w:bottom w:val="none" w:sz="0" w:space="0" w:color="auto"/>
        <w:right w:val="none" w:sz="0" w:space="0" w:color="auto"/>
      </w:divBdr>
    </w:div>
    <w:div w:id="378019366">
      <w:bodyDiv w:val="1"/>
      <w:marLeft w:val="0"/>
      <w:marRight w:val="0"/>
      <w:marTop w:val="0"/>
      <w:marBottom w:val="0"/>
      <w:divBdr>
        <w:top w:val="none" w:sz="0" w:space="0" w:color="auto"/>
        <w:left w:val="none" w:sz="0" w:space="0" w:color="auto"/>
        <w:bottom w:val="none" w:sz="0" w:space="0" w:color="auto"/>
        <w:right w:val="none" w:sz="0" w:space="0" w:color="auto"/>
      </w:divBdr>
    </w:div>
    <w:div w:id="507596751">
      <w:bodyDiv w:val="1"/>
      <w:marLeft w:val="0"/>
      <w:marRight w:val="0"/>
      <w:marTop w:val="0"/>
      <w:marBottom w:val="0"/>
      <w:divBdr>
        <w:top w:val="none" w:sz="0" w:space="0" w:color="auto"/>
        <w:left w:val="none" w:sz="0" w:space="0" w:color="auto"/>
        <w:bottom w:val="none" w:sz="0" w:space="0" w:color="auto"/>
        <w:right w:val="none" w:sz="0" w:space="0" w:color="auto"/>
      </w:divBdr>
      <w:divsChild>
        <w:div w:id="440300476">
          <w:marLeft w:val="547"/>
          <w:marRight w:val="0"/>
          <w:marTop w:val="0"/>
          <w:marBottom w:val="0"/>
          <w:divBdr>
            <w:top w:val="none" w:sz="0" w:space="0" w:color="auto"/>
            <w:left w:val="none" w:sz="0" w:space="0" w:color="auto"/>
            <w:bottom w:val="none" w:sz="0" w:space="0" w:color="auto"/>
            <w:right w:val="none" w:sz="0" w:space="0" w:color="auto"/>
          </w:divBdr>
        </w:div>
      </w:divsChild>
    </w:div>
    <w:div w:id="585958557">
      <w:bodyDiv w:val="1"/>
      <w:marLeft w:val="0"/>
      <w:marRight w:val="0"/>
      <w:marTop w:val="0"/>
      <w:marBottom w:val="0"/>
      <w:divBdr>
        <w:top w:val="none" w:sz="0" w:space="0" w:color="auto"/>
        <w:left w:val="none" w:sz="0" w:space="0" w:color="auto"/>
        <w:bottom w:val="none" w:sz="0" w:space="0" w:color="auto"/>
        <w:right w:val="none" w:sz="0" w:space="0" w:color="auto"/>
      </w:divBdr>
    </w:div>
    <w:div w:id="683673148">
      <w:bodyDiv w:val="1"/>
      <w:marLeft w:val="0"/>
      <w:marRight w:val="0"/>
      <w:marTop w:val="0"/>
      <w:marBottom w:val="0"/>
      <w:divBdr>
        <w:top w:val="none" w:sz="0" w:space="0" w:color="auto"/>
        <w:left w:val="none" w:sz="0" w:space="0" w:color="auto"/>
        <w:bottom w:val="none" w:sz="0" w:space="0" w:color="auto"/>
        <w:right w:val="none" w:sz="0" w:space="0" w:color="auto"/>
      </w:divBdr>
    </w:div>
    <w:div w:id="697700996">
      <w:bodyDiv w:val="1"/>
      <w:marLeft w:val="0"/>
      <w:marRight w:val="0"/>
      <w:marTop w:val="0"/>
      <w:marBottom w:val="0"/>
      <w:divBdr>
        <w:top w:val="none" w:sz="0" w:space="0" w:color="auto"/>
        <w:left w:val="none" w:sz="0" w:space="0" w:color="auto"/>
        <w:bottom w:val="none" w:sz="0" w:space="0" w:color="auto"/>
        <w:right w:val="none" w:sz="0" w:space="0" w:color="auto"/>
      </w:divBdr>
    </w:div>
    <w:div w:id="760832638">
      <w:bodyDiv w:val="1"/>
      <w:marLeft w:val="0"/>
      <w:marRight w:val="0"/>
      <w:marTop w:val="0"/>
      <w:marBottom w:val="0"/>
      <w:divBdr>
        <w:top w:val="none" w:sz="0" w:space="0" w:color="auto"/>
        <w:left w:val="none" w:sz="0" w:space="0" w:color="auto"/>
        <w:bottom w:val="none" w:sz="0" w:space="0" w:color="auto"/>
        <w:right w:val="none" w:sz="0" w:space="0" w:color="auto"/>
      </w:divBdr>
    </w:div>
    <w:div w:id="856892160">
      <w:bodyDiv w:val="1"/>
      <w:marLeft w:val="0"/>
      <w:marRight w:val="0"/>
      <w:marTop w:val="0"/>
      <w:marBottom w:val="0"/>
      <w:divBdr>
        <w:top w:val="none" w:sz="0" w:space="0" w:color="auto"/>
        <w:left w:val="none" w:sz="0" w:space="0" w:color="auto"/>
        <w:bottom w:val="none" w:sz="0" w:space="0" w:color="auto"/>
        <w:right w:val="none" w:sz="0" w:space="0" w:color="auto"/>
      </w:divBdr>
    </w:div>
    <w:div w:id="970406245">
      <w:bodyDiv w:val="1"/>
      <w:marLeft w:val="0"/>
      <w:marRight w:val="0"/>
      <w:marTop w:val="0"/>
      <w:marBottom w:val="0"/>
      <w:divBdr>
        <w:top w:val="none" w:sz="0" w:space="0" w:color="auto"/>
        <w:left w:val="none" w:sz="0" w:space="0" w:color="auto"/>
        <w:bottom w:val="none" w:sz="0" w:space="0" w:color="auto"/>
        <w:right w:val="none" w:sz="0" w:space="0" w:color="auto"/>
      </w:divBdr>
    </w:div>
    <w:div w:id="1054239284">
      <w:bodyDiv w:val="1"/>
      <w:marLeft w:val="0"/>
      <w:marRight w:val="0"/>
      <w:marTop w:val="0"/>
      <w:marBottom w:val="0"/>
      <w:divBdr>
        <w:top w:val="none" w:sz="0" w:space="0" w:color="auto"/>
        <w:left w:val="none" w:sz="0" w:space="0" w:color="auto"/>
        <w:bottom w:val="none" w:sz="0" w:space="0" w:color="auto"/>
        <w:right w:val="none" w:sz="0" w:space="0" w:color="auto"/>
      </w:divBdr>
    </w:div>
    <w:div w:id="1206330075">
      <w:bodyDiv w:val="1"/>
      <w:marLeft w:val="0"/>
      <w:marRight w:val="0"/>
      <w:marTop w:val="0"/>
      <w:marBottom w:val="0"/>
      <w:divBdr>
        <w:top w:val="none" w:sz="0" w:space="0" w:color="auto"/>
        <w:left w:val="none" w:sz="0" w:space="0" w:color="auto"/>
        <w:bottom w:val="none" w:sz="0" w:space="0" w:color="auto"/>
        <w:right w:val="none" w:sz="0" w:space="0" w:color="auto"/>
      </w:divBdr>
    </w:div>
    <w:div w:id="1246762666">
      <w:bodyDiv w:val="1"/>
      <w:marLeft w:val="0"/>
      <w:marRight w:val="0"/>
      <w:marTop w:val="0"/>
      <w:marBottom w:val="0"/>
      <w:divBdr>
        <w:top w:val="none" w:sz="0" w:space="0" w:color="auto"/>
        <w:left w:val="none" w:sz="0" w:space="0" w:color="auto"/>
        <w:bottom w:val="none" w:sz="0" w:space="0" w:color="auto"/>
        <w:right w:val="none" w:sz="0" w:space="0" w:color="auto"/>
      </w:divBdr>
    </w:div>
    <w:div w:id="1653365538">
      <w:bodyDiv w:val="1"/>
      <w:marLeft w:val="0"/>
      <w:marRight w:val="0"/>
      <w:marTop w:val="0"/>
      <w:marBottom w:val="0"/>
      <w:divBdr>
        <w:top w:val="none" w:sz="0" w:space="0" w:color="auto"/>
        <w:left w:val="none" w:sz="0" w:space="0" w:color="auto"/>
        <w:bottom w:val="none" w:sz="0" w:space="0" w:color="auto"/>
        <w:right w:val="none" w:sz="0" w:space="0" w:color="auto"/>
      </w:divBdr>
    </w:div>
    <w:div w:id="1862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ima@mined.gob.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ecorporativ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fonsecatamayo@gmail.com" TargetMode="External"/><Relationship Id="rId4" Type="http://schemas.openxmlformats.org/officeDocument/2006/relationships/settings" Target="settings.xml"/><Relationship Id="rId9" Type="http://schemas.openxmlformats.org/officeDocument/2006/relationships/hyperlink" Target="https://orcid.org/0009-0001-6755-377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0D2A-F5C4-44AF-BDD4-6AE16E2A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4964</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Cuenta Microsoft</cp:lastModifiedBy>
  <cp:revision>24</cp:revision>
  <cp:lastPrinted>2026-06-16T16:43:00Z</cp:lastPrinted>
  <dcterms:created xsi:type="dcterms:W3CDTF">2026-03-28T13:16:00Z</dcterms:created>
  <dcterms:modified xsi:type="dcterms:W3CDTF">2026-06-16T16:43:00Z</dcterms:modified>
</cp:coreProperties>
</file>