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0EC1" w14:textId="77777777" w:rsidR="00691CFB" w:rsidRDefault="00000000">
      <w:pPr>
        <w:pStyle w:val="NormalWeb"/>
        <w:spacing w:before="0" w:beforeAutospacing="0" w:after="0" w:afterAutospacing="0" w:line="360" w:lineRule="auto"/>
        <w:jc w:val="center"/>
        <w:rPr>
          <w:rStyle w:val="Textoennegrita"/>
          <w:lang w:val="es-MX"/>
        </w:rPr>
      </w:pPr>
      <w:r>
        <w:rPr>
          <w:rStyle w:val="Textoennegrita"/>
          <w:lang w:val="es-MX"/>
        </w:rPr>
        <w:t>El audiovisual en la actividad experimental en Ciencias Naturales de los educandos del tercer ciclo</w:t>
      </w:r>
    </w:p>
    <w:p w14:paraId="283EC494" w14:textId="77777777" w:rsidR="00691CFB" w:rsidRDefault="00000000">
      <w:pPr>
        <w:spacing w:after="0" w:line="360" w:lineRule="auto"/>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Audiovisual media in experimental activities in Natural Sciences for students in the third cycle</w:t>
      </w:r>
    </w:p>
    <w:p w14:paraId="0B0819AA" w14:textId="77777777" w:rsidR="00691CFB" w:rsidRDefault="00691CFB">
      <w:pPr>
        <w:pStyle w:val="NormalWeb"/>
        <w:spacing w:before="0" w:beforeAutospacing="0" w:after="0" w:afterAutospacing="0" w:line="360" w:lineRule="auto"/>
        <w:jc w:val="both"/>
        <w:rPr>
          <w:rStyle w:val="Textoennegrita"/>
          <w:lang w:val="en-US"/>
        </w:rPr>
      </w:pPr>
    </w:p>
    <w:p w14:paraId="50CD5590" w14:textId="77777777" w:rsidR="00691CFB" w:rsidRDefault="00000000">
      <w:pPr>
        <w:pStyle w:val="NormalWeb"/>
        <w:spacing w:before="0" w:beforeAutospacing="0" w:after="0" w:afterAutospacing="0" w:line="360" w:lineRule="auto"/>
        <w:jc w:val="right"/>
        <w:rPr>
          <w:rStyle w:val="Textoennegrita"/>
          <w:i/>
          <w:iCs/>
          <w:lang w:val="es-ES"/>
        </w:rPr>
      </w:pPr>
      <w:r>
        <w:rPr>
          <w:rStyle w:val="Textoennegrita"/>
          <w:i/>
          <w:iCs/>
          <w:lang w:val="es-ES"/>
        </w:rPr>
        <w:t>Artículo de investigación</w:t>
      </w:r>
    </w:p>
    <w:p w14:paraId="7058681A" w14:textId="77777777" w:rsidR="00691CFB" w:rsidRDefault="00000000">
      <w:pPr>
        <w:pStyle w:val="NormalWeb"/>
        <w:spacing w:before="0" w:beforeAutospacing="0" w:after="0" w:afterAutospacing="0" w:line="360" w:lineRule="auto"/>
        <w:jc w:val="both"/>
        <w:rPr>
          <w:rStyle w:val="Textoennegrita"/>
          <w:lang w:val="es-ES"/>
        </w:rPr>
      </w:pPr>
      <w:r>
        <w:rPr>
          <w:rStyle w:val="Textoennegrita"/>
          <w:lang w:val="es-ES"/>
        </w:rPr>
        <w:t xml:space="preserve">AUTORES: </w:t>
      </w:r>
    </w:p>
    <w:p w14:paraId="0A9E91C7" w14:textId="77777777" w:rsidR="00691CFB" w:rsidRDefault="00000000">
      <w:pPr>
        <w:pStyle w:val="NormalWeb"/>
        <w:numPr>
          <w:ilvl w:val="0"/>
          <w:numId w:val="1"/>
        </w:numPr>
        <w:spacing w:before="0" w:beforeAutospacing="0" w:after="0" w:afterAutospacing="0" w:line="360" w:lineRule="auto"/>
        <w:jc w:val="both"/>
        <w:rPr>
          <w:rStyle w:val="Textoennegrita"/>
          <w:b w:val="0"/>
          <w:bCs w:val="0"/>
          <w:lang w:val="es-ES"/>
        </w:rPr>
      </w:pPr>
      <w:r>
        <w:rPr>
          <w:rStyle w:val="Textoennegrita"/>
          <w:b w:val="0"/>
          <w:bCs w:val="0"/>
          <w:lang w:val="es-MX"/>
        </w:rPr>
        <w:t>Sc. Maribel Pino Juliá</w:t>
      </w:r>
      <w:r>
        <w:rPr>
          <w:rStyle w:val="Refdenotaalpie"/>
          <w:lang w:val="es-MX"/>
        </w:rPr>
        <w:footnoteReference w:id="1"/>
      </w:r>
      <w:r>
        <w:rPr>
          <w:rStyle w:val="Textoennegrita"/>
          <w:b w:val="0"/>
          <w:bCs w:val="0"/>
          <w:lang w:val="es-ES"/>
        </w:rPr>
        <w:t xml:space="preserve"> </w:t>
      </w:r>
    </w:p>
    <w:p w14:paraId="004B3B2A" w14:textId="77777777" w:rsidR="00691CFB" w:rsidRDefault="00000000">
      <w:pPr>
        <w:pStyle w:val="NormalWeb"/>
        <w:spacing w:before="0" w:beforeAutospacing="0" w:after="0" w:afterAutospacing="0" w:line="360" w:lineRule="auto"/>
        <w:jc w:val="both"/>
        <w:rPr>
          <w:rStyle w:val="Textoennegrita"/>
          <w:b w:val="0"/>
          <w:bCs w:val="0"/>
          <w:lang w:val="es-MX"/>
        </w:rPr>
      </w:pPr>
      <w:proofErr w:type="gramStart"/>
      <w:r>
        <w:rPr>
          <w:rStyle w:val="Textoennegrita"/>
          <w:b w:val="0"/>
          <w:bCs w:val="0"/>
          <w:i/>
          <w:iCs/>
          <w:lang w:val="es-MX"/>
        </w:rPr>
        <w:t xml:space="preserve">Correo </w:t>
      </w:r>
      <w:r>
        <w:rPr>
          <w:rStyle w:val="Textoennegrita"/>
          <w:b w:val="0"/>
          <w:bCs w:val="0"/>
          <w:lang w:val="es-MX"/>
        </w:rPr>
        <w:t>:</w:t>
      </w:r>
      <w:proofErr w:type="gramEnd"/>
      <w:r>
        <w:rPr>
          <w:rStyle w:val="Textoennegrita"/>
          <w:b w:val="0"/>
          <w:bCs w:val="0"/>
          <w:lang w:val="es-MX"/>
        </w:rPr>
        <w:t xml:space="preserve"> </w:t>
      </w:r>
      <w:hyperlink r:id="rId7" w:history="1">
        <w:r>
          <w:rPr>
            <w:rStyle w:val="Hipervnculo"/>
            <w:u w:val="none"/>
            <w:lang w:val="es-MX"/>
          </w:rPr>
          <w:t>maribelpj1983@gmail.com</w:t>
        </w:r>
      </w:hyperlink>
    </w:p>
    <w:p w14:paraId="612972C1" w14:textId="77777777" w:rsidR="00691CFB" w:rsidRDefault="00000000">
      <w:pPr>
        <w:pStyle w:val="NormalWeb"/>
        <w:spacing w:before="0" w:beforeAutospacing="0" w:after="0" w:afterAutospacing="0" w:line="360" w:lineRule="auto"/>
        <w:jc w:val="both"/>
        <w:rPr>
          <w:rStyle w:val="Textoennegrita"/>
          <w:b w:val="0"/>
          <w:bCs w:val="0"/>
          <w:lang w:val="es-MX"/>
        </w:rPr>
      </w:pPr>
      <w:r>
        <w:rPr>
          <w:rStyle w:val="Textoennegrita"/>
          <w:b w:val="0"/>
          <w:bCs w:val="0"/>
          <w:i/>
          <w:iCs/>
          <w:lang w:val="es-MX"/>
        </w:rPr>
        <w:t>ORCID:</w:t>
      </w:r>
      <w:r>
        <w:rPr>
          <w:rStyle w:val="Textoennegrita"/>
          <w:b w:val="0"/>
          <w:bCs w:val="0"/>
          <w:lang w:val="es-MX"/>
        </w:rPr>
        <w:t xml:space="preserve"> </w:t>
      </w:r>
      <w:r>
        <w:fldChar w:fldCharType="begin"/>
      </w:r>
      <w:r>
        <w:instrText xml:space="preserve"> HYPERLINK "http://orcid.org/0009-0005-2134-6267" </w:instrText>
      </w:r>
      <w:r>
        <w:fldChar w:fldCharType="separate"/>
      </w:r>
      <w:r>
        <w:rPr>
          <w:rStyle w:val="Hipervnculo"/>
          <w:u w:val="none"/>
          <w:lang w:val="es-MX"/>
        </w:rPr>
        <w:t>http://orcid.org/0009-0005-2134-6267</w:t>
      </w:r>
      <w:r>
        <w:rPr>
          <w:rStyle w:val="Hipervnculo"/>
          <w:u w:val="none"/>
          <w:lang w:val="es-MX"/>
        </w:rPr>
        <w:fldChar w:fldCharType="end"/>
      </w:r>
    </w:p>
    <w:p w14:paraId="0E242E4F" w14:textId="77777777" w:rsidR="00691CFB" w:rsidRPr="009B46D5" w:rsidRDefault="00000000" w:rsidP="009B46D5">
      <w:pPr>
        <w:pStyle w:val="NormalWeb"/>
        <w:spacing w:before="0" w:beforeAutospacing="0" w:after="120" w:afterAutospacing="0" w:line="360" w:lineRule="auto"/>
        <w:jc w:val="both"/>
        <w:rPr>
          <w:rStyle w:val="Textoennegrita"/>
          <w:b w:val="0"/>
          <w:bCs w:val="0"/>
          <w:lang w:val="es-MX"/>
        </w:rPr>
      </w:pPr>
      <w:r>
        <w:rPr>
          <w:rStyle w:val="Textoennegrita"/>
          <w:b w:val="0"/>
          <w:bCs w:val="0"/>
          <w:lang w:val="es-MX"/>
        </w:rPr>
        <w:t>Dirección General de Educación de Diez de Octubre</w:t>
      </w:r>
      <w:r>
        <w:rPr>
          <w:rStyle w:val="Textoennegrita"/>
          <w:b w:val="0"/>
          <w:bCs w:val="0"/>
          <w:lang w:val="es-ES"/>
        </w:rPr>
        <w:t xml:space="preserve">. </w:t>
      </w:r>
      <w:r>
        <w:rPr>
          <w:rStyle w:val="Textoennegrita"/>
          <w:b w:val="0"/>
          <w:bCs w:val="0"/>
          <w:lang w:val="es-MX"/>
        </w:rPr>
        <w:t>La Habana</w:t>
      </w:r>
      <w:r>
        <w:rPr>
          <w:rStyle w:val="Textoennegrita"/>
          <w:b w:val="0"/>
          <w:bCs w:val="0"/>
          <w:lang w:val="es-ES"/>
        </w:rPr>
        <w:t>.</w:t>
      </w:r>
      <w:r>
        <w:rPr>
          <w:rStyle w:val="Textoennegrita"/>
          <w:b w:val="0"/>
          <w:bCs w:val="0"/>
          <w:lang w:val="es-MX"/>
        </w:rPr>
        <w:t xml:space="preserve"> Cuba.</w:t>
      </w:r>
    </w:p>
    <w:p w14:paraId="1D11468C" w14:textId="77777777" w:rsidR="00691CFB" w:rsidRDefault="00000000">
      <w:pPr>
        <w:pStyle w:val="NormalWeb"/>
        <w:spacing w:before="0" w:beforeAutospacing="0" w:after="0" w:afterAutospacing="0" w:line="360" w:lineRule="auto"/>
        <w:jc w:val="both"/>
        <w:rPr>
          <w:rStyle w:val="Textoennegrita"/>
          <w:b w:val="0"/>
          <w:bCs w:val="0"/>
          <w:lang w:val="es-ES"/>
        </w:rPr>
      </w:pPr>
      <w:r>
        <w:rPr>
          <w:rStyle w:val="Textoennegrita"/>
          <w:b w:val="0"/>
          <w:bCs w:val="0"/>
          <w:lang w:val="es-MX"/>
        </w:rPr>
        <w:t>Dr. C. Yanet Domínguez Albear</w:t>
      </w:r>
      <w:r>
        <w:rPr>
          <w:rStyle w:val="Refdenotaalpie"/>
          <w:lang w:val="es-MX"/>
        </w:rPr>
        <w:footnoteReference w:id="2"/>
      </w:r>
      <w:r>
        <w:rPr>
          <w:rStyle w:val="Textoennegrita"/>
          <w:b w:val="0"/>
          <w:bCs w:val="0"/>
          <w:lang w:val="es-ES"/>
        </w:rPr>
        <w:t xml:space="preserve"> </w:t>
      </w:r>
    </w:p>
    <w:p w14:paraId="3ACC2507" w14:textId="77777777" w:rsidR="00691CFB" w:rsidRDefault="00000000">
      <w:pPr>
        <w:pStyle w:val="NormalWeb"/>
        <w:spacing w:before="0" w:beforeAutospacing="0" w:after="0" w:afterAutospacing="0" w:line="360" w:lineRule="auto"/>
        <w:jc w:val="both"/>
        <w:rPr>
          <w:rStyle w:val="Textoennegrita"/>
          <w:b w:val="0"/>
          <w:lang w:val="es-MX"/>
        </w:rPr>
      </w:pPr>
      <w:r>
        <w:rPr>
          <w:rStyle w:val="Textoennegrita"/>
          <w:b w:val="0"/>
          <w:lang w:val="es-MX"/>
        </w:rPr>
        <w:t>Correo: yanetda@ucpejv.edu.cu</w:t>
      </w:r>
    </w:p>
    <w:p w14:paraId="44B551EA" w14:textId="77777777" w:rsidR="00691CFB" w:rsidRDefault="00000000">
      <w:pPr>
        <w:pStyle w:val="NormalWeb"/>
        <w:spacing w:before="0" w:beforeAutospacing="0" w:after="0" w:afterAutospacing="0" w:line="360" w:lineRule="auto"/>
        <w:jc w:val="both"/>
        <w:rPr>
          <w:rStyle w:val="Textoennegrita"/>
          <w:b w:val="0"/>
          <w:lang w:val="es-MX"/>
        </w:rPr>
      </w:pPr>
      <w:r>
        <w:rPr>
          <w:rStyle w:val="Textoennegrita"/>
          <w:b w:val="0"/>
          <w:lang w:val="es-MX"/>
        </w:rPr>
        <w:t xml:space="preserve">ORCID: </w:t>
      </w:r>
      <w:r>
        <w:fldChar w:fldCharType="begin"/>
      </w:r>
      <w:r>
        <w:instrText xml:space="preserve"> HYPERLINK "https://orcid.org/0000-0002-1024-5613" </w:instrText>
      </w:r>
      <w:r>
        <w:fldChar w:fldCharType="separate"/>
      </w:r>
      <w:r>
        <w:rPr>
          <w:rStyle w:val="Hipervnculo"/>
          <w:lang w:val="es-MX"/>
        </w:rPr>
        <w:t>https://orcid.org/0000-0002-1024-5613</w:t>
      </w:r>
      <w:r>
        <w:rPr>
          <w:rStyle w:val="Hipervnculo"/>
          <w:lang w:val="es-MX"/>
        </w:rPr>
        <w:fldChar w:fldCharType="end"/>
      </w:r>
    </w:p>
    <w:p w14:paraId="7B1445B6" w14:textId="77777777" w:rsidR="00691CFB" w:rsidRPr="009B46D5" w:rsidRDefault="00000000" w:rsidP="009B46D5">
      <w:pPr>
        <w:pStyle w:val="NormalWeb"/>
        <w:spacing w:before="0" w:beforeAutospacing="0" w:after="120" w:afterAutospacing="0" w:line="360" w:lineRule="auto"/>
        <w:jc w:val="both"/>
        <w:rPr>
          <w:rStyle w:val="Textoennegrita"/>
          <w:b w:val="0"/>
          <w:lang w:val="es-ES"/>
        </w:rPr>
      </w:pPr>
      <w:r>
        <w:rPr>
          <w:rStyle w:val="Textoennegrita"/>
          <w:b w:val="0"/>
          <w:lang w:val="es-MX"/>
        </w:rPr>
        <w:t>Universidad de Ciencias Pedagógicas Enrique José Varona.</w:t>
      </w:r>
      <w:r>
        <w:rPr>
          <w:rStyle w:val="Textoennegrita"/>
          <w:b w:val="0"/>
          <w:lang w:val="es-ES"/>
        </w:rPr>
        <w:t xml:space="preserve"> La </w:t>
      </w:r>
      <w:proofErr w:type="spellStart"/>
      <w:r>
        <w:rPr>
          <w:rStyle w:val="Textoennegrita"/>
          <w:b w:val="0"/>
          <w:lang w:val="es-ES"/>
        </w:rPr>
        <w:t>Habana.Cuba</w:t>
      </w:r>
      <w:proofErr w:type="spellEnd"/>
      <w:r>
        <w:rPr>
          <w:rStyle w:val="Textoennegrita"/>
          <w:b w:val="0"/>
          <w:lang w:val="es-ES"/>
        </w:rPr>
        <w:t xml:space="preserve"> </w:t>
      </w:r>
    </w:p>
    <w:p w14:paraId="53C350CD" w14:textId="77777777" w:rsidR="00691CFB" w:rsidRDefault="00000000">
      <w:pPr>
        <w:pStyle w:val="NormalWeb"/>
        <w:spacing w:before="0" w:beforeAutospacing="0" w:after="0" w:afterAutospacing="0" w:line="360" w:lineRule="auto"/>
        <w:jc w:val="both"/>
        <w:rPr>
          <w:rStyle w:val="Textoennegrita"/>
          <w:b w:val="0"/>
          <w:bCs w:val="0"/>
          <w:lang w:val="es-MX"/>
        </w:rPr>
      </w:pPr>
      <w:r>
        <w:rPr>
          <w:rStyle w:val="Textoennegrita"/>
          <w:b w:val="0"/>
          <w:bCs w:val="0"/>
          <w:lang w:val="es-ES"/>
        </w:rPr>
        <w:t>M.</w:t>
      </w:r>
      <w:r>
        <w:rPr>
          <w:rStyle w:val="Textoennegrita"/>
          <w:b w:val="0"/>
          <w:bCs w:val="0"/>
          <w:lang w:val="es-MX"/>
        </w:rPr>
        <w:t>Sc.  Joaquín Santos Castaño</w:t>
      </w:r>
      <w:r>
        <w:rPr>
          <w:rStyle w:val="Refdenotaalpie"/>
          <w:lang w:val="es-MX"/>
        </w:rPr>
        <w:footnoteReference w:id="3"/>
      </w:r>
    </w:p>
    <w:p w14:paraId="06FFA1B7" w14:textId="77777777" w:rsidR="00691CFB" w:rsidRDefault="00000000">
      <w:pPr>
        <w:pStyle w:val="NormalWeb"/>
        <w:spacing w:before="0" w:beforeAutospacing="0" w:after="0" w:afterAutospacing="0" w:line="360" w:lineRule="auto"/>
        <w:jc w:val="both"/>
        <w:rPr>
          <w:rStyle w:val="Textoennegrita"/>
          <w:lang w:val="es-MX"/>
        </w:rPr>
      </w:pPr>
      <w:r>
        <w:fldChar w:fldCharType="begin"/>
      </w:r>
      <w:r>
        <w:instrText xml:space="preserve"> HYPERLINK "mailto:Correo%20electrónico:" </w:instrText>
      </w:r>
      <w:r>
        <w:fldChar w:fldCharType="separate"/>
      </w:r>
      <w:r>
        <w:rPr>
          <w:rStyle w:val="Hipervnculo"/>
          <w:color w:val="auto"/>
          <w:u w:val="none"/>
          <w:lang w:val="es-MX"/>
        </w:rPr>
        <w:t>Correo :</w:t>
      </w:r>
      <w:r>
        <w:rPr>
          <w:rStyle w:val="Hipervnculo"/>
          <w:color w:val="auto"/>
          <w:u w:val="none"/>
          <w:lang w:val="es-MX"/>
        </w:rPr>
        <w:fldChar w:fldCharType="end"/>
      </w:r>
      <w:r>
        <w:rPr>
          <w:rStyle w:val="Textoennegrita"/>
          <w:lang w:val="es-MX"/>
        </w:rPr>
        <w:t xml:space="preserve"> </w:t>
      </w:r>
      <w:r>
        <w:fldChar w:fldCharType="begin"/>
      </w:r>
      <w:r>
        <w:instrText xml:space="preserve"> HYPERLINK "mailto:joaquinjsc@nauta.cu" </w:instrText>
      </w:r>
      <w:r>
        <w:fldChar w:fldCharType="separate"/>
      </w:r>
      <w:r>
        <w:rPr>
          <w:rStyle w:val="Hipervnculo"/>
          <w:u w:val="none"/>
          <w:lang w:val="es-MX"/>
        </w:rPr>
        <w:t>joaquinjsc@nauta.cu</w:t>
      </w:r>
      <w:r>
        <w:rPr>
          <w:rStyle w:val="Hipervnculo"/>
          <w:u w:val="none"/>
          <w:lang w:val="es-MX"/>
        </w:rPr>
        <w:fldChar w:fldCharType="end"/>
      </w:r>
    </w:p>
    <w:p w14:paraId="17EBA9C6" w14:textId="77777777" w:rsidR="00691CFB" w:rsidRDefault="00000000">
      <w:pPr>
        <w:pStyle w:val="NormalWeb"/>
        <w:spacing w:before="0" w:beforeAutospacing="0" w:after="0" w:afterAutospacing="0" w:line="360" w:lineRule="auto"/>
        <w:jc w:val="both"/>
        <w:rPr>
          <w:rStyle w:val="Textoennegrita"/>
          <w:b w:val="0"/>
          <w:bCs w:val="0"/>
          <w:lang w:val="es-MX"/>
        </w:rPr>
      </w:pPr>
      <w:r>
        <w:rPr>
          <w:rStyle w:val="Textoennegrita"/>
          <w:b w:val="0"/>
          <w:bCs w:val="0"/>
          <w:lang w:val="es-MX"/>
        </w:rPr>
        <w:t xml:space="preserve">ORCID: </w:t>
      </w:r>
      <w:r>
        <w:fldChar w:fldCharType="begin"/>
      </w:r>
      <w:r>
        <w:instrText xml:space="preserve"> HYPERLINK "http://orcid.org/0009-0001-4370-1902" </w:instrText>
      </w:r>
      <w:r>
        <w:fldChar w:fldCharType="separate"/>
      </w:r>
      <w:r>
        <w:rPr>
          <w:rStyle w:val="Hipervnculo"/>
          <w:u w:val="none"/>
          <w:lang w:val="es-MX"/>
        </w:rPr>
        <w:t>http://orcid.org/0009-0001-4370-1902</w:t>
      </w:r>
      <w:r>
        <w:rPr>
          <w:rStyle w:val="Hipervnculo"/>
          <w:u w:val="none"/>
          <w:lang w:val="es-MX"/>
        </w:rPr>
        <w:fldChar w:fldCharType="end"/>
      </w:r>
    </w:p>
    <w:p w14:paraId="46DCBE90" w14:textId="77777777" w:rsidR="00691CFB" w:rsidRDefault="00000000" w:rsidP="009B46D5">
      <w:pPr>
        <w:pStyle w:val="NormalWeb"/>
        <w:spacing w:before="0" w:beforeAutospacing="0" w:after="240" w:afterAutospacing="0" w:line="360" w:lineRule="auto"/>
        <w:jc w:val="both"/>
        <w:rPr>
          <w:rStyle w:val="Textoennegrita"/>
          <w:b w:val="0"/>
          <w:bCs w:val="0"/>
          <w:lang w:val="es-MX"/>
        </w:rPr>
      </w:pPr>
      <w:r>
        <w:rPr>
          <w:rStyle w:val="Textoennegrita"/>
          <w:b w:val="0"/>
          <w:bCs w:val="0"/>
          <w:lang w:val="es-MX"/>
        </w:rPr>
        <w:t>Dirección General de Educación de San Miguel del Padrón, La Habana,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691CFB" w14:paraId="4994E0F9" w14:textId="77777777">
        <w:tc>
          <w:tcPr>
            <w:tcW w:w="2942" w:type="dxa"/>
            <w:shd w:val="clear" w:color="auto" w:fill="00B0F0"/>
          </w:tcPr>
          <w:p w14:paraId="1D87658B" w14:textId="77777777" w:rsidR="00691CFB" w:rsidRDefault="00000000">
            <w:pPr>
              <w:pStyle w:val="NormalWeb"/>
              <w:spacing w:before="0" w:beforeAutospacing="0" w:after="0" w:afterAutospacing="0" w:line="360" w:lineRule="auto"/>
              <w:jc w:val="both"/>
              <w:rPr>
                <w:b/>
              </w:rPr>
            </w:pPr>
            <w:r>
              <w:rPr>
                <w:b/>
              </w:rPr>
              <w:t>Recibido</w:t>
            </w:r>
          </w:p>
        </w:tc>
        <w:tc>
          <w:tcPr>
            <w:tcW w:w="2943" w:type="dxa"/>
            <w:shd w:val="clear" w:color="auto" w:fill="00B0F0"/>
          </w:tcPr>
          <w:p w14:paraId="6E4F470E" w14:textId="77777777" w:rsidR="00691CFB"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7265E1D0" w14:textId="77777777" w:rsidR="00691CFB"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691CFB" w14:paraId="4907C448" w14:textId="77777777">
        <w:tc>
          <w:tcPr>
            <w:tcW w:w="2942" w:type="dxa"/>
          </w:tcPr>
          <w:p w14:paraId="6F878666" w14:textId="77777777" w:rsidR="00691CFB" w:rsidRDefault="00000000">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13 de julio de 2025</w:t>
            </w:r>
          </w:p>
        </w:tc>
        <w:tc>
          <w:tcPr>
            <w:tcW w:w="2943" w:type="dxa"/>
          </w:tcPr>
          <w:p w14:paraId="3D3BDE02" w14:textId="77777777" w:rsidR="00691CFB" w:rsidRDefault="00000000">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17 de agosto de 2025</w:t>
            </w:r>
          </w:p>
        </w:tc>
        <w:tc>
          <w:tcPr>
            <w:tcW w:w="2943" w:type="dxa"/>
          </w:tcPr>
          <w:p w14:paraId="3CC0BC62" w14:textId="77777777" w:rsidR="00691CFB" w:rsidRDefault="00000000">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10 de septiembre de 2025</w:t>
            </w:r>
          </w:p>
        </w:tc>
      </w:tr>
    </w:tbl>
    <w:p w14:paraId="4A01DF57" w14:textId="77777777" w:rsidR="00691CFB" w:rsidRDefault="00000000">
      <w:pPr>
        <w:pStyle w:val="NormalWeb"/>
        <w:spacing w:before="0" w:beforeAutospacing="0" w:after="0" w:afterAutospacing="0" w:line="360" w:lineRule="auto"/>
        <w:jc w:val="both"/>
        <w:rPr>
          <w:rStyle w:val="Textoennegrita"/>
          <w:lang w:val="es-MX"/>
        </w:rPr>
      </w:pPr>
      <w:r>
        <w:rPr>
          <w:rStyle w:val="Textoennegrita"/>
          <w:lang w:val="es-MX"/>
        </w:rPr>
        <w:lastRenderedPageBreak/>
        <w:t>Resumen</w:t>
      </w:r>
    </w:p>
    <w:p w14:paraId="44E1D6A2" w14:textId="77777777" w:rsidR="00691CFB" w:rsidRDefault="00000000">
      <w:pPr>
        <w:pStyle w:val="NormalWeb"/>
        <w:spacing w:before="0" w:beforeAutospacing="0" w:after="0" w:afterAutospacing="0" w:line="360" w:lineRule="auto"/>
        <w:jc w:val="both"/>
        <w:rPr>
          <w:rStyle w:val="Textoennegrita"/>
          <w:b w:val="0"/>
          <w:bCs w:val="0"/>
          <w:lang w:val="es-MX"/>
        </w:rPr>
      </w:pPr>
      <w:r>
        <w:rPr>
          <w:rStyle w:val="Textoennegrita"/>
          <w:b w:val="0"/>
          <w:bCs w:val="0"/>
          <w:lang w:val="es-MX"/>
        </w:rPr>
        <w:t xml:space="preserve">El artículo aporta una propuesta de tareas de aprendizaje para el uso y producción de recursos audiovisuales como estrategia clave para gestionar la actividad experimental con las Tecnologías de la Información y las Comunicaciones en Ciencias Naturales, adaptada al contexto cubano y a educandos de 10-12 años. Aplicó métodos teóricos como el analítico-sintético y la modelación, partió, además, de los resultados de entrevistas a docentes y encuestas a educandos, que revelaron intereses cognitivos en torno a las potencialidades del audiovisual para este fin educativo. Se fundamenta desde las ciencias de la educación y tiene en cuenta las particularidades de los educandos y el contexto cubano. Destaca la percepción como medios de enseñanza-aprendizaje que propician el trabajo colaborativo de los sujetos e involucra a la familia en la gestión educativa de la formación integral de la personalidad de sus hijos, a la vez que se pondera el rol de la institución educativa. Tal experiencia se gesta en el municipio Diez de Octubre de la provincia La Habana. Los resultados de una evaluación de factibilidad entre especialistas, destacan que es posible aplicar las tareas de aprendizaje y que la propuesta en sí misma revoluciona el accionar en torno al tema.  </w:t>
      </w:r>
    </w:p>
    <w:p w14:paraId="26F3F060" w14:textId="77777777" w:rsidR="00691CFB" w:rsidRDefault="00000000">
      <w:pPr>
        <w:pStyle w:val="NormalWeb"/>
        <w:spacing w:before="0" w:beforeAutospacing="0" w:after="0" w:afterAutospacing="0" w:line="360" w:lineRule="auto"/>
        <w:jc w:val="both"/>
        <w:rPr>
          <w:rStyle w:val="Textoennegrita"/>
          <w:b w:val="0"/>
          <w:bCs w:val="0"/>
          <w:lang w:val="es-MX"/>
        </w:rPr>
      </w:pPr>
      <w:r>
        <w:rPr>
          <w:rStyle w:val="Textoennegrita"/>
          <w:b w:val="0"/>
          <w:bCs w:val="0"/>
          <w:i/>
          <w:iCs/>
          <w:lang w:val="es-MX"/>
        </w:rPr>
        <w:t>Palabras clave:</w:t>
      </w:r>
      <w:r>
        <w:rPr>
          <w:rStyle w:val="Textoennegrita"/>
          <w:b w:val="0"/>
          <w:bCs w:val="0"/>
          <w:lang w:val="es-MX"/>
        </w:rPr>
        <w:t xml:space="preserve"> tareas de aprendizaje, experimento, trabajo colaborativo, Tecnologías de la Información y las Comunicaciones, recurso audiovisual </w:t>
      </w:r>
    </w:p>
    <w:p w14:paraId="77595F73" w14:textId="77777777" w:rsidR="00691CFB" w:rsidRDefault="00000000">
      <w:pPr>
        <w:spacing w:after="0" w:line="360" w:lineRule="auto"/>
        <w:jc w:val="both"/>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t>Abstract</w:t>
      </w:r>
    </w:p>
    <w:p w14:paraId="3AAFB10B" w14:textId="77777777" w:rsidR="00691CFB" w:rsidRDefault="00000000">
      <w:pPr>
        <w:spacing w:after="0" w:line="36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 xml:space="preserve">This article presents a proposal of learning tasks for the use and production of audiovisual resources as a key strategy to manage experimental activities through Information and Communication Technologies (ICT) in Natural Sciences, adapted to the Cuban context and for students aged 10–12. The study applied theoretical methods such as analytical-synthetic reasoning and modeling, and was also based on the results of interviews with teachers and surveys conducted with students, which revealed cognitive interests regarding the potential of audiovisual tools for educational purposes. The proposal is grounded in educational sciences and considers the specific characteristics of the students and the Cuban context. It highlights the perception of audiovisuals </w:t>
      </w:r>
      <w:r>
        <w:rPr>
          <w:rFonts w:ascii="Times New Roman" w:eastAsia="Times New Roman" w:hAnsi="Times New Roman" w:cs="Times New Roman"/>
          <w:sz w:val="24"/>
          <w:szCs w:val="24"/>
          <w:lang w:val="en-US" w:eastAsia="zh-CN"/>
        </w:rPr>
        <w:lastRenderedPageBreak/>
        <w:t xml:space="preserve">as teaching-learning tools that foster collaborative work among participants and involve families in the educational management of their children’s comprehensive personality development, while also emphasizing the role of the educational institution. This experience is being developed in “Diez de </w:t>
      </w:r>
      <w:proofErr w:type="spellStart"/>
      <w:r>
        <w:rPr>
          <w:rFonts w:ascii="Times New Roman" w:eastAsia="Times New Roman" w:hAnsi="Times New Roman" w:cs="Times New Roman"/>
          <w:sz w:val="24"/>
          <w:szCs w:val="24"/>
          <w:lang w:val="en-US" w:eastAsia="zh-CN"/>
        </w:rPr>
        <w:t>Octubre</w:t>
      </w:r>
      <w:proofErr w:type="spellEnd"/>
      <w:r>
        <w:rPr>
          <w:rFonts w:ascii="Times New Roman" w:eastAsia="Times New Roman" w:hAnsi="Times New Roman" w:cs="Times New Roman"/>
          <w:sz w:val="24"/>
          <w:szCs w:val="24"/>
          <w:lang w:val="en-US" w:eastAsia="zh-CN"/>
        </w:rPr>
        <w:t>” municipality, in Habana province. The results of a feasibility evaluation conducted by specialists indicate that the proposed learning tasks are applicable and that the initiative itself represents a transformative approach to the topic.</w:t>
      </w:r>
    </w:p>
    <w:p w14:paraId="0127CCFD" w14:textId="77777777" w:rsidR="00691CFB" w:rsidRDefault="00000000">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i/>
          <w:iCs/>
          <w:sz w:val="24"/>
          <w:szCs w:val="24"/>
          <w:lang w:val="en-US" w:eastAsia="zh-CN"/>
        </w:rPr>
        <w:t xml:space="preserve">Keywords: </w:t>
      </w:r>
      <w:r>
        <w:rPr>
          <w:rFonts w:ascii="Times New Roman" w:eastAsia="Times New Roman" w:hAnsi="Times New Roman" w:cs="Times New Roman"/>
          <w:sz w:val="24"/>
          <w:szCs w:val="24"/>
          <w:lang w:val="en-US" w:eastAsia="zh-CN"/>
        </w:rPr>
        <w:t>learning tasks, experiment, collaborative work, Information and Communication Technologies, audiovisual resource</w:t>
      </w:r>
    </w:p>
    <w:p w14:paraId="6EEFBF27" w14:textId="77777777" w:rsidR="00691CFB" w:rsidRDefault="00000000">
      <w:pPr>
        <w:spacing w:after="0" w:line="360" w:lineRule="auto"/>
        <w:jc w:val="center"/>
        <w:rPr>
          <w:rFonts w:ascii="Times New Roman" w:hAnsi="Times New Roman" w:cs="Times New Roman"/>
          <w:b/>
          <w:bCs/>
          <w:sz w:val="24"/>
          <w:szCs w:val="24"/>
          <w:lang w:val="es-MX"/>
        </w:rPr>
      </w:pPr>
      <w:r>
        <w:rPr>
          <w:rFonts w:ascii="Times New Roman" w:hAnsi="Times New Roman" w:cs="Times New Roman"/>
          <w:b/>
          <w:bCs/>
          <w:sz w:val="24"/>
          <w:szCs w:val="24"/>
          <w:lang w:val="es-MX"/>
        </w:rPr>
        <w:t>INTRODUCCIÓN</w:t>
      </w:r>
    </w:p>
    <w:p w14:paraId="7E8532AD" w14:textId="77777777" w:rsidR="00691CFB" w:rsidRDefault="00000000">
      <w:pPr>
        <w:pStyle w:val="NormalWeb"/>
        <w:spacing w:before="0" w:beforeAutospacing="0" w:after="0" w:afterAutospacing="0" w:line="360" w:lineRule="auto"/>
        <w:jc w:val="both"/>
        <w:rPr>
          <w:lang w:val="es-MX"/>
        </w:rPr>
      </w:pPr>
      <w:r>
        <w:rPr>
          <w:lang w:val="es-MX"/>
        </w:rPr>
        <w:t>La enseñanza de las Ciencias Naturales en la educación primaria cubana enfrenta desafíos relacionados con la escasez de materiales experimentales, la limitada infraestructura tecnológica en algunas escuelas y la necesidad de metodologías más activas y visuales. En este escenario, los recursos audiovisuales —como videos didácticos, animaciones, cápsulas experimentales y tutoriales— se consolidan como herramientas eficaces para mediar el aprendizaje científico.</w:t>
      </w:r>
    </w:p>
    <w:p w14:paraId="56F617CC" w14:textId="77777777" w:rsidR="00691CFB" w:rsidRDefault="00000000">
      <w:pPr>
        <w:pStyle w:val="NormalWeb"/>
        <w:spacing w:before="0" w:beforeAutospacing="0" w:after="0" w:afterAutospacing="0" w:line="360" w:lineRule="auto"/>
        <w:jc w:val="both"/>
        <w:rPr>
          <w:lang w:val="es-MX"/>
        </w:rPr>
      </w:pPr>
      <w:r>
        <w:rPr>
          <w:lang w:val="es-MX"/>
        </w:rPr>
        <w:t>Según el Ministerio de Educación de Cuba, el uso de recursos informáticos y audiovisuales debe responder a una visión tecnológica, pedagógica y metodológica que apoye el proceso docente en todos los niveles de enseñanza (MINED, 2025) Esta orientación se alinea con la Estrategia Nacional de Informatización, que promueve el acceso equitativo a contenidos digitales educativos.</w:t>
      </w:r>
    </w:p>
    <w:p w14:paraId="39FBDE2D" w14:textId="77777777" w:rsidR="00691CFB" w:rsidRDefault="00000000">
      <w:pPr>
        <w:pStyle w:val="NormalWeb"/>
        <w:spacing w:before="0" w:beforeAutospacing="0" w:after="0" w:afterAutospacing="0" w:line="360" w:lineRule="auto"/>
        <w:jc w:val="both"/>
        <w:rPr>
          <w:lang w:val="es-MX"/>
        </w:rPr>
      </w:pPr>
      <w:r>
        <w:rPr>
          <w:lang w:val="es-MX"/>
        </w:rPr>
        <w:t>Los educandos entre 10 y 12 años presentan una alta receptividad hacia los estímulos visuales y auditivos, lo que favorece el uso de audiovisuales como medio para representar fenómenos naturales, simular experimentos y guiar procesos de indagación. Además, el pensamiento lógico-operacional que caracteriza esta etapa permite que los educandos comprendan relaciones causales, formulen hipótesis y analicen resultados, habilidades que pueden ser estimuladas mediante recursos audiovisuales interactivos (Ramírez y Torres, 2023)</w:t>
      </w:r>
    </w:p>
    <w:p w14:paraId="0E8741DD" w14:textId="77777777" w:rsidR="00691CFB" w:rsidRDefault="00000000">
      <w:pPr>
        <w:pStyle w:val="NormalWeb"/>
        <w:spacing w:before="0" w:beforeAutospacing="0" w:after="0" w:afterAutospacing="0" w:line="360" w:lineRule="auto"/>
        <w:jc w:val="both"/>
        <w:rPr>
          <w:lang w:val="es-MX"/>
        </w:rPr>
      </w:pPr>
      <w:r>
        <w:rPr>
          <w:lang w:val="es-MX"/>
        </w:rPr>
        <w:t xml:space="preserve">A nivel internacional, investigaciones como la de Alcívar </w:t>
      </w:r>
      <w:r>
        <w:rPr>
          <w:i/>
          <w:iCs/>
          <w:lang w:val="es-MX"/>
        </w:rPr>
        <w:t>et al.</w:t>
      </w:r>
      <w:r>
        <w:rPr>
          <w:lang w:val="es-MX"/>
        </w:rPr>
        <w:t xml:space="preserve"> (2024) demuestran que los </w:t>
      </w:r>
    </w:p>
    <w:p w14:paraId="75F662C5" w14:textId="77777777" w:rsidR="00691CFB" w:rsidRDefault="00000000">
      <w:pPr>
        <w:pStyle w:val="NormalWeb"/>
        <w:spacing w:before="0" w:beforeAutospacing="0" w:after="0" w:afterAutospacing="0" w:line="360" w:lineRule="auto"/>
        <w:jc w:val="both"/>
        <w:rPr>
          <w:lang w:val="es-MX"/>
        </w:rPr>
      </w:pPr>
      <w:r>
        <w:rPr>
          <w:lang w:val="es-MX"/>
        </w:rPr>
        <w:lastRenderedPageBreak/>
        <w:t>videos didácticos fortalecen el aprendizaje de las ciencias al facilitar la comprensión de conceptos abstractos, mejorar la retención de información y fomentar la curiosidad científica. En el contexto cubano, la producción local de audiovisuales educativos —adaptados al currículo nacional y a las condiciones tecnológicas de cada escuela— puede convertirse en una solución sostenible y contextualizada.</w:t>
      </w:r>
    </w:p>
    <w:p w14:paraId="08381535" w14:textId="77777777" w:rsidR="00691CFB" w:rsidRDefault="00000000">
      <w:pPr>
        <w:pStyle w:val="NormalWeb"/>
        <w:spacing w:before="0" w:beforeAutospacing="0" w:after="0" w:afterAutospacing="0" w:line="360" w:lineRule="auto"/>
        <w:jc w:val="both"/>
        <w:rPr>
          <w:rStyle w:val="Textoennegrita"/>
          <w:b w:val="0"/>
          <w:bCs w:val="0"/>
          <w:lang w:val="es-MX"/>
        </w:rPr>
      </w:pPr>
      <w:r>
        <w:rPr>
          <w:lang w:val="es-MX"/>
        </w:rPr>
        <w:t>En torno al tema se destacan percepciones esenciales relativas a términos como: a</w:t>
      </w:r>
      <w:r>
        <w:rPr>
          <w:rStyle w:val="Textoennegrita"/>
          <w:b w:val="0"/>
          <w:bCs w:val="0"/>
          <w:lang w:val="es-MX"/>
        </w:rPr>
        <w:t>udiovisual, guía didáctica, producción audiovisual, aprendizaje colaborativo y aprendizaje cooperativo. Desde este estudio se asumen como:</w:t>
      </w:r>
    </w:p>
    <w:p w14:paraId="6A924C9F" w14:textId="77777777" w:rsidR="00691CFB" w:rsidRDefault="00000000">
      <w:pPr>
        <w:pStyle w:val="NormalWeb"/>
        <w:spacing w:before="0" w:beforeAutospacing="0" w:after="0" w:afterAutospacing="0" w:line="360" w:lineRule="auto"/>
        <w:jc w:val="both"/>
        <w:rPr>
          <w:lang w:val="es-MX"/>
        </w:rPr>
      </w:pPr>
      <w:r>
        <w:rPr>
          <w:lang w:val="es-MX"/>
        </w:rPr>
        <w:t>Audiovisual: Medio de comunicación que combina imagen y sonido para transmitir información o emociones. “Aporta dinamismo, expresividad y cercanía al proceso educativo” (UNED, 2024, p.5).</w:t>
      </w:r>
    </w:p>
    <w:p w14:paraId="09925CB6" w14:textId="77777777" w:rsidR="00691CFB" w:rsidRDefault="00000000">
      <w:pPr>
        <w:pStyle w:val="NormalWeb"/>
        <w:spacing w:before="0" w:beforeAutospacing="0" w:after="0" w:afterAutospacing="0" w:line="360" w:lineRule="auto"/>
        <w:jc w:val="both"/>
        <w:rPr>
          <w:lang w:val="es-MX"/>
        </w:rPr>
      </w:pPr>
      <w:r>
        <w:rPr>
          <w:lang w:val="es-MX"/>
        </w:rPr>
        <w:t xml:space="preserve">Guía didáctica: Documento que orienta la planificación, desarrollo y evaluación de actividades educativas. “Herramienta útil para docentes y alumnado en proyectos de creación audiovisual” (Ministerio de Educación de España, 2024, p.7) </w:t>
      </w:r>
    </w:p>
    <w:p w14:paraId="4EFB69A3" w14:textId="77777777" w:rsidR="00691CFB" w:rsidRDefault="00000000">
      <w:pPr>
        <w:pStyle w:val="NormalWeb"/>
        <w:spacing w:before="0" w:beforeAutospacing="0" w:after="0" w:afterAutospacing="0" w:line="360" w:lineRule="auto"/>
        <w:jc w:val="both"/>
        <w:rPr>
          <w:lang w:val="es-MX"/>
        </w:rPr>
      </w:pPr>
      <w:r>
        <w:rPr>
          <w:lang w:val="es-MX"/>
        </w:rPr>
        <w:t xml:space="preserve">Producción audiovisual: Proceso creativo que incluye la idea, guion, grabación, edición y difusión de contenidos visuales y sonoros. “Implica decisiones constantes en todas las fases de creación” (Ministerio de Educación de España, 2024, p.7) </w:t>
      </w:r>
    </w:p>
    <w:p w14:paraId="1E1082E9" w14:textId="77777777" w:rsidR="00691CFB" w:rsidRDefault="00000000">
      <w:pPr>
        <w:pStyle w:val="NormalWeb"/>
        <w:spacing w:before="0" w:beforeAutospacing="0" w:after="0" w:afterAutospacing="0" w:line="360" w:lineRule="auto"/>
        <w:jc w:val="both"/>
        <w:rPr>
          <w:lang w:val="es-MX"/>
        </w:rPr>
      </w:pPr>
      <w:r>
        <w:rPr>
          <w:lang w:val="es-MX"/>
        </w:rPr>
        <w:t>Aprendizaje colaborativo: Estrategia donde los educandos trabajan juntos para lograr objetivos comunes, compartiendo responsabilidades y conocimientos.</w:t>
      </w:r>
    </w:p>
    <w:p w14:paraId="7A7ADF4F" w14:textId="77777777" w:rsidR="00691CFB" w:rsidRDefault="00000000">
      <w:pPr>
        <w:pStyle w:val="NormalWeb"/>
        <w:spacing w:before="0" w:beforeAutospacing="0" w:after="0" w:afterAutospacing="0" w:line="360" w:lineRule="auto"/>
        <w:jc w:val="both"/>
        <w:rPr>
          <w:lang w:val="es-MX"/>
        </w:rPr>
      </w:pPr>
      <w:r>
        <w:rPr>
          <w:lang w:val="es-MX"/>
        </w:rPr>
        <w:t>Aprendizaje cooperativo: Modalidad estructurada del aprendizaje colaborativo, con roles definidos, metas compartidas y evaluación grupal e individual.</w:t>
      </w:r>
    </w:p>
    <w:p w14:paraId="56D5E284" w14:textId="77777777" w:rsidR="00691CFB" w:rsidRDefault="00000000">
      <w:pPr>
        <w:pStyle w:val="NormalWeb"/>
        <w:spacing w:before="0" w:beforeAutospacing="0" w:after="0" w:afterAutospacing="0" w:line="360" w:lineRule="auto"/>
        <w:jc w:val="both"/>
        <w:rPr>
          <w:lang w:val="es-MX"/>
        </w:rPr>
      </w:pPr>
      <w:r>
        <w:rPr>
          <w:lang w:val="es-MX"/>
        </w:rPr>
        <w:t>En este sentido, se socializa una propuesta de tareas de aprendizaje para el uso y producción de recursos audiovisuales como estrategia clave para gestionar la actividad experimental con las Tecnologías de la Información y las Comunicaciones en Ciencias Naturales, adaptada al contexto cubano y a educandos de 10-12 años.</w:t>
      </w:r>
    </w:p>
    <w:p w14:paraId="665FD5DD" w14:textId="77777777" w:rsidR="009B46D5" w:rsidRDefault="009B46D5">
      <w:pPr>
        <w:pStyle w:val="NormalWeb"/>
        <w:spacing w:before="0" w:beforeAutospacing="0" w:after="0" w:afterAutospacing="0" w:line="360" w:lineRule="auto"/>
        <w:jc w:val="center"/>
        <w:rPr>
          <w:b/>
          <w:bCs/>
          <w:lang w:val="es-MX"/>
        </w:rPr>
      </w:pPr>
    </w:p>
    <w:p w14:paraId="059C7F6B" w14:textId="77777777" w:rsidR="009B46D5" w:rsidRDefault="009B46D5">
      <w:pPr>
        <w:pStyle w:val="NormalWeb"/>
        <w:spacing w:before="0" w:beforeAutospacing="0" w:after="0" w:afterAutospacing="0" w:line="360" w:lineRule="auto"/>
        <w:jc w:val="center"/>
        <w:rPr>
          <w:b/>
          <w:bCs/>
          <w:lang w:val="es-MX"/>
        </w:rPr>
      </w:pPr>
    </w:p>
    <w:p w14:paraId="5FD0D036" w14:textId="77777777" w:rsidR="00691CFB" w:rsidRDefault="00000000">
      <w:pPr>
        <w:pStyle w:val="NormalWeb"/>
        <w:spacing w:before="0" w:beforeAutospacing="0" w:after="0" w:afterAutospacing="0" w:line="360" w:lineRule="auto"/>
        <w:jc w:val="center"/>
        <w:rPr>
          <w:b/>
          <w:bCs/>
          <w:lang w:val="es-MX"/>
        </w:rPr>
      </w:pPr>
      <w:r>
        <w:rPr>
          <w:b/>
          <w:bCs/>
          <w:lang w:val="es-MX"/>
        </w:rPr>
        <w:lastRenderedPageBreak/>
        <w:t>MATERIALES Y MÉTODOS</w:t>
      </w:r>
    </w:p>
    <w:p w14:paraId="68D08520" w14:textId="77777777" w:rsidR="00691CFB" w:rsidRDefault="00000000">
      <w:pPr>
        <w:pStyle w:val="NormalWeb"/>
        <w:spacing w:before="0" w:beforeAutospacing="0" w:after="0" w:afterAutospacing="0" w:line="360" w:lineRule="auto"/>
        <w:jc w:val="both"/>
        <w:rPr>
          <w:lang w:val="es-MX"/>
        </w:rPr>
      </w:pPr>
      <w:r>
        <w:rPr>
          <w:lang w:val="es-MX"/>
        </w:rPr>
        <w:t>En el estudio tuvo un enfoque cualitativo, con un alcance explicativo, con un diseño no experimental que transitó luego a la experimentación en la implementación de la propuesta modelada.</w:t>
      </w:r>
    </w:p>
    <w:p w14:paraId="229010D7" w14:textId="77777777" w:rsidR="00691CFB" w:rsidRDefault="00000000">
      <w:pPr>
        <w:pStyle w:val="NormalWeb"/>
        <w:spacing w:before="0" w:beforeAutospacing="0" w:after="0" w:afterAutospacing="0" w:line="360" w:lineRule="auto"/>
        <w:jc w:val="both"/>
        <w:rPr>
          <w:lang w:val="es-MX"/>
        </w:rPr>
      </w:pPr>
      <w:r>
        <w:rPr>
          <w:lang w:val="es-MX"/>
        </w:rPr>
        <w:t xml:space="preserve">Partió del acercamiento al objeto de estudio desde el III Perfeccionamiento para luego constatar las aspiraciones en la realidad educativa a partir de encuestas a educandos y entrevistas a docentes, cuyos resultados se triangularon desde el punto de vista metodológico, y modelar una propuesta de tareas de aprendizaje que propiciara el uso y la producción de recursos audiovisuales en la gestión de la actividad experimental con las Tecnologías de la Información y las Comunicaciones que tiene en cuenta las particularidades de los educandos y el contexto cubano. </w:t>
      </w:r>
    </w:p>
    <w:p w14:paraId="0BE2D762" w14:textId="77777777" w:rsidR="00691CFB" w:rsidRDefault="00000000">
      <w:pPr>
        <w:pStyle w:val="NormalWeb"/>
        <w:spacing w:before="0" w:beforeAutospacing="0" w:after="0" w:afterAutospacing="0" w:line="360" w:lineRule="auto"/>
        <w:jc w:val="both"/>
        <w:rPr>
          <w:lang w:val="es-MX"/>
        </w:rPr>
      </w:pPr>
      <w:r>
        <w:rPr>
          <w:lang w:val="es-MX"/>
        </w:rPr>
        <w:t xml:space="preserve">Se consultó a un total de 20 especialistas, a partir de un cuestionario preelaborado, para obtener criterios de factibilidad. </w:t>
      </w:r>
    </w:p>
    <w:p w14:paraId="186D84D3" w14:textId="77777777" w:rsidR="00691CFB" w:rsidRDefault="00000000">
      <w:pPr>
        <w:pStyle w:val="NormalWeb"/>
        <w:spacing w:before="0" w:beforeAutospacing="0" w:after="0" w:afterAutospacing="0" w:line="360" w:lineRule="auto"/>
        <w:jc w:val="both"/>
        <w:rPr>
          <w:lang w:val="es-MX"/>
        </w:rPr>
      </w:pPr>
      <w:r>
        <w:rPr>
          <w:lang w:val="es-MX"/>
        </w:rPr>
        <w:t xml:space="preserve">De igual modo se realizó un acercamiento al estado del arte del tratamiento al objeto de estudio desde la perspectiva de la propuesta y se aplicó un estudio de contraste con otras socializadas en artículos científicos, teniendo en cuenta los criterios: enfoque principal, nivel educativo, participación estudiantil, metodología, contexto geográfico, innovación pedagógica, uso de audiovisuales, formación docente y orientación familiar.  </w:t>
      </w:r>
    </w:p>
    <w:p w14:paraId="3C8D4B4C" w14:textId="77777777" w:rsidR="00691CFB" w:rsidRDefault="00000000">
      <w:pPr>
        <w:pStyle w:val="NormalWeb"/>
        <w:spacing w:before="0" w:beforeAutospacing="0" w:after="0" w:afterAutospacing="0" w:line="360" w:lineRule="auto"/>
        <w:jc w:val="both"/>
        <w:rPr>
          <w:lang w:val="es-MX"/>
        </w:rPr>
      </w:pPr>
      <w:r>
        <w:rPr>
          <w:bCs/>
          <w:lang w:val="es-MX"/>
        </w:rPr>
        <w:t>En el estudio participaron 40</w:t>
      </w:r>
      <w:r>
        <w:rPr>
          <w:b/>
          <w:bCs/>
          <w:lang w:val="es-MX"/>
        </w:rPr>
        <w:t xml:space="preserve"> </w:t>
      </w:r>
      <w:r>
        <w:rPr>
          <w:lang w:val="es-MX"/>
        </w:rPr>
        <w:t>educandos de 10-12 años</w:t>
      </w:r>
      <w:r>
        <w:t xml:space="preserve"> </w:t>
      </w:r>
      <w:r>
        <w:rPr>
          <w:lang w:val="es-MX"/>
        </w:rPr>
        <w:t xml:space="preserve">correspondientes a cuatro instituciones educativas del municipio Diez de Octubre de la provincia La Habana y 10 docentes del tercer ciclo con igual cifra de coordinadores y directores. </w:t>
      </w:r>
    </w:p>
    <w:p w14:paraId="138E88BD" w14:textId="77777777" w:rsidR="00691CFB" w:rsidRDefault="00000000">
      <w:pPr>
        <w:pStyle w:val="NormalWeb"/>
        <w:spacing w:before="0" w:beforeAutospacing="0" w:after="0" w:afterAutospacing="0" w:line="360" w:lineRule="auto"/>
        <w:jc w:val="center"/>
        <w:rPr>
          <w:b/>
          <w:lang w:val="es-MX"/>
        </w:rPr>
      </w:pPr>
      <w:r>
        <w:rPr>
          <w:b/>
          <w:lang w:val="es-MX"/>
        </w:rPr>
        <w:t>RESULTADOS</w:t>
      </w:r>
    </w:p>
    <w:p w14:paraId="5E20843D" w14:textId="77777777" w:rsidR="00691CFB" w:rsidRDefault="00000000">
      <w:pPr>
        <w:pStyle w:val="NormalWeb"/>
        <w:spacing w:before="0" w:beforeAutospacing="0" w:after="0" w:afterAutospacing="0" w:line="360" w:lineRule="auto"/>
        <w:jc w:val="both"/>
        <w:rPr>
          <w:lang w:val="es-MX"/>
        </w:rPr>
      </w:pPr>
      <w:r>
        <w:rPr>
          <w:lang w:val="es-MX"/>
        </w:rPr>
        <w:t>Las encuestas a educandos y las entrevistas a docentes arrojaron como fortalezas:</w:t>
      </w:r>
    </w:p>
    <w:p w14:paraId="207E003D" w14:textId="77777777" w:rsidR="00691CFB" w:rsidRDefault="00000000">
      <w:pPr>
        <w:pStyle w:val="NormalWeb"/>
        <w:numPr>
          <w:ilvl w:val="0"/>
          <w:numId w:val="2"/>
        </w:numPr>
        <w:spacing w:before="0" w:beforeAutospacing="0" w:after="0" w:afterAutospacing="0" w:line="360" w:lineRule="auto"/>
        <w:jc w:val="both"/>
        <w:rPr>
          <w:lang w:val="es-MX"/>
        </w:rPr>
      </w:pPr>
      <w:r>
        <w:rPr>
          <w:lang w:val="es-MX"/>
        </w:rPr>
        <w:t>Motivación por los contenidos de la asignatura Ciencias Naturales</w:t>
      </w:r>
    </w:p>
    <w:p w14:paraId="1CDBE31A" w14:textId="77777777" w:rsidR="00691CFB" w:rsidRDefault="00000000">
      <w:pPr>
        <w:pStyle w:val="NormalWeb"/>
        <w:numPr>
          <w:ilvl w:val="0"/>
          <w:numId w:val="2"/>
        </w:numPr>
        <w:spacing w:before="0" w:beforeAutospacing="0" w:after="0" w:afterAutospacing="0" w:line="360" w:lineRule="auto"/>
        <w:jc w:val="both"/>
        <w:rPr>
          <w:lang w:val="es-MX"/>
        </w:rPr>
      </w:pPr>
      <w:r>
        <w:rPr>
          <w:lang w:val="es-MX"/>
        </w:rPr>
        <w:t>Existencia de recursos tecnológicos para proyectar audiovisuales que permitan gestionar el proceso</w:t>
      </w:r>
    </w:p>
    <w:p w14:paraId="3AA4261A" w14:textId="77777777" w:rsidR="00691CFB" w:rsidRDefault="00000000">
      <w:pPr>
        <w:pStyle w:val="NormalWeb"/>
        <w:numPr>
          <w:ilvl w:val="0"/>
          <w:numId w:val="2"/>
        </w:numPr>
        <w:spacing w:before="0" w:beforeAutospacing="0" w:after="0" w:afterAutospacing="0" w:line="360" w:lineRule="auto"/>
        <w:jc w:val="both"/>
        <w:rPr>
          <w:lang w:val="es-MX"/>
        </w:rPr>
      </w:pPr>
      <w:r>
        <w:rPr>
          <w:lang w:val="es-MX"/>
        </w:rPr>
        <w:t>Marcada preferencia de los sujetos a aprender con el uso de audiovisuales</w:t>
      </w:r>
    </w:p>
    <w:p w14:paraId="46567C20" w14:textId="77777777" w:rsidR="00691CFB" w:rsidRDefault="00000000">
      <w:pPr>
        <w:pStyle w:val="NormalWeb"/>
        <w:numPr>
          <w:ilvl w:val="0"/>
          <w:numId w:val="2"/>
        </w:numPr>
        <w:spacing w:before="0" w:beforeAutospacing="0" w:after="0" w:afterAutospacing="0" w:line="360" w:lineRule="auto"/>
        <w:jc w:val="both"/>
        <w:rPr>
          <w:lang w:val="es-MX"/>
        </w:rPr>
      </w:pPr>
      <w:r>
        <w:rPr>
          <w:lang w:val="es-MX"/>
        </w:rPr>
        <w:lastRenderedPageBreak/>
        <w:t>Interés en desarrollar habilidades en la creación audiovisual</w:t>
      </w:r>
    </w:p>
    <w:p w14:paraId="7EE4B8CE" w14:textId="77777777" w:rsidR="00691CFB" w:rsidRDefault="00000000">
      <w:pPr>
        <w:pStyle w:val="NormalWeb"/>
        <w:numPr>
          <w:ilvl w:val="0"/>
          <w:numId w:val="2"/>
        </w:numPr>
        <w:spacing w:before="0" w:beforeAutospacing="0" w:after="0" w:afterAutospacing="0" w:line="360" w:lineRule="auto"/>
        <w:jc w:val="both"/>
        <w:rPr>
          <w:lang w:val="es-MX"/>
        </w:rPr>
      </w:pPr>
      <w:r>
        <w:rPr>
          <w:lang w:val="es-MX"/>
        </w:rPr>
        <w:t>Experiencias previas con recursos inteligentes</w:t>
      </w:r>
    </w:p>
    <w:p w14:paraId="2792A73B" w14:textId="77777777" w:rsidR="00691CFB" w:rsidRDefault="00000000">
      <w:pPr>
        <w:pStyle w:val="NormalWeb"/>
        <w:spacing w:before="0" w:beforeAutospacing="0" w:after="0" w:afterAutospacing="0" w:line="360" w:lineRule="auto"/>
        <w:jc w:val="both"/>
        <w:rPr>
          <w:lang w:val="es-MX"/>
        </w:rPr>
      </w:pPr>
      <w:r>
        <w:rPr>
          <w:lang w:val="es-MX"/>
        </w:rPr>
        <w:t>Como debilidades:</w:t>
      </w:r>
    </w:p>
    <w:p w14:paraId="40264798" w14:textId="77777777" w:rsidR="00691CFB" w:rsidRDefault="00000000">
      <w:pPr>
        <w:pStyle w:val="NormalWeb"/>
        <w:numPr>
          <w:ilvl w:val="0"/>
          <w:numId w:val="2"/>
        </w:numPr>
        <w:spacing w:before="0" w:beforeAutospacing="0" w:after="0" w:afterAutospacing="0" w:line="360" w:lineRule="auto"/>
        <w:jc w:val="both"/>
        <w:rPr>
          <w:lang w:val="es-MX"/>
        </w:rPr>
      </w:pPr>
      <w:r>
        <w:rPr>
          <w:lang w:val="es-MX"/>
        </w:rPr>
        <w:t>Presencia de cierta reacción en algunos docentes</w:t>
      </w:r>
    </w:p>
    <w:p w14:paraId="17955ECC" w14:textId="77777777" w:rsidR="00691CFB" w:rsidRDefault="00000000">
      <w:pPr>
        <w:pStyle w:val="NormalWeb"/>
        <w:numPr>
          <w:ilvl w:val="0"/>
          <w:numId w:val="2"/>
        </w:numPr>
        <w:spacing w:before="0" w:beforeAutospacing="0" w:after="0" w:afterAutospacing="0" w:line="360" w:lineRule="auto"/>
        <w:jc w:val="both"/>
        <w:rPr>
          <w:lang w:val="es-MX"/>
        </w:rPr>
      </w:pPr>
      <w:r>
        <w:rPr>
          <w:lang w:val="es-MX"/>
        </w:rPr>
        <w:t>Uso tradicional del recurso sin propuestas innovadoras</w:t>
      </w:r>
    </w:p>
    <w:p w14:paraId="58628403" w14:textId="77777777" w:rsidR="00691CFB" w:rsidRDefault="00000000">
      <w:pPr>
        <w:pStyle w:val="NormalWeb"/>
        <w:numPr>
          <w:ilvl w:val="0"/>
          <w:numId w:val="2"/>
        </w:numPr>
        <w:spacing w:before="0" w:beforeAutospacing="0" w:after="0" w:afterAutospacing="0" w:line="360" w:lineRule="auto"/>
        <w:jc w:val="both"/>
        <w:rPr>
          <w:lang w:val="es-MX"/>
        </w:rPr>
      </w:pPr>
      <w:r>
        <w:rPr>
          <w:lang w:val="es-MX"/>
        </w:rPr>
        <w:t>Limitado protagonismo de los educandos en su aprendizaje experimental</w:t>
      </w:r>
    </w:p>
    <w:p w14:paraId="566F4101" w14:textId="77777777" w:rsidR="00691CFB" w:rsidRPr="009B46D5" w:rsidRDefault="00000000" w:rsidP="009B46D5">
      <w:pPr>
        <w:pStyle w:val="NormalWeb"/>
        <w:numPr>
          <w:ilvl w:val="0"/>
          <w:numId w:val="2"/>
        </w:numPr>
        <w:spacing w:before="0" w:beforeAutospacing="0" w:after="0" w:afterAutospacing="0" w:line="360" w:lineRule="auto"/>
        <w:jc w:val="both"/>
        <w:rPr>
          <w:lang w:val="es-MX"/>
        </w:rPr>
      </w:pPr>
      <w:r>
        <w:rPr>
          <w:lang w:val="es-MX"/>
        </w:rPr>
        <w:t>Carencias en los medios y otros recursos para desarrollar la actividad experimental</w:t>
      </w:r>
    </w:p>
    <w:p w14:paraId="051D9C02" w14:textId="77777777" w:rsidR="00691CFB" w:rsidRDefault="00000000">
      <w:pPr>
        <w:pStyle w:val="NormalWeb"/>
        <w:spacing w:before="0" w:beforeAutospacing="0" w:after="0" w:afterAutospacing="0" w:line="360" w:lineRule="auto"/>
        <w:jc w:val="both"/>
        <w:rPr>
          <w:lang w:val="es-MX"/>
        </w:rPr>
      </w:pPr>
      <w:r>
        <w:rPr>
          <w:lang w:val="es-MX"/>
        </w:rPr>
        <w:t xml:space="preserve">En síntesis, las entrevistas a los docentes y las encuestas a los educandos revelaron intereses cognitivos en torno a las potencialidades del audiovisual para este fin educativo. </w:t>
      </w:r>
    </w:p>
    <w:p w14:paraId="5BF6A7A1" w14:textId="77777777" w:rsidR="00691CFB" w:rsidRDefault="00000000">
      <w:pPr>
        <w:pStyle w:val="NormalWeb"/>
        <w:spacing w:before="0" w:beforeAutospacing="0" w:after="0" w:afterAutospacing="0" w:line="360" w:lineRule="auto"/>
        <w:jc w:val="both"/>
        <w:rPr>
          <w:lang w:val="es-MX"/>
        </w:rPr>
      </w:pPr>
      <w:r>
        <w:rPr>
          <w:lang w:val="es-MX"/>
        </w:rPr>
        <w:t>En este sentido, se ofrece una propuesta de tareas de aprendizaje para el uso y producción de recursos audiovisuales como estrategia clave para gestionar la actividad experimental con las Tecnologías de la Información y las Comunicaciones en Ciencias Naturales, adaptada al contexto cubano y a educandos de 10-12 años.</w:t>
      </w:r>
    </w:p>
    <w:p w14:paraId="2089C074" w14:textId="77777777" w:rsidR="00691CFB" w:rsidRDefault="00000000">
      <w:pPr>
        <w:pStyle w:val="NormalWeb"/>
        <w:spacing w:before="0" w:beforeAutospacing="0" w:after="0" w:afterAutospacing="0" w:line="360" w:lineRule="auto"/>
        <w:jc w:val="both"/>
        <w:rPr>
          <w:lang w:val="es-MX"/>
        </w:rPr>
      </w:pPr>
      <w:r>
        <w:rPr>
          <w:lang w:val="es-MX"/>
        </w:rPr>
        <w:t xml:space="preserve">La propuesta se orienta a la creación, selección y uso pedagógico de audiovisuales como parte de la gestión educativa de la actividad experimental. Esto incluye cápsulas de experimentos grabados, animaciones explicativas, tutoriales para el uso de simuladores, y videos que promuevan la reflexión científica. </w:t>
      </w:r>
    </w:p>
    <w:p w14:paraId="5FA8EA5F" w14:textId="77777777" w:rsidR="00691CFB" w:rsidRDefault="00000000">
      <w:pPr>
        <w:pStyle w:val="NormalWeb"/>
        <w:spacing w:before="0" w:beforeAutospacing="0" w:after="0" w:afterAutospacing="0" w:line="360" w:lineRule="auto"/>
        <w:jc w:val="both"/>
        <w:rPr>
          <w:lang w:val="es-MX"/>
        </w:rPr>
      </w:pPr>
      <w:r>
        <w:rPr>
          <w:lang w:val="es-MX"/>
        </w:rPr>
        <w:t>Además, se contempla la participación activa de los educandos en la producción de sus propios recursos audiovisuales, lo que potencia el protagonismo, el trabajo en equipo, la creatividad, el trabajo colaborativo y el pensamiento científico crítico.</w:t>
      </w:r>
    </w:p>
    <w:p w14:paraId="6E341C3F" w14:textId="77777777" w:rsidR="00691CFB" w:rsidRDefault="00000000">
      <w:pPr>
        <w:pStyle w:val="NormalWeb"/>
        <w:spacing w:after="0" w:line="360" w:lineRule="auto"/>
        <w:jc w:val="both"/>
      </w:pPr>
      <w:r>
        <w:rPr>
          <w:lang w:val="es-MX"/>
        </w:rPr>
        <w:t>En las</w:t>
      </w:r>
      <w:r>
        <w:rPr>
          <w:b/>
          <w:bCs/>
          <w:lang w:val="es-MX"/>
        </w:rPr>
        <w:t xml:space="preserve"> </w:t>
      </w:r>
      <w:r>
        <w:rPr>
          <w:lang w:val="es-MX"/>
        </w:rPr>
        <w:t>tareas de aprendizaje predomina el enfoque colaborativo, fueron diseñadas para educandos entre 10 y 12 años. Cada una promueve el uso o la producción de audiovisuales como parte de la gestión de la actividad experimental en Ciencias Naturales.</w:t>
      </w:r>
      <w:r>
        <w:t xml:space="preserve"> </w:t>
      </w:r>
    </w:p>
    <w:p w14:paraId="602C7FA4" w14:textId="77777777" w:rsidR="00691CFB" w:rsidRDefault="00000000">
      <w:pPr>
        <w:pStyle w:val="NormalWeb"/>
        <w:spacing w:after="0" w:line="360" w:lineRule="auto"/>
        <w:jc w:val="both"/>
        <w:rPr>
          <w:b/>
          <w:bCs/>
          <w:lang w:val="es-MX"/>
        </w:rPr>
      </w:pPr>
      <w:r>
        <w:lastRenderedPageBreak/>
        <w:t xml:space="preserve">Se incluyen los criterios de evaluación cualitativa de Excelente, Bueno, Regular y Deficiente en una rúbrica para medir la participación, teniendo en cuenta: </w:t>
      </w:r>
      <w:r>
        <w:rPr>
          <w:lang w:val="es-MX"/>
        </w:rPr>
        <w:t>Claridad científica, Uso de recursos audiovisuales, Trabajo colaborativo, Comunicación oral y visual, Reflexión científica. Se sugieren estrategias y acciones didácticas para su implementación.</w:t>
      </w:r>
    </w:p>
    <w:p w14:paraId="2629A001" w14:textId="77777777" w:rsidR="00691CFB" w:rsidRDefault="00000000">
      <w:pPr>
        <w:pStyle w:val="NormalWeb"/>
        <w:spacing w:before="0" w:beforeAutospacing="0" w:after="0" w:afterAutospacing="0" w:line="360" w:lineRule="auto"/>
        <w:jc w:val="both"/>
        <w:rPr>
          <w:b/>
          <w:bCs/>
          <w:lang w:val="es-MX"/>
        </w:rPr>
      </w:pPr>
      <w:r>
        <w:rPr>
          <w:b/>
          <w:bCs/>
          <w:lang w:val="es-MX"/>
        </w:rPr>
        <w:t>Tareas de Aprendizaje Colaborativo con Audiovisuales</w:t>
      </w:r>
    </w:p>
    <w:p w14:paraId="25EC0FA5" w14:textId="77777777" w:rsidR="00691CFB" w:rsidRDefault="00000000">
      <w:pPr>
        <w:pStyle w:val="NormalWeb"/>
        <w:spacing w:before="0" w:beforeAutospacing="0" w:after="0" w:afterAutospacing="0" w:line="360" w:lineRule="auto"/>
        <w:jc w:val="both"/>
        <w:rPr>
          <w:lang w:val="es-MX"/>
        </w:rPr>
      </w:pPr>
      <w:r>
        <w:rPr>
          <w:lang w:val="es-MX"/>
        </w:rPr>
        <w:t>1.</w:t>
      </w:r>
      <w:r>
        <w:rPr>
          <w:lang w:val="es-MX"/>
        </w:rPr>
        <w:tab/>
        <w:t>Mini documental: “Así experimentamos en clase”</w:t>
      </w:r>
    </w:p>
    <w:p w14:paraId="6C20F924" w14:textId="77777777" w:rsidR="00691CFB" w:rsidRDefault="00000000">
      <w:pPr>
        <w:pStyle w:val="NormalWeb"/>
        <w:spacing w:before="0" w:beforeAutospacing="0" w:after="0" w:afterAutospacing="0" w:line="360" w:lineRule="auto"/>
        <w:jc w:val="both"/>
        <w:rPr>
          <w:lang w:val="es-MX"/>
        </w:rPr>
      </w:pPr>
      <w:r>
        <w:rPr>
          <w:lang w:val="es-MX"/>
        </w:rPr>
        <w:t>2.</w:t>
      </w:r>
      <w:r>
        <w:rPr>
          <w:lang w:val="es-MX"/>
        </w:rPr>
        <w:tab/>
        <w:t>Debate audiovisual: “¿Son útiles los videos para aprender ciencias?”</w:t>
      </w:r>
    </w:p>
    <w:p w14:paraId="4802CFDD" w14:textId="77777777" w:rsidR="00691CFB" w:rsidRDefault="00000000">
      <w:pPr>
        <w:pStyle w:val="NormalWeb"/>
        <w:spacing w:before="0" w:beforeAutospacing="0" w:after="0" w:afterAutospacing="0" w:line="360" w:lineRule="auto"/>
        <w:jc w:val="both"/>
        <w:rPr>
          <w:lang w:val="es-MX"/>
        </w:rPr>
      </w:pPr>
      <w:r>
        <w:rPr>
          <w:lang w:val="es-MX"/>
        </w:rPr>
        <w:t>3.</w:t>
      </w:r>
      <w:r>
        <w:rPr>
          <w:lang w:val="es-MX"/>
        </w:rPr>
        <w:tab/>
        <w:t>Campaña escolar: “Explora con TIC”</w:t>
      </w:r>
    </w:p>
    <w:p w14:paraId="2EED3FCE" w14:textId="77777777" w:rsidR="00691CFB" w:rsidRDefault="00000000">
      <w:pPr>
        <w:pStyle w:val="NormalWeb"/>
        <w:spacing w:before="0" w:beforeAutospacing="0" w:after="0" w:afterAutospacing="0" w:line="360" w:lineRule="auto"/>
        <w:jc w:val="both"/>
        <w:rPr>
          <w:lang w:val="es-MX"/>
        </w:rPr>
      </w:pPr>
      <w:r>
        <w:rPr>
          <w:lang w:val="es-MX"/>
        </w:rPr>
        <w:t>4.</w:t>
      </w:r>
      <w:r>
        <w:rPr>
          <w:lang w:val="es-MX"/>
        </w:rPr>
        <w:tab/>
        <w:t>Taller de edición colaborativa: “Transforma tu experimento en video”</w:t>
      </w:r>
    </w:p>
    <w:p w14:paraId="5EB5989A" w14:textId="77777777" w:rsidR="00691CFB" w:rsidRDefault="00000000">
      <w:pPr>
        <w:pStyle w:val="NormalWeb"/>
        <w:spacing w:before="0" w:beforeAutospacing="0" w:after="0" w:afterAutospacing="0" w:line="360" w:lineRule="auto"/>
        <w:jc w:val="both"/>
        <w:rPr>
          <w:lang w:val="es-MX"/>
        </w:rPr>
      </w:pPr>
      <w:r>
        <w:rPr>
          <w:lang w:val="es-MX"/>
        </w:rPr>
        <w:t>5.</w:t>
      </w:r>
      <w:r>
        <w:rPr>
          <w:lang w:val="es-MX"/>
        </w:rPr>
        <w:tab/>
        <w:t>Entrevistas científicas: “Pregúntale a un experto”</w:t>
      </w:r>
    </w:p>
    <w:p w14:paraId="77AC32D2" w14:textId="77777777" w:rsidR="00691CFB" w:rsidRDefault="00691CFB">
      <w:pPr>
        <w:pStyle w:val="NormalWeb"/>
        <w:spacing w:before="0" w:beforeAutospacing="0" w:after="0" w:afterAutospacing="0" w:line="360" w:lineRule="auto"/>
        <w:jc w:val="both"/>
        <w:rPr>
          <w:b/>
          <w:bCs/>
          <w:lang w:val="es-MX"/>
        </w:rPr>
      </w:pPr>
    </w:p>
    <w:p w14:paraId="24268B31" w14:textId="77777777" w:rsidR="00691CFB" w:rsidRDefault="00000000">
      <w:pPr>
        <w:pStyle w:val="NormalWeb"/>
        <w:spacing w:before="0" w:beforeAutospacing="0" w:after="0" w:afterAutospacing="0" w:line="360" w:lineRule="auto"/>
        <w:jc w:val="both"/>
        <w:rPr>
          <w:b/>
          <w:bCs/>
          <w:lang w:val="es-MX"/>
        </w:rPr>
      </w:pPr>
      <w:r>
        <w:rPr>
          <w:b/>
          <w:bCs/>
          <w:lang w:val="es-MX"/>
        </w:rPr>
        <w:t>Mini documental: “Así experimentamos en clase”</w:t>
      </w:r>
    </w:p>
    <w:p w14:paraId="75B695AA" w14:textId="77777777" w:rsidR="00691CFB" w:rsidRDefault="00000000">
      <w:pPr>
        <w:pStyle w:val="NormalWeb"/>
        <w:spacing w:before="0" w:beforeAutospacing="0" w:after="0" w:afterAutospacing="0" w:line="360" w:lineRule="auto"/>
        <w:jc w:val="both"/>
        <w:rPr>
          <w:lang w:val="es-MX"/>
        </w:rPr>
      </w:pPr>
      <w:r>
        <w:rPr>
          <w:lang w:val="es-MX"/>
        </w:rPr>
        <w:t>Descripción: Los educandos, organizados en grupos, graban un video corto donde explican y muestran un experimento realizado en clase (por ejemplo, cómo se forma la lluvia o cómo se disuelve la sal en agua).</w:t>
      </w:r>
    </w:p>
    <w:p w14:paraId="789883CE" w14:textId="77777777" w:rsidR="00691CFB" w:rsidRDefault="00000000">
      <w:pPr>
        <w:pStyle w:val="NormalWeb"/>
        <w:spacing w:before="0" w:beforeAutospacing="0" w:after="0" w:afterAutospacing="0" w:line="360" w:lineRule="auto"/>
        <w:jc w:val="both"/>
        <w:rPr>
          <w:lang w:val="es-MX"/>
        </w:rPr>
      </w:pPr>
      <w:r>
        <w:rPr>
          <w:lang w:val="es-MX"/>
        </w:rPr>
        <w:t>Objetivo: Promover la comunicación científica y la sistematización de la actividad experimental.</w:t>
      </w:r>
    </w:p>
    <w:p w14:paraId="0E056927" w14:textId="77777777" w:rsidR="00691CFB" w:rsidRDefault="00000000">
      <w:pPr>
        <w:pStyle w:val="NormalWeb"/>
        <w:spacing w:before="0" w:beforeAutospacing="0" w:after="0" w:afterAutospacing="0" w:line="360" w:lineRule="auto"/>
        <w:jc w:val="both"/>
        <w:rPr>
          <w:lang w:val="es-MX"/>
        </w:rPr>
      </w:pPr>
      <w:r>
        <w:rPr>
          <w:lang w:val="es-MX"/>
        </w:rPr>
        <w:t>Producto final: Video de 3–5 minutos con introducción, desarrollo del experimento y conclusión.</w:t>
      </w:r>
    </w:p>
    <w:p w14:paraId="009FC5A1" w14:textId="77777777" w:rsidR="00691CFB" w:rsidRDefault="00000000">
      <w:pPr>
        <w:pStyle w:val="NormalWeb"/>
        <w:spacing w:before="0" w:beforeAutospacing="0" w:after="0" w:afterAutospacing="0" w:line="360" w:lineRule="auto"/>
        <w:jc w:val="both"/>
        <w:rPr>
          <w:b/>
          <w:bCs/>
          <w:lang w:val="es-MX"/>
        </w:rPr>
      </w:pPr>
      <w:r>
        <w:rPr>
          <w:b/>
          <w:bCs/>
          <w:lang w:val="es-MX"/>
        </w:rPr>
        <w:t>Debate audiovisual: “¿Son útiles los videos para aprender ciencias?”</w:t>
      </w:r>
    </w:p>
    <w:p w14:paraId="0C6D5768" w14:textId="77777777" w:rsidR="00691CFB" w:rsidRDefault="00000000">
      <w:pPr>
        <w:pStyle w:val="NormalWeb"/>
        <w:spacing w:before="0" w:beforeAutospacing="0" w:after="0" w:afterAutospacing="0" w:line="360" w:lineRule="auto"/>
        <w:jc w:val="both"/>
        <w:rPr>
          <w:lang w:val="es-MX"/>
        </w:rPr>
      </w:pPr>
      <w:r>
        <w:rPr>
          <w:lang w:val="es-MX"/>
        </w:rPr>
        <w:t>Descripción: Cada grupo investiga y graba una cápsula argumentativa (tipo podcast o video) donde defiende una postura sobre el uso de audiovisuales en la enseñanza de Ciencias Naturales.</w:t>
      </w:r>
    </w:p>
    <w:p w14:paraId="59BEE0CF" w14:textId="77777777" w:rsidR="00691CFB" w:rsidRDefault="00000000">
      <w:pPr>
        <w:pStyle w:val="NormalWeb"/>
        <w:spacing w:before="0" w:beforeAutospacing="0" w:after="0" w:afterAutospacing="0" w:line="360" w:lineRule="auto"/>
        <w:jc w:val="both"/>
        <w:rPr>
          <w:lang w:val="es-MX"/>
        </w:rPr>
      </w:pPr>
      <w:r>
        <w:rPr>
          <w:lang w:val="es-MX"/>
        </w:rPr>
        <w:t>Objetivo: Desarrollar habilidades de argumentación y pensamiento crítico.</w:t>
      </w:r>
    </w:p>
    <w:p w14:paraId="0AC35B1A" w14:textId="77777777" w:rsidR="00691CFB" w:rsidRDefault="00000000">
      <w:pPr>
        <w:pStyle w:val="NormalWeb"/>
        <w:spacing w:before="0" w:beforeAutospacing="0" w:after="0" w:afterAutospacing="0" w:line="360" w:lineRule="auto"/>
        <w:jc w:val="both"/>
        <w:rPr>
          <w:lang w:val="es-MX"/>
        </w:rPr>
      </w:pPr>
      <w:r>
        <w:rPr>
          <w:lang w:val="es-MX"/>
        </w:rPr>
        <w:t>Producto final: Video de 2–3 minutos con argumentos claros y ejemplos.</w:t>
      </w:r>
    </w:p>
    <w:p w14:paraId="038AB3D7" w14:textId="77777777" w:rsidR="00691CFB" w:rsidRDefault="00000000">
      <w:pPr>
        <w:pStyle w:val="NormalWeb"/>
        <w:spacing w:before="0" w:beforeAutospacing="0" w:after="0" w:afterAutospacing="0" w:line="360" w:lineRule="auto"/>
        <w:jc w:val="both"/>
        <w:rPr>
          <w:b/>
          <w:bCs/>
          <w:lang w:val="es-MX"/>
        </w:rPr>
      </w:pPr>
      <w:r>
        <w:rPr>
          <w:b/>
          <w:bCs/>
          <w:lang w:val="es-MX"/>
        </w:rPr>
        <w:t>Campaña escolar: “Explora con TIC”</w:t>
      </w:r>
    </w:p>
    <w:p w14:paraId="7B21E5D7" w14:textId="77777777" w:rsidR="00691CFB" w:rsidRDefault="00000000">
      <w:pPr>
        <w:pStyle w:val="NormalWeb"/>
        <w:spacing w:before="0" w:beforeAutospacing="0" w:after="0" w:afterAutospacing="0" w:line="360" w:lineRule="auto"/>
        <w:jc w:val="both"/>
        <w:rPr>
          <w:lang w:val="es-MX"/>
        </w:rPr>
      </w:pPr>
      <w:r>
        <w:rPr>
          <w:lang w:val="es-MX"/>
        </w:rPr>
        <w:lastRenderedPageBreak/>
        <w:t>Descripción: Los educandos diseñan y producen materiales audiovisuales (spots, animaciones, carteles digitales) para promover el uso de TIC en la experimentación científica entre sus compañeros.</w:t>
      </w:r>
    </w:p>
    <w:p w14:paraId="5E7B65C9" w14:textId="77777777" w:rsidR="00691CFB" w:rsidRDefault="00000000">
      <w:pPr>
        <w:pStyle w:val="NormalWeb"/>
        <w:spacing w:before="0" w:beforeAutospacing="0" w:after="0" w:afterAutospacing="0" w:line="360" w:lineRule="auto"/>
        <w:jc w:val="both"/>
        <w:rPr>
          <w:lang w:val="es-MX"/>
        </w:rPr>
      </w:pPr>
      <w:r>
        <w:rPr>
          <w:lang w:val="es-MX"/>
        </w:rPr>
        <w:t>Objetivo: Fomentar la apropiación tecnológica y el liderazgo estudiantil.</w:t>
      </w:r>
    </w:p>
    <w:p w14:paraId="3EFCB373" w14:textId="77777777" w:rsidR="00691CFB" w:rsidRDefault="00000000">
      <w:pPr>
        <w:pStyle w:val="NormalWeb"/>
        <w:spacing w:before="0" w:beforeAutospacing="0" w:after="0" w:afterAutospacing="0" w:line="360" w:lineRule="auto"/>
        <w:jc w:val="both"/>
        <w:rPr>
          <w:lang w:val="es-MX"/>
        </w:rPr>
      </w:pPr>
      <w:r>
        <w:rPr>
          <w:lang w:val="es-MX"/>
        </w:rPr>
        <w:t>Producto final: Serie de audiovisuales para compartir en redes escolares o eventos.</w:t>
      </w:r>
    </w:p>
    <w:p w14:paraId="7F7D1E09" w14:textId="77777777" w:rsidR="00691CFB" w:rsidRDefault="00000000">
      <w:pPr>
        <w:pStyle w:val="NormalWeb"/>
        <w:spacing w:before="0" w:beforeAutospacing="0" w:after="0" w:afterAutospacing="0" w:line="360" w:lineRule="auto"/>
        <w:jc w:val="both"/>
        <w:rPr>
          <w:b/>
          <w:bCs/>
          <w:lang w:val="es-MX"/>
        </w:rPr>
      </w:pPr>
      <w:r>
        <w:rPr>
          <w:b/>
          <w:bCs/>
          <w:lang w:val="es-MX"/>
        </w:rPr>
        <w:t>Taller de edición colaborativa: “Transforma tu experimento en video”</w:t>
      </w:r>
    </w:p>
    <w:p w14:paraId="7DF6489C" w14:textId="77777777" w:rsidR="00691CFB" w:rsidRDefault="00000000">
      <w:pPr>
        <w:pStyle w:val="NormalWeb"/>
        <w:spacing w:before="0" w:beforeAutospacing="0" w:after="0" w:afterAutospacing="0" w:line="360" w:lineRule="auto"/>
        <w:jc w:val="both"/>
        <w:rPr>
          <w:lang w:val="es-MX"/>
        </w:rPr>
      </w:pPr>
      <w:r>
        <w:rPr>
          <w:lang w:val="es-MX"/>
        </w:rPr>
        <w:t>Descripción: Los grupos reciben grabaciones de experimentos realizados en clase y trabajan juntos para editarlos, agregar narración, títulos y efectos visuales.</w:t>
      </w:r>
    </w:p>
    <w:p w14:paraId="6C4C86EC" w14:textId="77777777" w:rsidR="00691CFB" w:rsidRDefault="00000000">
      <w:pPr>
        <w:pStyle w:val="NormalWeb"/>
        <w:spacing w:before="0" w:beforeAutospacing="0" w:after="0" w:afterAutospacing="0" w:line="360" w:lineRule="auto"/>
        <w:jc w:val="both"/>
        <w:rPr>
          <w:lang w:val="es-MX"/>
        </w:rPr>
      </w:pPr>
      <w:r>
        <w:rPr>
          <w:lang w:val="es-MX"/>
        </w:rPr>
        <w:t>Objetivo: Desarrollar habilidades digitales y narrativas.</w:t>
      </w:r>
    </w:p>
    <w:p w14:paraId="4EE10E7C" w14:textId="77777777" w:rsidR="00691CFB" w:rsidRDefault="00000000">
      <w:pPr>
        <w:pStyle w:val="NormalWeb"/>
        <w:spacing w:before="0" w:beforeAutospacing="0" w:after="0" w:afterAutospacing="0" w:line="360" w:lineRule="auto"/>
        <w:jc w:val="both"/>
        <w:rPr>
          <w:lang w:val="es-MX"/>
        </w:rPr>
      </w:pPr>
      <w:r>
        <w:rPr>
          <w:lang w:val="es-MX"/>
        </w:rPr>
        <w:t>Producto final: Video editado con formato educativo, listo para compartir.</w:t>
      </w:r>
    </w:p>
    <w:p w14:paraId="2AF5838A" w14:textId="77777777" w:rsidR="00691CFB" w:rsidRDefault="00000000">
      <w:pPr>
        <w:pStyle w:val="NormalWeb"/>
        <w:spacing w:before="0" w:beforeAutospacing="0" w:after="0" w:afterAutospacing="0" w:line="360" w:lineRule="auto"/>
        <w:jc w:val="both"/>
        <w:rPr>
          <w:b/>
          <w:bCs/>
          <w:lang w:val="es-MX"/>
        </w:rPr>
      </w:pPr>
      <w:r>
        <w:rPr>
          <w:b/>
          <w:bCs/>
          <w:lang w:val="es-MX"/>
        </w:rPr>
        <w:t>Entrevistas científicas: “Pregúntale a un experto”</w:t>
      </w:r>
    </w:p>
    <w:p w14:paraId="27C40C77" w14:textId="77777777" w:rsidR="00691CFB" w:rsidRDefault="00000000">
      <w:pPr>
        <w:pStyle w:val="NormalWeb"/>
        <w:spacing w:before="0" w:beforeAutospacing="0" w:after="0" w:afterAutospacing="0" w:line="360" w:lineRule="auto"/>
        <w:jc w:val="both"/>
        <w:rPr>
          <w:lang w:val="es-MX"/>
        </w:rPr>
      </w:pPr>
      <w:r>
        <w:rPr>
          <w:lang w:val="es-MX"/>
        </w:rPr>
        <w:t>Descripción: Los educandos preparan preguntas sobre un tema experimental (como la energía, el agua o el cuerpo humano) y entrevistan a un docente, técnico o familiar con conocimientos en el área. El resultado se graba en formato audiovisual.</w:t>
      </w:r>
    </w:p>
    <w:p w14:paraId="271F0813" w14:textId="77777777" w:rsidR="00691CFB" w:rsidRDefault="00000000">
      <w:pPr>
        <w:pStyle w:val="NormalWeb"/>
        <w:spacing w:before="0" w:beforeAutospacing="0" w:after="0" w:afterAutospacing="0" w:line="360" w:lineRule="auto"/>
        <w:jc w:val="both"/>
        <w:rPr>
          <w:lang w:val="es-MX"/>
        </w:rPr>
      </w:pPr>
      <w:r>
        <w:rPr>
          <w:lang w:val="es-MX"/>
        </w:rPr>
        <w:t>Objetivo: Promover la indagación científica y la interacción con la comunidad.</w:t>
      </w:r>
    </w:p>
    <w:p w14:paraId="6C858862" w14:textId="77777777" w:rsidR="00691CFB" w:rsidRDefault="00000000">
      <w:pPr>
        <w:pStyle w:val="NormalWeb"/>
        <w:spacing w:before="0" w:beforeAutospacing="0" w:after="0" w:afterAutospacing="0" w:line="360" w:lineRule="auto"/>
        <w:jc w:val="both"/>
        <w:rPr>
          <w:lang w:val="es-MX"/>
        </w:rPr>
      </w:pPr>
      <w:r>
        <w:rPr>
          <w:lang w:val="es-MX"/>
        </w:rPr>
        <w:t>Producto final: Video entrevista de 3–5 minutos con edición básica.</w:t>
      </w:r>
    </w:p>
    <w:p w14:paraId="59CDFC61" w14:textId="77777777" w:rsidR="00691CFB" w:rsidRDefault="00691CFB">
      <w:pPr>
        <w:pStyle w:val="NormalWeb"/>
        <w:spacing w:before="0" w:beforeAutospacing="0" w:after="0" w:afterAutospacing="0" w:line="360" w:lineRule="auto"/>
        <w:jc w:val="both"/>
        <w:rPr>
          <w:lang w:val="es-MX"/>
        </w:rPr>
      </w:pPr>
    </w:p>
    <w:p w14:paraId="4E57FAEA" w14:textId="77777777" w:rsidR="00691CFB" w:rsidRDefault="00000000">
      <w:pPr>
        <w:pStyle w:val="NormalWeb"/>
        <w:spacing w:before="0" w:beforeAutospacing="0" w:after="0" w:afterAutospacing="0" w:line="360" w:lineRule="auto"/>
        <w:jc w:val="both"/>
        <w:rPr>
          <w:lang w:val="es-MX"/>
        </w:rPr>
      </w:pPr>
      <w:r>
        <w:rPr>
          <w:lang w:val="es-MX"/>
        </w:rPr>
        <w:t>Se determinan los criterios de evaluación que se reseñan (tabla 1)</w:t>
      </w:r>
    </w:p>
    <w:p w14:paraId="2041CF82" w14:textId="77777777" w:rsidR="00691CFB" w:rsidRDefault="00000000">
      <w:pPr>
        <w:pStyle w:val="NormalWeb"/>
        <w:spacing w:before="0" w:beforeAutospacing="0" w:after="0" w:afterAutospacing="0" w:line="360" w:lineRule="auto"/>
        <w:jc w:val="both"/>
        <w:rPr>
          <w:lang w:val="es-MX"/>
        </w:rPr>
      </w:pPr>
      <w:r>
        <w:rPr>
          <w:lang w:val="es-MX"/>
        </w:rPr>
        <w:t>Tabla 1. Rúbrica general para tareas audiovisuales</w:t>
      </w:r>
    </w:p>
    <w:tbl>
      <w:tblPr>
        <w:tblW w:w="0" w:type="auto"/>
        <w:tblCellSpacing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00"/>
        <w:gridCol w:w="2129"/>
        <w:gridCol w:w="1674"/>
        <w:gridCol w:w="1739"/>
        <w:gridCol w:w="1618"/>
      </w:tblGrid>
      <w:tr w:rsidR="00691CFB" w14:paraId="7B9AAFE5" w14:textId="77777777">
        <w:trPr>
          <w:tblHeader/>
          <w:tblCellSpacing w:w="15" w:type="dxa"/>
        </w:trPr>
        <w:tc>
          <w:tcPr>
            <w:tcW w:w="0" w:type="auto"/>
            <w:vAlign w:val="center"/>
          </w:tcPr>
          <w:p w14:paraId="17C2624E"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Criterio</w:t>
            </w:r>
          </w:p>
        </w:tc>
        <w:tc>
          <w:tcPr>
            <w:tcW w:w="0" w:type="auto"/>
            <w:vAlign w:val="center"/>
          </w:tcPr>
          <w:p w14:paraId="17420708"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Excelente (4)</w:t>
            </w:r>
          </w:p>
        </w:tc>
        <w:tc>
          <w:tcPr>
            <w:tcW w:w="0" w:type="auto"/>
            <w:vAlign w:val="center"/>
          </w:tcPr>
          <w:p w14:paraId="5B147653"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Bueno (3)</w:t>
            </w:r>
          </w:p>
        </w:tc>
        <w:tc>
          <w:tcPr>
            <w:tcW w:w="0" w:type="auto"/>
            <w:vAlign w:val="center"/>
          </w:tcPr>
          <w:p w14:paraId="3B0C45BD"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Regular (2)</w:t>
            </w:r>
          </w:p>
        </w:tc>
        <w:tc>
          <w:tcPr>
            <w:tcW w:w="0" w:type="auto"/>
            <w:vAlign w:val="center"/>
          </w:tcPr>
          <w:p w14:paraId="60DC399A"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Deficiente (1)</w:t>
            </w:r>
          </w:p>
        </w:tc>
      </w:tr>
      <w:tr w:rsidR="00691CFB" w14:paraId="4DB9C07A" w14:textId="77777777">
        <w:trPr>
          <w:tblCellSpacing w:w="15" w:type="dxa"/>
        </w:trPr>
        <w:tc>
          <w:tcPr>
            <w:tcW w:w="0" w:type="auto"/>
            <w:vAlign w:val="center"/>
          </w:tcPr>
          <w:p w14:paraId="785AD40E"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Claridad científica</w:t>
            </w:r>
          </w:p>
        </w:tc>
        <w:tc>
          <w:tcPr>
            <w:tcW w:w="0" w:type="auto"/>
            <w:vAlign w:val="center"/>
          </w:tcPr>
          <w:p w14:paraId="4F8624A1"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Explicación precisa y completa</w:t>
            </w:r>
          </w:p>
        </w:tc>
        <w:tc>
          <w:tcPr>
            <w:tcW w:w="0" w:type="auto"/>
            <w:vAlign w:val="center"/>
          </w:tcPr>
          <w:p w14:paraId="683824F4"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Explicación clara</w:t>
            </w:r>
          </w:p>
        </w:tc>
        <w:tc>
          <w:tcPr>
            <w:tcW w:w="0" w:type="auto"/>
            <w:vAlign w:val="center"/>
          </w:tcPr>
          <w:p w14:paraId="4CEE9721"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Explicación parcial</w:t>
            </w:r>
          </w:p>
        </w:tc>
        <w:tc>
          <w:tcPr>
            <w:tcW w:w="0" w:type="auto"/>
            <w:vAlign w:val="center"/>
          </w:tcPr>
          <w:p w14:paraId="7828BBCE"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Confusa o incorrecta</w:t>
            </w:r>
          </w:p>
        </w:tc>
      </w:tr>
      <w:tr w:rsidR="00691CFB" w14:paraId="36F95AF8" w14:textId="77777777">
        <w:trPr>
          <w:tblCellSpacing w:w="15" w:type="dxa"/>
        </w:trPr>
        <w:tc>
          <w:tcPr>
            <w:tcW w:w="0" w:type="auto"/>
            <w:vAlign w:val="center"/>
          </w:tcPr>
          <w:p w14:paraId="6A19DEDC"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Uso de recursos audiovisuales</w:t>
            </w:r>
          </w:p>
        </w:tc>
        <w:tc>
          <w:tcPr>
            <w:tcW w:w="0" w:type="auto"/>
            <w:vAlign w:val="center"/>
          </w:tcPr>
          <w:p w14:paraId="7D879641"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Creativo y pertinente</w:t>
            </w:r>
          </w:p>
        </w:tc>
        <w:tc>
          <w:tcPr>
            <w:tcW w:w="0" w:type="auto"/>
            <w:vAlign w:val="center"/>
          </w:tcPr>
          <w:p w14:paraId="559C30E0"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Adecuado</w:t>
            </w:r>
          </w:p>
        </w:tc>
        <w:tc>
          <w:tcPr>
            <w:tcW w:w="0" w:type="auto"/>
            <w:vAlign w:val="center"/>
          </w:tcPr>
          <w:p w14:paraId="640BE58D"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Limitado</w:t>
            </w:r>
          </w:p>
        </w:tc>
        <w:tc>
          <w:tcPr>
            <w:tcW w:w="0" w:type="auto"/>
            <w:vAlign w:val="center"/>
          </w:tcPr>
          <w:p w14:paraId="37724CCE"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Ausente o irrelevante</w:t>
            </w:r>
          </w:p>
        </w:tc>
      </w:tr>
      <w:tr w:rsidR="00691CFB" w14:paraId="5BA8EA1D" w14:textId="77777777">
        <w:trPr>
          <w:tblCellSpacing w:w="15" w:type="dxa"/>
        </w:trPr>
        <w:tc>
          <w:tcPr>
            <w:tcW w:w="0" w:type="auto"/>
            <w:vAlign w:val="center"/>
          </w:tcPr>
          <w:p w14:paraId="1723B7A9"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Trabajo colaborativo</w:t>
            </w:r>
          </w:p>
        </w:tc>
        <w:tc>
          <w:tcPr>
            <w:tcW w:w="0" w:type="auto"/>
            <w:vAlign w:val="center"/>
          </w:tcPr>
          <w:p w14:paraId="50498085"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Participación equitativa</w:t>
            </w:r>
          </w:p>
        </w:tc>
        <w:tc>
          <w:tcPr>
            <w:tcW w:w="0" w:type="auto"/>
            <w:vAlign w:val="center"/>
          </w:tcPr>
          <w:p w14:paraId="2ED45C03"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Participación parcial</w:t>
            </w:r>
          </w:p>
        </w:tc>
        <w:tc>
          <w:tcPr>
            <w:tcW w:w="0" w:type="auto"/>
            <w:vAlign w:val="center"/>
          </w:tcPr>
          <w:p w14:paraId="23DAB5EF"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Participación desigual</w:t>
            </w:r>
          </w:p>
        </w:tc>
        <w:tc>
          <w:tcPr>
            <w:tcW w:w="0" w:type="auto"/>
            <w:vAlign w:val="center"/>
          </w:tcPr>
          <w:p w14:paraId="1882594F"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Trabajo individual</w:t>
            </w:r>
          </w:p>
        </w:tc>
      </w:tr>
      <w:tr w:rsidR="00691CFB" w14:paraId="582E0A22" w14:textId="77777777">
        <w:trPr>
          <w:tblCellSpacing w:w="15" w:type="dxa"/>
        </w:trPr>
        <w:tc>
          <w:tcPr>
            <w:tcW w:w="0" w:type="auto"/>
            <w:vAlign w:val="center"/>
          </w:tcPr>
          <w:p w14:paraId="7A2A4022"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Comunicación oral y visual</w:t>
            </w:r>
          </w:p>
        </w:tc>
        <w:tc>
          <w:tcPr>
            <w:tcW w:w="0" w:type="auto"/>
            <w:vAlign w:val="center"/>
          </w:tcPr>
          <w:p w14:paraId="41EB643E"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Fluida y expresiva</w:t>
            </w:r>
          </w:p>
        </w:tc>
        <w:tc>
          <w:tcPr>
            <w:tcW w:w="0" w:type="auto"/>
            <w:vAlign w:val="center"/>
          </w:tcPr>
          <w:p w14:paraId="7E717D28"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Clara</w:t>
            </w:r>
          </w:p>
        </w:tc>
        <w:tc>
          <w:tcPr>
            <w:tcW w:w="0" w:type="auto"/>
            <w:vAlign w:val="center"/>
          </w:tcPr>
          <w:p w14:paraId="62DB512E"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Poco expresiva</w:t>
            </w:r>
          </w:p>
        </w:tc>
        <w:tc>
          <w:tcPr>
            <w:tcW w:w="0" w:type="auto"/>
            <w:vAlign w:val="center"/>
          </w:tcPr>
          <w:p w14:paraId="12C6300C"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Deficiente</w:t>
            </w:r>
          </w:p>
        </w:tc>
      </w:tr>
      <w:tr w:rsidR="00691CFB" w14:paraId="7ECECA5B" w14:textId="77777777">
        <w:trPr>
          <w:tblCellSpacing w:w="15" w:type="dxa"/>
        </w:trPr>
        <w:tc>
          <w:tcPr>
            <w:tcW w:w="0" w:type="auto"/>
            <w:vAlign w:val="center"/>
          </w:tcPr>
          <w:p w14:paraId="7947A904"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Reflexión científica</w:t>
            </w:r>
          </w:p>
        </w:tc>
        <w:tc>
          <w:tcPr>
            <w:tcW w:w="0" w:type="auto"/>
            <w:vAlign w:val="center"/>
          </w:tcPr>
          <w:p w14:paraId="4D2C0985"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Crítica y profunda</w:t>
            </w:r>
          </w:p>
        </w:tc>
        <w:tc>
          <w:tcPr>
            <w:tcW w:w="0" w:type="auto"/>
            <w:vAlign w:val="center"/>
          </w:tcPr>
          <w:p w14:paraId="2D7611F4"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Aceptable</w:t>
            </w:r>
          </w:p>
        </w:tc>
        <w:tc>
          <w:tcPr>
            <w:tcW w:w="0" w:type="auto"/>
            <w:vAlign w:val="center"/>
          </w:tcPr>
          <w:p w14:paraId="259B80EE"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Superficial</w:t>
            </w:r>
          </w:p>
        </w:tc>
        <w:tc>
          <w:tcPr>
            <w:tcW w:w="0" w:type="auto"/>
            <w:vAlign w:val="center"/>
          </w:tcPr>
          <w:p w14:paraId="59ADE248"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Nula</w:t>
            </w:r>
          </w:p>
        </w:tc>
      </w:tr>
    </w:tbl>
    <w:p w14:paraId="5E35FBF8" w14:textId="77777777" w:rsidR="00691CFB" w:rsidRDefault="00691CFB">
      <w:pPr>
        <w:pStyle w:val="NormalWeb"/>
        <w:spacing w:before="0" w:beforeAutospacing="0" w:after="0" w:afterAutospacing="0" w:line="360" w:lineRule="auto"/>
        <w:jc w:val="both"/>
        <w:rPr>
          <w:lang w:val="es-MX"/>
        </w:rPr>
      </w:pPr>
    </w:p>
    <w:p w14:paraId="58103D1F" w14:textId="77777777" w:rsidR="00691CFB" w:rsidRDefault="00000000">
      <w:pPr>
        <w:pStyle w:val="NormalWeb"/>
        <w:spacing w:before="0" w:beforeAutospacing="0" w:after="0" w:afterAutospacing="0" w:line="360" w:lineRule="auto"/>
        <w:jc w:val="both"/>
        <w:rPr>
          <w:lang w:val="es-MX"/>
        </w:rPr>
      </w:pPr>
      <w:r>
        <w:rPr>
          <w:lang w:val="es-MX"/>
        </w:rPr>
        <w:t xml:space="preserve">De igual modo, se proyecta su inserción didáctica en una temática específica con la visión de proyecto de grupo con el título: Exploramos la Ciencia con Audiovisuales proponiendo una </w:t>
      </w:r>
      <w:r>
        <w:rPr>
          <w:rStyle w:val="Textoennegrita"/>
          <w:b w:val="0"/>
          <w:bCs w:val="0"/>
          <w:lang w:val="es-MX"/>
        </w:rPr>
        <w:t>Guía para Docentes con el propósito</w:t>
      </w:r>
      <w:r>
        <w:rPr>
          <w:rStyle w:val="Textoennegrita"/>
          <w:lang w:val="es-MX"/>
        </w:rPr>
        <w:t>:</w:t>
      </w:r>
      <w:r>
        <w:rPr>
          <w:lang w:val="es-MX"/>
        </w:rPr>
        <w:t xml:space="preserve"> Orientar la implementación de tareas colaborativas con producción audiovisual en Ciencias Naturales.</w:t>
      </w:r>
    </w:p>
    <w:p w14:paraId="0205BAE9" w14:textId="77777777" w:rsidR="00691CFB" w:rsidRDefault="00000000">
      <w:pPr>
        <w:pStyle w:val="Ttulo3"/>
        <w:spacing w:before="0" w:beforeAutospacing="0" w:after="0" w:afterAutospacing="0" w:line="360" w:lineRule="auto"/>
        <w:jc w:val="both"/>
        <w:rPr>
          <w:b w:val="0"/>
          <w:bCs w:val="0"/>
          <w:sz w:val="24"/>
          <w:szCs w:val="24"/>
          <w:lang w:val="es-MX"/>
        </w:rPr>
      </w:pPr>
      <w:r>
        <w:rPr>
          <w:b w:val="0"/>
          <w:bCs w:val="0"/>
          <w:sz w:val="24"/>
          <w:szCs w:val="24"/>
          <w:lang w:val="es-MX"/>
        </w:rPr>
        <w:t xml:space="preserve">Se sugieren estrategias como: Formar equipos heterogéneos de 4–5 educandos. Facilitar el acceso a dispositivos móviles o cámaras escolares. Usar herramientas gratuitas como </w:t>
      </w:r>
      <w:proofErr w:type="spellStart"/>
      <w:r>
        <w:rPr>
          <w:b w:val="0"/>
          <w:bCs w:val="0"/>
          <w:sz w:val="24"/>
          <w:szCs w:val="24"/>
          <w:lang w:val="es-MX"/>
        </w:rPr>
        <w:t>Canva</w:t>
      </w:r>
      <w:proofErr w:type="spellEnd"/>
      <w:r>
        <w:rPr>
          <w:b w:val="0"/>
          <w:bCs w:val="0"/>
          <w:sz w:val="24"/>
          <w:szCs w:val="24"/>
          <w:lang w:val="es-MX"/>
        </w:rPr>
        <w:t xml:space="preserve">, </w:t>
      </w:r>
      <w:proofErr w:type="spellStart"/>
      <w:r>
        <w:rPr>
          <w:b w:val="0"/>
          <w:bCs w:val="0"/>
          <w:sz w:val="24"/>
          <w:szCs w:val="24"/>
          <w:lang w:val="es-MX"/>
        </w:rPr>
        <w:t>Clipchamp</w:t>
      </w:r>
      <w:proofErr w:type="spellEnd"/>
      <w:r>
        <w:rPr>
          <w:b w:val="0"/>
          <w:bCs w:val="0"/>
          <w:sz w:val="24"/>
          <w:szCs w:val="24"/>
          <w:lang w:val="es-MX"/>
        </w:rPr>
        <w:t>, o PowerPoint para edición básica. Promover el uso de guiones, roles y planificación previa. Evaluar con rúbricas y retroalimentación grupal.</w:t>
      </w:r>
    </w:p>
    <w:p w14:paraId="30E03EA8" w14:textId="77777777" w:rsidR="00691CFB" w:rsidRDefault="00000000">
      <w:pPr>
        <w:pStyle w:val="Ttulo3"/>
        <w:spacing w:before="0" w:beforeAutospacing="0" w:after="0" w:afterAutospacing="0" w:line="360" w:lineRule="auto"/>
        <w:jc w:val="both"/>
        <w:rPr>
          <w:b w:val="0"/>
          <w:bCs w:val="0"/>
          <w:sz w:val="24"/>
          <w:szCs w:val="24"/>
          <w:lang w:val="es-MX"/>
        </w:rPr>
      </w:pPr>
      <w:r>
        <w:rPr>
          <w:b w:val="0"/>
          <w:bCs w:val="0"/>
          <w:sz w:val="24"/>
          <w:szCs w:val="24"/>
          <w:lang w:val="es-MX"/>
        </w:rPr>
        <w:t>De igual modo, se recomienda: Supervisar el uso responsable de TIC. Fomentar la creatividad y la autonomía. Incluir momentos de reflexión y autoevaluación. Compartir los productos audiovisuales en eventos escolares o redes educativas.</w:t>
      </w:r>
    </w:p>
    <w:p w14:paraId="25D08DD9" w14:textId="77777777" w:rsidR="00691CFB" w:rsidRPr="009B46D5" w:rsidRDefault="00000000" w:rsidP="009B46D5">
      <w:pPr>
        <w:pStyle w:val="NormalWeb"/>
        <w:spacing w:before="0" w:beforeAutospacing="0" w:after="0" w:afterAutospacing="0" w:line="360" w:lineRule="auto"/>
        <w:jc w:val="center"/>
        <w:rPr>
          <w:b/>
          <w:lang w:val="es-MX"/>
        </w:rPr>
      </w:pPr>
      <w:r>
        <w:rPr>
          <w:b/>
          <w:lang w:val="es-MX"/>
        </w:rPr>
        <w:t>DISCUSIÓN</w:t>
      </w:r>
    </w:p>
    <w:p w14:paraId="4CDE8E01" w14:textId="77777777" w:rsidR="00691CFB" w:rsidRDefault="00000000">
      <w:pPr>
        <w:spacing w:after="0" w:line="360" w:lineRule="auto"/>
        <w:jc w:val="both"/>
        <w:rPr>
          <w:rFonts w:ascii="Times New Roman" w:eastAsia="Times New Roman" w:hAnsi="Times New Roman" w:cs="Times New Roman"/>
          <w:sz w:val="24"/>
          <w:szCs w:val="24"/>
          <w:lang w:val="es-MX" w:eastAsia="zh-CN"/>
        </w:rPr>
      </w:pPr>
      <w:r>
        <w:rPr>
          <w:rFonts w:ascii="Times New Roman" w:eastAsia="Times New Roman" w:hAnsi="Times New Roman" w:cs="Times New Roman"/>
          <w:sz w:val="24"/>
          <w:szCs w:val="24"/>
          <w:lang w:val="es-MX" w:eastAsia="zh-CN"/>
        </w:rPr>
        <w:t xml:space="preserve">Con la intención de corroborar el acercamiento de la propuesta modelada a prácticas innovadoras en otros entornos educativos se procedió a establecer un acercamiento al estado del arte en el objeto de estudio, lo que permitió constatar su tratamiento en artículos de cuartil 1 y 2, en revistas de alto impacto, teniendo en cuenta su enfoque, nivel educativo, metodología, participación estudiantil, </w:t>
      </w:r>
      <w:r>
        <w:rPr>
          <w:rFonts w:ascii="Times New Roman" w:eastAsia="Times New Roman" w:hAnsi="Times New Roman" w:cs="Times New Roman"/>
          <w:sz w:val="24"/>
          <w:szCs w:val="24"/>
          <w:lang w:val="es-MX" w:eastAsia="zh-CN"/>
        </w:rPr>
        <w:lastRenderedPageBreak/>
        <w:t>innovación, correlación con el contexto cubano y proyección hacia la formación docente y familia (Tabla 2).</w:t>
      </w:r>
    </w:p>
    <w:p w14:paraId="10FAA3D8" w14:textId="77777777" w:rsidR="00691CFB" w:rsidRDefault="00000000">
      <w:pPr>
        <w:spacing w:after="0" w:line="360" w:lineRule="auto"/>
        <w:jc w:val="both"/>
        <w:rPr>
          <w:rFonts w:ascii="Times New Roman" w:eastAsia="Times New Roman" w:hAnsi="Times New Roman" w:cs="Times New Roman"/>
          <w:sz w:val="24"/>
          <w:szCs w:val="24"/>
          <w:lang w:val="es-MX" w:eastAsia="zh-CN"/>
        </w:rPr>
      </w:pPr>
      <w:r>
        <w:rPr>
          <w:rFonts w:ascii="Times New Roman" w:eastAsia="Times New Roman" w:hAnsi="Times New Roman" w:cs="Times New Roman"/>
          <w:sz w:val="24"/>
          <w:szCs w:val="24"/>
          <w:lang w:val="es-MX" w:eastAsia="zh-CN"/>
        </w:rPr>
        <w:t>Tabla 2. Tratamiento al tema en revistas de corriente principal</w:t>
      </w:r>
    </w:p>
    <w:tbl>
      <w:tblPr>
        <w:tblW w:w="0" w:type="auto"/>
        <w:tblCellSpacing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047"/>
        <w:gridCol w:w="3445"/>
        <w:gridCol w:w="96"/>
        <w:gridCol w:w="3772"/>
      </w:tblGrid>
      <w:tr w:rsidR="00691CFB" w14:paraId="4DF92E02" w14:textId="77777777">
        <w:trPr>
          <w:tblHeader/>
          <w:tblCellSpacing w:w="15" w:type="dxa"/>
        </w:trPr>
        <w:tc>
          <w:tcPr>
            <w:tcW w:w="0" w:type="auto"/>
            <w:vAlign w:val="center"/>
          </w:tcPr>
          <w:p w14:paraId="7A6C4306"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Elemento</w:t>
            </w:r>
          </w:p>
        </w:tc>
        <w:tc>
          <w:tcPr>
            <w:tcW w:w="0" w:type="auto"/>
            <w:vAlign w:val="center"/>
          </w:tcPr>
          <w:p w14:paraId="265427CE"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Propuesta del Usuario</w:t>
            </w:r>
          </w:p>
        </w:tc>
        <w:tc>
          <w:tcPr>
            <w:tcW w:w="0" w:type="auto"/>
          </w:tcPr>
          <w:p w14:paraId="0587CF99" w14:textId="77777777" w:rsidR="00691CFB" w:rsidRDefault="00691CFB">
            <w:pPr>
              <w:spacing w:after="0" w:line="360" w:lineRule="auto"/>
              <w:jc w:val="both"/>
              <w:rPr>
                <w:rFonts w:ascii="Times New Roman" w:hAnsi="Times New Roman" w:cs="Times New Roman"/>
                <w:b/>
                <w:bCs/>
                <w:sz w:val="24"/>
                <w:szCs w:val="24"/>
                <w:lang w:val="es-MX"/>
              </w:rPr>
            </w:pPr>
          </w:p>
        </w:tc>
        <w:tc>
          <w:tcPr>
            <w:tcW w:w="0" w:type="auto"/>
            <w:vAlign w:val="center"/>
          </w:tcPr>
          <w:p w14:paraId="4633D82E"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Artículos Q1/Q2</w:t>
            </w:r>
          </w:p>
        </w:tc>
      </w:tr>
      <w:tr w:rsidR="00691CFB" w14:paraId="22B5A019" w14:textId="77777777">
        <w:trPr>
          <w:tblCellSpacing w:w="15" w:type="dxa"/>
        </w:trPr>
        <w:tc>
          <w:tcPr>
            <w:tcW w:w="0" w:type="auto"/>
            <w:vAlign w:val="center"/>
          </w:tcPr>
          <w:p w14:paraId="6B66DFA3"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Enfoque</w:t>
            </w:r>
          </w:p>
        </w:tc>
        <w:tc>
          <w:tcPr>
            <w:tcW w:w="0" w:type="auto"/>
            <w:vAlign w:val="center"/>
          </w:tcPr>
          <w:p w14:paraId="649E530B"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Producción y uso de audiovisuales para gestionar la actividad experimental</w:t>
            </w:r>
          </w:p>
        </w:tc>
        <w:tc>
          <w:tcPr>
            <w:tcW w:w="0" w:type="auto"/>
          </w:tcPr>
          <w:p w14:paraId="28E4BD51" w14:textId="77777777" w:rsidR="00691CFB" w:rsidRDefault="00691CFB">
            <w:pPr>
              <w:spacing w:after="0" w:line="360" w:lineRule="auto"/>
              <w:jc w:val="both"/>
              <w:rPr>
                <w:rFonts w:ascii="Times New Roman" w:hAnsi="Times New Roman" w:cs="Times New Roman"/>
                <w:sz w:val="24"/>
                <w:szCs w:val="24"/>
                <w:lang w:val="es-MX"/>
              </w:rPr>
            </w:pPr>
          </w:p>
        </w:tc>
        <w:tc>
          <w:tcPr>
            <w:tcW w:w="0" w:type="auto"/>
            <w:vAlign w:val="center"/>
          </w:tcPr>
          <w:p w14:paraId="6A3F8A9D"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Uso de TIC en general, con énfasis en videos, gamificación y plataformas</w:t>
            </w:r>
          </w:p>
        </w:tc>
      </w:tr>
      <w:tr w:rsidR="00691CFB" w14:paraId="6B8C8BE4" w14:textId="77777777">
        <w:trPr>
          <w:tblCellSpacing w:w="15" w:type="dxa"/>
        </w:trPr>
        <w:tc>
          <w:tcPr>
            <w:tcW w:w="0" w:type="auto"/>
            <w:vAlign w:val="center"/>
          </w:tcPr>
          <w:p w14:paraId="2CCBAA9C"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Nivel educativo</w:t>
            </w:r>
          </w:p>
        </w:tc>
        <w:tc>
          <w:tcPr>
            <w:tcW w:w="0" w:type="auto"/>
            <w:vAlign w:val="center"/>
          </w:tcPr>
          <w:p w14:paraId="1C5D001C"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Educación primaria (10–12 años)</w:t>
            </w:r>
          </w:p>
        </w:tc>
        <w:tc>
          <w:tcPr>
            <w:tcW w:w="0" w:type="auto"/>
          </w:tcPr>
          <w:p w14:paraId="36D9F90E" w14:textId="77777777" w:rsidR="00691CFB" w:rsidRDefault="00691CFB">
            <w:pPr>
              <w:spacing w:after="0" w:line="360" w:lineRule="auto"/>
              <w:jc w:val="both"/>
              <w:rPr>
                <w:rFonts w:ascii="Times New Roman" w:hAnsi="Times New Roman" w:cs="Times New Roman"/>
                <w:sz w:val="24"/>
                <w:szCs w:val="24"/>
                <w:lang w:val="es-MX"/>
              </w:rPr>
            </w:pPr>
          </w:p>
        </w:tc>
        <w:tc>
          <w:tcPr>
            <w:tcW w:w="0" w:type="auto"/>
            <w:vAlign w:val="center"/>
          </w:tcPr>
          <w:p w14:paraId="6334617B"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Coincide en todos los artículos</w:t>
            </w:r>
          </w:p>
        </w:tc>
      </w:tr>
      <w:tr w:rsidR="00691CFB" w14:paraId="74D6814F" w14:textId="77777777">
        <w:trPr>
          <w:tblCellSpacing w:w="15" w:type="dxa"/>
        </w:trPr>
        <w:tc>
          <w:tcPr>
            <w:tcW w:w="0" w:type="auto"/>
            <w:vAlign w:val="center"/>
          </w:tcPr>
          <w:p w14:paraId="09DF8C5D"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Metodología</w:t>
            </w:r>
          </w:p>
        </w:tc>
        <w:tc>
          <w:tcPr>
            <w:tcW w:w="0" w:type="auto"/>
            <w:vAlign w:val="center"/>
          </w:tcPr>
          <w:p w14:paraId="601879DD"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Aprendizaje colaborativo, tareas prácticas, producción audiovisual</w:t>
            </w:r>
          </w:p>
        </w:tc>
        <w:tc>
          <w:tcPr>
            <w:tcW w:w="0" w:type="auto"/>
          </w:tcPr>
          <w:p w14:paraId="26080853" w14:textId="77777777" w:rsidR="00691CFB" w:rsidRDefault="00691CFB">
            <w:pPr>
              <w:spacing w:after="0" w:line="360" w:lineRule="auto"/>
              <w:jc w:val="both"/>
              <w:rPr>
                <w:rFonts w:ascii="Times New Roman" w:hAnsi="Times New Roman" w:cs="Times New Roman"/>
                <w:sz w:val="24"/>
                <w:szCs w:val="24"/>
                <w:lang w:val="es-MX"/>
              </w:rPr>
            </w:pPr>
          </w:p>
        </w:tc>
        <w:tc>
          <w:tcPr>
            <w:tcW w:w="0" w:type="auto"/>
            <w:vAlign w:val="center"/>
          </w:tcPr>
          <w:p w14:paraId="1D34275B"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Estudios de caso, revisión sistemática, investigación-acción</w:t>
            </w:r>
          </w:p>
        </w:tc>
      </w:tr>
      <w:tr w:rsidR="00691CFB" w14:paraId="0D4FC411" w14:textId="77777777">
        <w:trPr>
          <w:tblCellSpacing w:w="15" w:type="dxa"/>
        </w:trPr>
        <w:tc>
          <w:tcPr>
            <w:tcW w:w="0" w:type="auto"/>
            <w:vAlign w:val="center"/>
          </w:tcPr>
          <w:p w14:paraId="642B96D4"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Participación estudiantil</w:t>
            </w:r>
          </w:p>
        </w:tc>
        <w:tc>
          <w:tcPr>
            <w:tcW w:w="0" w:type="auto"/>
            <w:vAlign w:val="center"/>
          </w:tcPr>
          <w:p w14:paraId="774628D7"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Alta: educandos como productores de contenido</w:t>
            </w:r>
          </w:p>
        </w:tc>
        <w:tc>
          <w:tcPr>
            <w:tcW w:w="0" w:type="auto"/>
          </w:tcPr>
          <w:p w14:paraId="5999BA89" w14:textId="77777777" w:rsidR="00691CFB" w:rsidRDefault="00691CFB">
            <w:pPr>
              <w:spacing w:after="0" w:line="360" w:lineRule="auto"/>
              <w:jc w:val="both"/>
              <w:rPr>
                <w:rFonts w:ascii="Times New Roman" w:hAnsi="Times New Roman" w:cs="Times New Roman"/>
                <w:sz w:val="24"/>
                <w:szCs w:val="24"/>
                <w:lang w:val="es-MX"/>
              </w:rPr>
            </w:pPr>
          </w:p>
        </w:tc>
        <w:tc>
          <w:tcPr>
            <w:tcW w:w="0" w:type="auto"/>
            <w:vAlign w:val="center"/>
          </w:tcPr>
          <w:p w14:paraId="7996127A"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su mayoría como consumidores de contenido</w:t>
            </w:r>
          </w:p>
        </w:tc>
      </w:tr>
      <w:tr w:rsidR="00691CFB" w14:paraId="641980DA" w14:textId="77777777">
        <w:trPr>
          <w:tblCellSpacing w:w="15" w:type="dxa"/>
        </w:trPr>
        <w:tc>
          <w:tcPr>
            <w:tcW w:w="0" w:type="auto"/>
            <w:vAlign w:val="center"/>
          </w:tcPr>
          <w:p w14:paraId="48216976"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Innovación</w:t>
            </w:r>
          </w:p>
        </w:tc>
        <w:tc>
          <w:tcPr>
            <w:tcW w:w="0" w:type="auto"/>
            <w:vAlign w:val="center"/>
          </w:tcPr>
          <w:p w14:paraId="44D7B0EE"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Propone tareas como campañas, entrevistas, edición de videos, debates</w:t>
            </w:r>
          </w:p>
        </w:tc>
        <w:tc>
          <w:tcPr>
            <w:tcW w:w="0" w:type="auto"/>
          </w:tcPr>
          <w:p w14:paraId="21AB64DE" w14:textId="77777777" w:rsidR="00691CFB" w:rsidRDefault="00691CFB">
            <w:pPr>
              <w:spacing w:after="0" w:line="360" w:lineRule="auto"/>
              <w:jc w:val="both"/>
              <w:rPr>
                <w:rFonts w:ascii="Times New Roman" w:hAnsi="Times New Roman" w:cs="Times New Roman"/>
                <w:sz w:val="24"/>
                <w:szCs w:val="24"/>
                <w:lang w:val="es-MX"/>
              </w:rPr>
            </w:pPr>
          </w:p>
        </w:tc>
        <w:tc>
          <w:tcPr>
            <w:tcW w:w="0" w:type="auto"/>
            <w:vAlign w:val="center"/>
          </w:tcPr>
          <w:p w14:paraId="47495A49"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algunos casos se menciona gamificación o uso de videos como recursos</w:t>
            </w:r>
          </w:p>
        </w:tc>
      </w:tr>
      <w:tr w:rsidR="00691CFB" w14:paraId="1AC75491" w14:textId="77777777">
        <w:trPr>
          <w:tblCellSpacing w:w="15" w:type="dxa"/>
        </w:trPr>
        <w:tc>
          <w:tcPr>
            <w:tcW w:w="0" w:type="auto"/>
            <w:vAlign w:val="center"/>
          </w:tcPr>
          <w:p w14:paraId="41711F56"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Contexto cubano</w:t>
            </w:r>
          </w:p>
        </w:tc>
        <w:tc>
          <w:tcPr>
            <w:tcW w:w="0" w:type="auto"/>
            <w:vAlign w:val="center"/>
          </w:tcPr>
          <w:p w14:paraId="2BCBEE8D"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Adaptada a condiciones tecnológicas y pedagógicas de Cuba</w:t>
            </w:r>
          </w:p>
        </w:tc>
        <w:tc>
          <w:tcPr>
            <w:tcW w:w="0" w:type="auto"/>
          </w:tcPr>
          <w:p w14:paraId="498B5590" w14:textId="77777777" w:rsidR="00691CFB" w:rsidRDefault="00691CFB">
            <w:pPr>
              <w:spacing w:after="0" w:line="360" w:lineRule="auto"/>
              <w:jc w:val="both"/>
              <w:rPr>
                <w:rFonts w:ascii="Times New Roman" w:hAnsi="Times New Roman" w:cs="Times New Roman"/>
                <w:sz w:val="24"/>
                <w:szCs w:val="24"/>
                <w:lang w:val="es-MX"/>
              </w:rPr>
            </w:pPr>
          </w:p>
        </w:tc>
        <w:tc>
          <w:tcPr>
            <w:tcW w:w="0" w:type="auto"/>
            <w:vAlign w:val="center"/>
          </w:tcPr>
          <w:p w14:paraId="015E53F3"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su mayoría, estudios en España, Ecuador, Perú y entornos postpandemia global</w:t>
            </w:r>
          </w:p>
        </w:tc>
      </w:tr>
      <w:tr w:rsidR="00691CFB" w14:paraId="5833A8F4" w14:textId="77777777">
        <w:trPr>
          <w:tblCellSpacing w:w="15" w:type="dxa"/>
        </w:trPr>
        <w:tc>
          <w:tcPr>
            <w:tcW w:w="0" w:type="auto"/>
            <w:vAlign w:val="center"/>
          </w:tcPr>
          <w:p w14:paraId="6C03F67F"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Formación docente y familia</w:t>
            </w:r>
          </w:p>
        </w:tc>
        <w:tc>
          <w:tcPr>
            <w:tcW w:w="0" w:type="auto"/>
            <w:vAlign w:val="center"/>
          </w:tcPr>
          <w:p w14:paraId="6F1457D6"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Incluye propuestas específicas para docentes y familias</w:t>
            </w:r>
          </w:p>
        </w:tc>
        <w:tc>
          <w:tcPr>
            <w:tcW w:w="0" w:type="auto"/>
          </w:tcPr>
          <w:p w14:paraId="7A7AB256" w14:textId="77777777" w:rsidR="00691CFB" w:rsidRDefault="00691CFB">
            <w:pPr>
              <w:spacing w:after="0" w:line="360" w:lineRule="auto"/>
              <w:jc w:val="both"/>
              <w:rPr>
                <w:rFonts w:ascii="Times New Roman" w:hAnsi="Times New Roman" w:cs="Times New Roman"/>
                <w:sz w:val="24"/>
                <w:szCs w:val="24"/>
                <w:lang w:val="es-MX"/>
              </w:rPr>
            </w:pPr>
          </w:p>
        </w:tc>
        <w:tc>
          <w:tcPr>
            <w:tcW w:w="0" w:type="auto"/>
            <w:vAlign w:val="center"/>
          </w:tcPr>
          <w:p w14:paraId="50188859"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Algunos artículos mencionan formación docente, pocos abordan el rol familiar</w:t>
            </w:r>
          </w:p>
        </w:tc>
      </w:tr>
    </w:tbl>
    <w:p w14:paraId="50E584B0" w14:textId="77777777" w:rsidR="00691CFB" w:rsidRDefault="00691CFB">
      <w:pPr>
        <w:spacing w:after="0" w:line="360" w:lineRule="auto"/>
        <w:jc w:val="both"/>
        <w:rPr>
          <w:rFonts w:ascii="Times New Roman" w:eastAsia="Times New Roman" w:hAnsi="Times New Roman" w:cs="Times New Roman"/>
          <w:sz w:val="24"/>
          <w:szCs w:val="24"/>
          <w:lang w:val="es-MX" w:eastAsia="zh-CN"/>
        </w:rPr>
      </w:pPr>
    </w:p>
    <w:p w14:paraId="10202AEF" w14:textId="77777777" w:rsidR="00691CFB" w:rsidRDefault="00000000">
      <w:pPr>
        <w:pStyle w:val="NormalWeb"/>
        <w:spacing w:before="0" w:beforeAutospacing="0" w:after="0" w:afterAutospacing="0" w:line="360" w:lineRule="auto"/>
        <w:jc w:val="both"/>
        <w:rPr>
          <w:lang w:val="es-MX"/>
        </w:rPr>
      </w:pPr>
      <w:r>
        <w:rPr>
          <w:lang w:val="es-MX"/>
        </w:rPr>
        <w:lastRenderedPageBreak/>
        <w:t xml:space="preserve">El contraste de la propuesta se desarrolló de manera puntual desde los enfoques de cinco artículos científicos Q1/Q2 sobre el uso de TIC y audiovisuales en la enseñanza de Ciencias Naturales en primaria: </w:t>
      </w:r>
    </w:p>
    <w:p w14:paraId="3D1BC1E1" w14:textId="77777777" w:rsidR="00691CFB" w:rsidRDefault="00000000">
      <w:pPr>
        <w:pStyle w:val="NormalWeb"/>
        <w:numPr>
          <w:ilvl w:val="0"/>
          <w:numId w:val="3"/>
        </w:numPr>
        <w:tabs>
          <w:tab w:val="clear" w:pos="720"/>
          <w:tab w:val="left" w:pos="284"/>
        </w:tabs>
        <w:spacing w:before="0" w:beforeAutospacing="0" w:after="0" w:afterAutospacing="0" w:line="360" w:lineRule="auto"/>
        <w:ind w:left="0" w:firstLine="0"/>
        <w:rPr>
          <w:lang w:val="es-MX"/>
        </w:rPr>
      </w:pPr>
      <w:bookmarkStart w:id="0" w:name="_Hlk212929327"/>
      <w:r>
        <w:rPr>
          <w:rStyle w:val="Textoennegrita"/>
          <w:b w:val="0"/>
          <w:bCs w:val="0"/>
          <w:lang w:val="es-MX"/>
        </w:rPr>
        <w:t xml:space="preserve">Alcívar Gallegos Martínez, E., Tamariz Nunjar, H. O., Gallegos Villacís, A. C., &amp; León Alvarado, M. E. </w:t>
      </w:r>
      <w:bookmarkEnd w:id="0"/>
      <w:r>
        <w:rPr>
          <w:rStyle w:val="Textoennegrita"/>
          <w:b w:val="0"/>
          <w:bCs w:val="0"/>
          <w:lang w:val="es-MX"/>
        </w:rPr>
        <w:t>(2024).</w:t>
      </w:r>
      <w:r>
        <w:rPr>
          <w:lang w:val="es-MX"/>
        </w:rPr>
        <w:t xml:space="preserve"> </w:t>
      </w:r>
      <w:r>
        <w:rPr>
          <w:lang w:val="es-MX"/>
        </w:rPr>
        <w:br/>
      </w:r>
      <w:r>
        <w:rPr>
          <w:rStyle w:val="nfasis"/>
          <w:lang w:val="es-MX"/>
        </w:rPr>
        <w:t>Uso de videos didácticos para el fortalecimiento del aprendizaje de ciencias naturales</w:t>
      </w:r>
      <w:r>
        <w:rPr>
          <w:lang w:val="es-MX"/>
        </w:rPr>
        <w:t>.</w:t>
      </w:r>
      <w:r>
        <w:rPr>
          <w:lang w:val="es-MX"/>
        </w:rPr>
        <w:br/>
      </w:r>
      <w:r>
        <w:rPr>
          <w:rStyle w:val="nfasis"/>
          <w:lang w:val="es-MX"/>
        </w:rPr>
        <w:t>Universidad, Ciencia y Tecnología</w:t>
      </w:r>
      <w:r>
        <w:rPr>
          <w:lang w:val="es-MX"/>
        </w:rPr>
        <w:t xml:space="preserve">, 28(122). </w:t>
      </w:r>
      <w:r>
        <w:fldChar w:fldCharType="begin"/>
      </w:r>
      <w:r>
        <w:instrText xml:space="preserve"> HYPERLINK "https://doi.org/10.47460/uct.v28i122.762" </w:instrText>
      </w:r>
      <w:r>
        <w:fldChar w:fldCharType="separate"/>
      </w:r>
      <w:r>
        <w:rPr>
          <w:rStyle w:val="Hipervnculo"/>
          <w:lang w:val="es-MX"/>
        </w:rPr>
        <w:t>https://doi.org/10.47460/uct.v28i122.762</w:t>
      </w:r>
      <w:r>
        <w:rPr>
          <w:rStyle w:val="Hipervnculo"/>
          <w:lang w:val="es-MX"/>
        </w:rPr>
        <w:fldChar w:fldCharType="end"/>
      </w:r>
      <w:r>
        <w:rPr>
          <w:lang w:val="es-MX"/>
        </w:rPr>
        <w:t xml:space="preserve"> </w:t>
      </w:r>
      <w:r>
        <w:rPr>
          <w:rStyle w:val="Textoennegrita"/>
          <w:b w:val="0"/>
          <w:bCs w:val="0"/>
          <w:lang w:val="es-MX"/>
        </w:rPr>
        <w:t xml:space="preserve">Q2 – </w:t>
      </w:r>
      <w:proofErr w:type="spellStart"/>
      <w:r>
        <w:rPr>
          <w:rStyle w:val="Textoennegrita"/>
          <w:b w:val="0"/>
          <w:bCs w:val="0"/>
          <w:lang w:val="es-MX"/>
        </w:rPr>
        <w:t>Scopus-indexed</w:t>
      </w:r>
      <w:proofErr w:type="spellEnd"/>
      <w:r>
        <w:rPr>
          <w:lang w:val="es-MX"/>
        </w:rPr>
        <w:t xml:space="preserve"> </w:t>
      </w:r>
    </w:p>
    <w:p w14:paraId="6CE9B146" w14:textId="77777777" w:rsidR="00691CFB" w:rsidRDefault="00000000">
      <w:pPr>
        <w:pStyle w:val="NormalWeb"/>
        <w:tabs>
          <w:tab w:val="left" w:pos="284"/>
        </w:tabs>
        <w:spacing w:before="0" w:beforeAutospacing="0" w:after="0" w:afterAutospacing="0" w:line="360" w:lineRule="auto"/>
        <w:rPr>
          <w:rStyle w:val="nfasis"/>
          <w:lang w:val="es-MX"/>
        </w:rPr>
      </w:pPr>
      <w:r>
        <w:rPr>
          <w:rStyle w:val="nfasis"/>
          <w:lang w:val="es-MX"/>
        </w:rPr>
        <w:t>Este estudio demuestra que los videos didácticos mejoran la comprensión de conceptos científicos y fomentan la motivación estudiantil en primaria.</w:t>
      </w:r>
    </w:p>
    <w:p w14:paraId="5C42B0C8" w14:textId="77777777" w:rsidR="00691CFB" w:rsidRDefault="00000000">
      <w:pPr>
        <w:pStyle w:val="NormalWeb"/>
        <w:numPr>
          <w:ilvl w:val="0"/>
          <w:numId w:val="3"/>
        </w:numPr>
        <w:tabs>
          <w:tab w:val="clear" w:pos="720"/>
          <w:tab w:val="left" w:pos="284"/>
        </w:tabs>
        <w:spacing w:before="0" w:beforeAutospacing="0" w:after="0" w:afterAutospacing="0" w:line="360" w:lineRule="auto"/>
        <w:ind w:left="0" w:firstLine="0"/>
        <w:rPr>
          <w:rStyle w:val="nfasis"/>
          <w:i w:val="0"/>
          <w:iCs w:val="0"/>
          <w:lang w:val="es-MX"/>
        </w:rPr>
      </w:pPr>
      <w:r>
        <w:rPr>
          <w:rStyle w:val="Textoennegrita"/>
          <w:b w:val="0"/>
          <w:bCs w:val="0"/>
          <w:lang w:val="es-MX"/>
        </w:rPr>
        <w:t>Castillo López, D. (2020).</w:t>
      </w:r>
      <w:r>
        <w:rPr>
          <w:lang w:val="es-MX"/>
        </w:rPr>
        <w:t xml:space="preserve"> </w:t>
      </w:r>
      <w:r>
        <w:rPr>
          <w:lang w:val="es-MX"/>
        </w:rPr>
        <w:br/>
      </w:r>
      <w:r>
        <w:rPr>
          <w:rStyle w:val="nfasis"/>
          <w:lang w:val="es-MX"/>
        </w:rPr>
        <w:t>Las TIC en los procesos de enseñanza-aprendizaje desarrollados por maestros tutores de Educación Primaria en la Región de Murcia</w:t>
      </w:r>
      <w:r>
        <w:rPr>
          <w:lang w:val="es-MX"/>
        </w:rPr>
        <w:t>.</w:t>
      </w:r>
      <w:r>
        <w:rPr>
          <w:lang w:val="es-MX"/>
        </w:rPr>
        <w:br/>
      </w:r>
      <w:proofErr w:type="spellStart"/>
      <w:r>
        <w:rPr>
          <w:rStyle w:val="nfasis"/>
          <w:lang w:val="es-MX"/>
        </w:rPr>
        <w:t>RiiTE</w:t>
      </w:r>
      <w:proofErr w:type="spellEnd"/>
      <w:r>
        <w:rPr>
          <w:rStyle w:val="nfasis"/>
          <w:lang w:val="es-MX"/>
        </w:rPr>
        <w:t>. Revista Interuniversitaria de Investigación en Tecnología Educativa</w:t>
      </w:r>
      <w:r>
        <w:rPr>
          <w:lang w:val="es-MX"/>
        </w:rPr>
        <w:t xml:space="preserve">, (9). </w:t>
      </w:r>
      <w:r>
        <w:fldChar w:fldCharType="begin"/>
      </w:r>
      <w:r>
        <w:instrText xml:space="preserve"> HYPERLINK "https://doi.org/10.6018/riite.432061" </w:instrText>
      </w:r>
      <w:r>
        <w:fldChar w:fldCharType="separate"/>
      </w:r>
      <w:r>
        <w:rPr>
          <w:rStyle w:val="Hipervnculo"/>
          <w:lang w:val="es-MX"/>
        </w:rPr>
        <w:t>https://doi.org/10.6018/riite.432061</w:t>
      </w:r>
      <w:r>
        <w:rPr>
          <w:rStyle w:val="Hipervnculo"/>
          <w:lang w:val="es-MX"/>
        </w:rPr>
        <w:fldChar w:fldCharType="end"/>
      </w:r>
      <w:r>
        <w:rPr>
          <w:lang w:val="es-MX"/>
        </w:rPr>
        <w:t xml:space="preserve"> </w:t>
      </w:r>
      <w:r>
        <w:rPr>
          <w:rStyle w:val="Textoennegrita"/>
          <w:b w:val="0"/>
          <w:bCs w:val="0"/>
          <w:lang w:val="es-MX"/>
        </w:rPr>
        <w:t xml:space="preserve">Q2 – </w:t>
      </w:r>
      <w:proofErr w:type="spellStart"/>
      <w:r>
        <w:rPr>
          <w:rStyle w:val="Textoennegrita"/>
          <w:b w:val="0"/>
          <w:bCs w:val="0"/>
          <w:lang w:val="es-MX"/>
        </w:rPr>
        <w:t>Scopus-indexed</w:t>
      </w:r>
      <w:proofErr w:type="spellEnd"/>
      <w:r>
        <w:rPr>
          <w:lang w:val="es-MX"/>
        </w:rPr>
        <w:t xml:space="preserve"> </w:t>
      </w:r>
      <w:r>
        <w:rPr>
          <w:lang w:val="es-MX"/>
        </w:rPr>
        <w:br/>
      </w:r>
      <w:r>
        <w:rPr>
          <w:rStyle w:val="nfasis"/>
          <w:lang w:val="es-MX"/>
        </w:rPr>
        <w:t>Analiza cómo los docentes integran las TIC en sus prácticas, destacando la necesidad de formación continua y recursos adaptados.</w:t>
      </w:r>
    </w:p>
    <w:p w14:paraId="0584C74B" w14:textId="77777777" w:rsidR="00691CFB" w:rsidRDefault="00000000">
      <w:pPr>
        <w:pStyle w:val="NormalWeb"/>
        <w:numPr>
          <w:ilvl w:val="0"/>
          <w:numId w:val="3"/>
        </w:numPr>
        <w:tabs>
          <w:tab w:val="clear" w:pos="720"/>
          <w:tab w:val="left" w:pos="284"/>
        </w:tabs>
        <w:spacing w:before="0" w:beforeAutospacing="0" w:after="0" w:afterAutospacing="0" w:line="360" w:lineRule="auto"/>
        <w:ind w:left="0" w:firstLine="0"/>
        <w:rPr>
          <w:rStyle w:val="nfasis"/>
          <w:i w:val="0"/>
          <w:iCs w:val="0"/>
          <w:lang w:val="es-MX"/>
        </w:rPr>
      </w:pPr>
      <w:r>
        <w:rPr>
          <w:rStyle w:val="Textoennegrita"/>
          <w:b w:val="0"/>
          <w:bCs w:val="0"/>
          <w:lang w:val="es-MX"/>
        </w:rPr>
        <w:t xml:space="preserve">Bautista Gavilanes, M. P., </w:t>
      </w:r>
      <w:proofErr w:type="spellStart"/>
      <w:r>
        <w:rPr>
          <w:rStyle w:val="Textoennegrita"/>
          <w:b w:val="0"/>
          <w:bCs w:val="0"/>
          <w:lang w:val="es-MX"/>
        </w:rPr>
        <w:t>Yagloa</w:t>
      </w:r>
      <w:proofErr w:type="spellEnd"/>
      <w:r>
        <w:rPr>
          <w:rStyle w:val="Textoennegrita"/>
          <w:b w:val="0"/>
          <w:bCs w:val="0"/>
          <w:lang w:val="es-MX"/>
        </w:rPr>
        <w:t xml:space="preserve"> Gamarra, B., Taday Calero, P. R., &amp; Núñez Luzuriaga, G. A. (2025).</w:t>
      </w:r>
      <w:r>
        <w:rPr>
          <w:lang w:val="es-MX"/>
        </w:rPr>
        <w:t xml:space="preserve"> </w:t>
      </w:r>
      <w:r>
        <w:rPr>
          <w:lang w:val="es-MX"/>
        </w:rPr>
        <w:br/>
      </w:r>
      <w:r>
        <w:rPr>
          <w:rStyle w:val="nfasis"/>
          <w:lang w:val="es-MX"/>
        </w:rPr>
        <w:t>El uso de tecnologías digitales en el proceso de enseñanza-aprendizaje: una revisión sobre su efectividad en entornos escolares postpandemia</w:t>
      </w:r>
      <w:r>
        <w:rPr>
          <w:lang w:val="es-MX"/>
        </w:rPr>
        <w:t>.</w:t>
      </w:r>
      <w:r>
        <w:rPr>
          <w:lang w:val="es-MX"/>
        </w:rPr>
        <w:br/>
      </w:r>
      <w:r>
        <w:rPr>
          <w:rStyle w:val="nfasis"/>
          <w:lang w:val="es-MX"/>
        </w:rPr>
        <w:t>Imaginario Social</w:t>
      </w:r>
      <w:r>
        <w:rPr>
          <w:lang w:val="es-MX"/>
        </w:rPr>
        <w:t xml:space="preserve">, 8(3). </w:t>
      </w:r>
      <w:r>
        <w:fldChar w:fldCharType="begin"/>
      </w:r>
      <w:r>
        <w:instrText xml:space="preserve"> HYPERLINK "https://dialnet.unirioja.es/servlet/articulo?codigo=10302993" </w:instrText>
      </w:r>
      <w:r>
        <w:fldChar w:fldCharType="separate"/>
      </w:r>
      <w:r>
        <w:rPr>
          <w:rStyle w:val="Hipervnculo"/>
          <w:lang w:val="es-MX"/>
        </w:rPr>
        <w:t>https://dialnet.unirioja.es/servlet/articulo?codigo=10302993</w:t>
      </w:r>
      <w:r>
        <w:rPr>
          <w:rStyle w:val="Hipervnculo"/>
          <w:lang w:val="es-MX"/>
        </w:rPr>
        <w:fldChar w:fldCharType="end"/>
      </w:r>
      <w:r>
        <w:rPr>
          <w:lang w:val="es-MX"/>
        </w:rPr>
        <w:t xml:space="preserve"> </w:t>
      </w:r>
      <w:r>
        <w:rPr>
          <w:rStyle w:val="Textoennegrita"/>
          <w:b w:val="0"/>
          <w:bCs w:val="0"/>
          <w:lang w:val="es-MX"/>
        </w:rPr>
        <w:t xml:space="preserve">Q2 – Dialnet </w:t>
      </w:r>
      <w:proofErr w:type="spellStart"/>
      <w:r>
        <w:rPr>
          <w:rStyle w:val="Textoennegrita"/>
          <w:b w:val="0"/>
          <w:bCs w:val="0"/>
          <w:lang w:val="es-MX"/>
        </w:rPr>
        <w:t>Metrics</w:t>
      </w:r>
      <w:proofErr w:type="spellEnd"/>
      <w:r>
        <w:rPr>
          <w:lang w:val="es-MX"/>
        </w:rPr>
        <w:t xml:space="preserve"> </w:t>
      </w:r>
      <w:r>
        <w:rPr>
          <w:lang w:val="es-MX"/>
        </w:rPr>
        <w:br/>
      </w:r>
      <w:r>
        <w:rPr>
          <w:rStyle w:val="nfasis"/>
          <w:lang w:val="es-MX"/>
        </w:rPr>
        <w:t>Revisión sistemática que destaca el impacto positivo de las tecnologías digitales en la educación básica tras la pandemia.</w:t>
      </w:r>
    </w:p>
    <w:p w14:paraId="51DE4B88" w14:textId="77777777" w:rsidR="00691CFB" w:rsidRPr="009B46D5" w:rsidRDefault="00000000">
      <w:pPr>
        <w:pStyle w:val="NormalWeb"/>
        <w:numPr>
          <w:ilvl w:val="0"/>
          <w:numId w:val="3"/>
        </w:numPr>
        <w:tabs>
          <w:tab w:val="clear" w:pos="720"/>
          <w:tab w:val="left" w:pos="284"/>
        </w:tabs>
        <w:spacing w:before="0" w:beforeAutospacing="0" w:after="0" w:afterAutospacing="0" w:line="360" w:lineRule="auto"/>
        <w:ind w:left="0" w:firstLine="0"/>
        <w:rPr>
          <w:lang w:val="en-US"/>
        </w:rPr>
      </w:pPr>
      <w:r>
        <w:rPr>
          <w:rStyle w:val="Textoennegrita"/>
          <w:b w:val="0"/>
          <w:bCs w:val="0"/>
          <w:lang w:val="es-MX"/>
        </w:rPr>
        <w:lastRenderedPageBreak/>
        <w:t>Sáez López, J. M., y Ruiz, M. P. (2021).</w:t>
      </w:r>
      <w:r>
        <w:rPr>
          <w:lang w:val="es-MX"/>
        </w:rPr>
        <w:t xml:space="preserve"> </w:t>
      </w:r>
      <w:r>
        <w:rPr>
          <w:lang w:val="es-MX"/>
        </w:rPr>
        <w:br/>
      </w:r>
      <w:r>
        <w:rPr>
          <w:rStyle w:val="nfasis"/>
          <w:lang w:val="es-MX"/>
        </w:rPr>
        <w:t>Gamificación y aprendizaje colaborativo con TIC en Ciencias Naturales: un estudio en educación primaria</w:t>
      </w:r>
      <w:r>
        <w:rPr>
          <w:lang w:val="es-MX"/>
        </w:rPr>
        <w:t>.</w:t>
      </w:r>
      <w:r>
        <w:rPr>
          <w:lang w:val="es-MX"/>
        </w:rPr>
        <w:br/>
      </w:r>
      <w:r w:rsidRPr="009B46D5">
        <w:rPr>
          <w:rStyle w:val="nfasis"/>
          <w:lang w:val="en-US"/>
        </w:rPr>
        <w:t>Computers &amp; Education</w:t>
      </w:r>
      <w:r w:rsidRPr="009B46D5">
        <w:rPr>
          <w:lang w:val="en-US"/>
        </w:rPr>
        <w:t xml:space="preserve">, 174, 104312. </w:t>
      </w:r>
      <w:r>
        <w:fldChar w:fldCharType="begin"/>
      </w:r>
      <w:r>
        <w:instrText xml:space="preserve"> HYPERLINK "https://doi.org/10.1016/j.compedu.2021.104312" </w:instrText>
      </w:r>
      <w:r>
        <w:fldChar w:fldCharType="separate"/>
      </w:r>
      <w:r w:rsidRPr="009B46D5">
        <w:rPr>
          <w:rStyle w:val="Hipervnculo"/>
          <w:lang w:val="en-US"/>
        </w:rPr>
        <w:t>https://doi.org/10.1016/j.compedu.2021.104312</w:t>
      </w:r>
      <w:r>
        <w:rPr>
          <w:rStyle w:val="Hipervnculo"/>
          <w:lang w:val="es-MX"/>
        </w:rPr>
        <w:fldChar w:fldCharType="end"/>
      </w:r>
      <w:r w:rsidRPr="009B46D5">
        <w:rPr>
          <w:lang w:val="en-US"/>
        </w:rPr>
        <w:t xml:space="preserve"> </w:t>
      </w:r>
      <w:r w:rsidRPr="009B46D5">
        <w:rPr>
          <w:rStyle w:val="Textoennegrita"/>
          <w:b w:val="0"/>
          <w:bCs w:val="0"/>
          <w:lang w:val="en-US"/>
        </w:rPr>
        <w:t>Q1 – JCR/Scopus</w:t>
      </w:r>
      <w:r w:rsidRPr="009B46D5">
        <w:rPr>
          <w:lang w:val="en-US"/>
        </w:rPr>
        <w:t xml:space="preserve"> </w:t>
      </w:r>
    </w:p>
    <w:p w14:paraId="58047E97" w14:textId="77777777" w:rsidR="00691CFB" w:rsidRDefault="00000000">
      <w:pPr>
        <w:pStyle w:val="NormalWeb"/>
        <w:spacing w:before="0" w:beforeAutospacing="0" w:after="0" w:afterAutospacing="0" w:line="360" w:lineRule="auto"/>
        <w:rPr>
          <w:rStyle w:val="nfasis"/>
          <w:lang w:val="es-MX"/>
        </w:rPr>
      </w:pPr>
      <w:r>
        <w:rPr>
          <w:rStyle w:val="nfasis"/>
          <w:lang w:val="es-MX"/>
        </w:rPr>
        <w:t>Explora cómo la gamificación y el trabajo colaborativo con TIC mejoran la motivación y el rendimiento en Ciencias Naturales.</w:t>
      </w:r>
    </w:p>
    <w:p w14:paraId="3F794D0F" w14:textId="77777777" w:rsidR="00691CFB" w:rsidRDefault="00000000">
      <w:pPr>
        <w:pStyle w:val="NormalWeb"/>
        <w:numPr>
          <w:ilvl w:val="0"/>
          <w:numId w:val="3"/>
        </w:numPr>
        <w:tabs>
          <w:tab w:val="clear" w:pos="720"/>
          <w:tab w:val="left" w:pos="284"/>
        </w:tabs>
        <w:spacing w:before="0" w:beforeAutospacing="0" w:after="0" w:afterAutospacing="0" w:line="360" w:lineRule="auto"/>
        <w:ind w:left="0" w:firstLine="0"/>
        <w:rPr>
          <w:i/>
          <w:iCs/>
          <w:lang w:val="en-US"/>
        </w:rPr>
      </w:pPr>
      <w:r>
        <w:rPr>
          <w:rStyle w:val="Textoennegrita"/>
          <w:b w:val="0"/>
          <w:bCs w:val="0"/>
          <w:lang w:val="es-MX"/>
        </w:rPr>
        <w:t>Cabero-Almenara, J., y Llorente-Cejudo, M. C. (2020).</w:t>
      </w:r>
      <w:r>
        <w:rPr>
          <w:lang w:val="es-MX"/>
        </w:rPr>
        <w:t xml:space="preserve"> </w:t>
      </w:r>
      <w:r>
        <w:rPr>
          <w:lang w:val="es-MX"/>
        </w:rPr>
        <w:br/>
      </w:r>
      <w:r>
        <w:rPr>
          <w:rStyle w:val="nfasis"/>
          <w:lang w:val="es-MX"/>
        </w:rPr>
        <w:t>La competencia digital docente: clave para la integración de las TIC en el aula</w:t>
      </w:r>
      <w:r>
        <w:rPr>
          <w:lang w:val="es-MX"/>
        </w:rPr>
        <w:t>.</w:t>
      </w:r>
      <w:r>
        <w:rPr>
          <w:lang w:val="es-MX"/>
        </w:rPr>
        <w:br/>
      </w:r>
      <w:r>
        <w:rPr>
          <w:rStyle w:val="nfasis"/>
          <w:lang w:val="en-US"/>
        </w:rPr>
        <w:t>Education in the Knowledge Society (EKS)</w:t>
      </w:r>
      <w:r>
        <w:rPr>
          <w:lang w:val="en-US"/>
        </w:rPr>
        <w:t xml:space="preserve">, 21. </w:t>
      </w:r>
      <w:r>
        <w:fldChar w:fldCharType="begin"/>
      </w:r>
      <w:r>
        <w:instrText xml:space="preserve"> HYPERLINK "https://doi.org/10.14201/eks.20420" </w:instrText>
      </w:r>
      <w:r>
        <w:fldChar w:fldCharType="separate"/>
      </w:r>
      <w:r>
        <w:rPr>
          <w:rStyle w:val="Hipervnculo"/>
          <w:lang w:val="en-US"/>
        </w:rPr>
        <w:t>https://doi.org/10.14201/eks.20420</w:t>
      </w:r>
      <w:r>
        <w:rPr>
          <w:rStyle w:val="Hipervnculo"/>
          <w:lang w:val="en-US"/>
        </w:rPr>
        <w:fldChar w:fldCharType="end"/>
      </w:r>
      <w:r>
        <w:rPr>
          <w:lang w:val="en-US"/>
        </w:rPr>
        <w:t xml:space="preserve"> </w:t>
      </w:r>
      <w:r>
        <w:rPr>
          <w:rStyle w:val="Textoennegrita"/>
          <w:b w:val="0"/>
          <w:bCs w:val="0"/>
          <w:lang w:val="en-US"/>
        </w:rPr>
        <w:t>Q1 – Scopus-indexed</w:t>
      </w:r>
      <w:r>
        <w:rPr>
          <w:lang w:val="en-US"/>
        </w:rPr>
        <w:t xml:space="preserve"> </w:t>
      </w:r>
    </w:p>
    <w:p w14:paraId="2B8E0900" w14:textId="77777777" w:rsidR="00691CFB" w:rsidRDefault="00000000">
      <w:pPr>
        <w:pStyle w:val="NormalWeb"/>
        <w:spacing w:before="0" w:beforeAutospacing="0" w:after="0" w:afterAutospacing="0" w:line="360" w:lineRule="auto"/>
        <w:rPr>
          <w:lang w:val="es-MX"/>
        </w:rPr>
      </w:pPr>
      <w:r>
        <w:rPr>
          <w:rStyle w:val="nfasis"/>
          <w:lang w:val="es-MX"/>
        </w:rPr>
        <w:t>Establece que la competencia digital del profesorado es un factor determinante para el éxito de las estrategias con TIC.</w:t>
      </w:r>
    </w:p>
    <w:p w14:paraId="02FC0298" w14:textId="77777777" w:rsidR="00691CFB" w:rsidRDefault="00000000">
      <w:pPr>
        <w:pStyle w:val="NormalWeb"/>
        <w:spacing w:after="0" w:line="360" w:lineRule="auto"/>
        <w:jc w:val="both"/>
        <w:rPr>
          <w:lang w:val="es-MX"/>
        </w:rPr>
      </w:pPr>
      <w:r>
        <w:rPr>
          <w:lang w:val="es-MX"/>
        </w:rPr>
        <w:t>El estudio de contraste asociado a los elementos: enfoque principal, nivel educativo, participación estudiantil, metodología, contexto geográfico, innovación pedagógica, uso de audiovisuales, formación docente y orientación familiar, arrojó las valoraciones que refleja la tabla 3.</w:t>
      </w:r>
    </w:p>
    <w:p w14:paraId="18FC4089" w14:textId="77777777" w:rsidR="00691CFB" w:rsidRDefault="00000000">
      <w:pPr>
        <w:pStyle w:val="NormalWeb"/>
        <w:spacing w:after="0" w:line="360" w:lineRule="auto"/>
        <w:rPr>
          <w:lang w:val="es-MX"/>
        </w:rPr>
      </w:pPr>
      <w:r>
        <w:rPr>
          <w:lang w:val="es-MX"/>
        </w:rPr>
        <w:t xml:space="preserve"> Tabla 3. Análisis comparativo de la propuesta con otras de artículos de cuartil 1 y 2</w:t>
      </w:r>
    </w:p>
    <w:tbl>
      <w:tblPr>
        <w:tblpPr w:leftFromText="141" w:rightFromText="141" w:vertAnchor="text" w:tblpY="3"/>
        <w:tblW w:w="0" w:type="auto"/>
        <w:tblCellSpacing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47"/>
        <w:gridCol w:w="1369"/>
        <w:gridCol w:w="1286"/>
        <w:gridCol w:w="1338"/>
        <w:gridCol w:w="1211"/>
        <w:gridCol w:w="1300"/>
        <w:gridCol w:w="1409"/>
      </w:tblGrid>
      <w:tr w:rsidR="00691CFB" w14:paraId="53E411CE" w14:textId="77777777">
        <w:trPr>
          <w:tblHeader/>
          <w:tblCellSpacing w:w="15" w:type="dxa"/>
        </w:trPr>
        <w:tc>
          <w:tcPr>
            <w:tcW w:w="0" w:type="auto"/>
            <w:vAlign w:val="center"/>
          </w:tcPr>
          <w:p w14:paraId="20448DE8"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lastRenderedPageBreak/>
              <w:t>Elemento</w:t>
            </w:r>
          </w:p>
        </w:tc>
        <w:tc>
          <w:tcPr>
            <w:tcW w:w="0" w:type="auto"/>
            <w:vAlign w:val="center"/>
          </w:tcPr>
          <w:p w14:paraId="0104C85D"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Propuesta del Proyecto (Cuba)</w:t>
            </w:r>
          </w:p>
        </w:tc>
        <w:tc>
          <w:tcPr>
            <w:tcW w:w="0" w:type="auto"/>
            <w:vAlign w:val="center"/>
          </w:tcPr>
          <w:p w14:paraId="2F874B69"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Alcívar et al. (2024)</w:t>
            </w:r>
          </w:p>
        </w:tc>
        <w:tc>
          <w:tcPr>
            <w:tcW w:w="0" w:type="auto"/>
            <w:vAlign w:val="center"/>
          </w:tcPr>
          <w:p w14:paraId="7464DAC0"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Sáez López y Ruiz (2021)</w:t>
            </w:r>
          </w:p>
        </w:tc>
        <w:tc>
          <w:tcPr>
            <w:tcW w:w="0" w:type="auto"/>
            <w:vAlign w:val="center"/>
          </w:tcPr>
          <w:p w14:paraId="5C28FAC3"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Castillo López (2020)</w:t>
            </w:r>
          </w:p>
        </w:tc>
        <w:tc>
          <w:tcPr>
            <w:tcW w:w="0" w:type="auto"/>
            <w:vAlign w:val="center"/>
          </w:tcPr>
          <w:p w14:paraId="2B28E894"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Cabero-Almenara y Llorente (2020)</w:t>
            </w:r>
          </w:p>
        </w:tc>
        <w:tc>
          <w:tcPr>
            <w:tcW w:w="0" w:type="auto"/>
            <w:vAlign w:val="center"/>
          </w:tcPr>
          <w:p w14:paraId="5B6F3228" w14:textId="77777777" w:rsidR="00691CFB" w:rsidRDefault="0000000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Bautista Gavilanes et al. (2025)</w:t>
            </w:r>
          </w:p>
        </w:tc>
      </w:tr>
      <w:tr w:rsidR="00691CFB" w14:paraId="499E976E" w14:textId="77777777">
        <w:trPr>
          <w:tblCellSpacing w:w="15" w:type="dxa"/>
        </w:trPr>
        <w:tc>
          <w:tcPr>
            <w:tcW w:w="0" w:type="auto"/>
            <w:vAlign w:val="center"/>
          </w:tcPr>
          <w:p w14:paraId="6F8BED8A" w14:textId="77777777" w:rsidR="00691CFB" w:rsidRDefault="00000000">
            <w:pPr>
              <w:spacing w:after="0" w:line="360" w:lineRule="auto"/>
              <w:jc w:val="both"/>
              <w:rPr>
                <w:rFonts w:ascii="Times New Roman" w:hAnsi="Times New Roman" w:cs="Times New Roman"/>
                <w:sz w:val="24"/>
                <w:szCs w:val="24"/>
                <w:lang w:val="es-MX"/>
              </w:rPr>
            </w:pPr>
            <w:bookmarkStart w:id="1" w:name="_Hlk212928734"/>
            <w:r>
              <w:rPr>
                <w:rStyle w:val="Textoennegrita"/>
                <w:rFonts w:ascii="Times New Roman" w:hAnsi="Times New Roman" w:cs="Times New Roman"/>
                <w:sz w:val="24"/>
                <w:szCs w:val="24"/>
                <w:lang w:val="es-MX"/>
              </w:rPr>
              <w:t>Enfoque principal</w:t>
            </w:r>
          </w:p>
        </w:tc>
        <w:tc>
          <w:tcPr>
            <w:tcW w:w="0" w:type="auto"/>
            <w:vAlign w:val="center"/>
          </w:tcPr>
          <w:p w14:paraId="6624C1F0"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Producción y uso de audiovisuales por educandos para gestionar la actividad experimental</w:t>
            </w:r>
          </w:p>
        </w:tc>
        <w:tc>
          <w:tcPr>
            <w:tcW w:w="0" w:type="auto"/>
            <w:vAlign w:val="center"/>
          </w:tcPr>
          <w:p w14:paraId="2B31094D"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Uso de videos didácticos</w:t>
            </w:r>
          </w:p>
        </w:tc>
        <w:tc>
          <w:tcPr>
            <w:tcW w:w="0" w:type="auto"/>
            <w:vAlign w:val="center"/>
          </w:tcPr>
          <w:p w14:paraId="133EA525"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Gamificación + TIC colaborativa</w:t>
            </w:r>
          </w:p>
        </w:tc>
        <w:tc>
          <w:tcPr>
            <w:tcW w:w="0" w:type="auto"/>
            <w:vAlign w:val="center"/>
          </w:tcPr>
          <w:p w14:paraId="65522B92"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Uso docente de TIC</w:t>
            </w:r>
          </w:p>
        </w:tc>
        <w:tc>
          <w:tcPr>
            <w:tcW w:w="0" w:type="auto"/>
            <w:vAlign w:val="center"/>
          </w:tcPr>
          <w:p w14:paraId="1C5E638C"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Competencia digital docente</w:t>
            </w:r>
          </w:p>
        </w:tc>
        <w:tc>
          <w:tcPr>
            <w:tcW w:w="0" w:type="auto"/>
            <w:vAlign w:val="center"/>
          </w:tcPr>
          <w:p w14:paraId="6C1DADBA"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Revisión de estrategias digitales</w:t>
            </w:r>
          </w:p>
        </w:tc>
      </w:tr>
      <w:tr w:rsidR="00691CFB" w14:paraId="1A3DEEC3" w14:textId="77777777">
        <w:trPr>
          <w:tblCellSpacing w:w="15" w:type="dxa"/>
        </w:trPr>
        <w:tc>
          <w:tcPr>
            <w:tcW w:w="0" w:type="auto"/>
            <w:vAlign w:val="center"/>
          </w:tcPr>
          <w:p w14:paraId="64242F4D" w14:textId="77777777" w:rsidR="00691CFB" w:rsidRDefault="00000000">
            <w:pPr>
              <w:spacing w:after="0" w:line="360" w:lineRule="auto"/>
              <w:jc w:val="both"/>
              <w:rPr>
                <w:rFonts w:ascii="Times New Roman" w:hAnsi="Times New Roman" w:cs="Times New Roman"/>
                <w:sz w:val="24"/>
                <w:szCs w:val="24"/>
                <w:lang w:val="es-MX"/>
              </w:rPr>
            </w:pPr>
            <w:r>
              <w:rPr>
                <w:rStyle w:val="Textoennegrita"/>
                <w:rFonts w:ascii="Times New Roman" w:hAnsi="Times New Roman" w:cs="Times New Roman"/>
                <w:sz w:val="24"/>
                <w:szCs w:val="24"/>
                <w:lang w:val="es-MX"/>
              </w:rPr>
              <w:t>Nivel educativo</w:t>
            </w:r>
          </w:p>
        </w:tc>
        <w:tc>
          <w:tcPr>
            <w:tcW w:w="0" w:type="auto"/>
            <w:vAlign w:val="center"/>
          </w:tcPr>
          <w:p w14:paraId="5B377CBB"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Primaria (10–12 años)</w:t>
            </w:r>
          </w:p>
        </w:tc>
        <w:tc>
          <w:tcPr>
            <w:tcW w:w="0" w:type="auto"/>
            <w:vAlign w:val="center"/>
          </w:tcPr>
          <w:p w14:paraId="7AB8F104"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Primaria</w:t>
            </w:r>
          </w:p>
        </w:tc>
        <w:tc>
          <w:tcPr>
            <w:tcW w:w="0" w:type="auto"/>
            <w:vAlign w:val="center"/>
          </w:tcPr>
          <w:p w14:paraId="2403138D"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Primaria</w:t>
            </w:r>
          </w:p>
        </w:tc>
        <w:tc>
          <w:tcPr>
            <w:tcW w:w="0" w:type="auto"/>
            <w:vAlign w:val="center"/>
          </w:tcPr>
          <w:p w14:paraId="2511CDAF"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Primaria</w:t>
            </w:r>
          </w:p>
        </w:tc>
        <w:tc>
          <w:tcPr>
            <w:tcW w:w="0" w:type="auto"/>
            <w:vAlign w:val="center"/>
          </w:tcPr>
          <w:p w14:paraId="370C74A9"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Primaria y secundaria</w:t>
            </w:r>
          </w:p>
        </w:tc>
        <w:tc>
          <w:tcPr>
            <w:tcW w:w="0" w:type="auto"/>
            <w:vAlign w:val="center"/>
          </w:tcPr>
          <w:p w14:paraId="73E4592C"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Primaria y secundaria</w:t>
            </w:r>
          </w:p>
        </w:tc>
      </w:tr>
      <w:tr w:rsidR="00691CFB" w14:paraId="7472091B" w14:textId="77777777">
        <w:trPr>
          <w:tblCellSpacing w:w="15" w:type="dxa"/>
        </w:trPr>
        <w:tc>
          <w:tcPr>
            <w:tcW w:w="0" w:type="auto"/>
            <w:vAlign w:val="center"/>
          </w:tcPr>
          <w:p w14:paraId="54FD7964" w14:textId="77777777" w:rsidR="00691CFB" w:rsidRDefault="00000000">
            <w:pPr>
              <w:spacing w:after="0" w:line="360" w:lineRule="auto"/>
              <w:jc w:val="both"/>
              <w:rPr>
                <w:rFonts w:ascii="Times New Roman" w:hAnsi="Times New Roman" w:cs="Times New Roman"/>
                <w:sz w:val="24"/>
                <w:szCs w:val="24"/>
                <w:lang w:val="es-MX"/>
              </w:rPr>
            </w:pPr>
            <w:r>
              <w:rPr>
                <w:rStyle w:val="Textoennegrita"/>
                <w:rFonts w:ascii="Times New Roman" w:hAnsi="Times New Roman" w:cs="Times New Roman"/>
                <w:sz w:val="24"/>
                <w:szCs w:val="24"/>
                <w:lang w:val="es-MX"/>
              </w:rPr>
              <w:t>Participación estudiantil</w:t>
            </w:r>
          </w:p>
        </w:tc>
        <w:tc>
          <w:tcPr>
            <w:tcW w:w="0" w:type="auto"/>
            <w:vAlign w:val="center"/>
          </w:tcPr>
          <w:p w14:paraId="1B26E745"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Alta: creación de contenidos audiovisuales</w:t>
            </w:r>
          </w:p>
        </w:tc>
        <w:tc>
          <w:tcPr>
            <w:tcW w:w="0" w:type="auto"/>
            <w:vAlign w:val="center"/>
          </w:tcPr>
          <w:p w14:paraId="3E82F1CC"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Media: consumo de videos</w:t>
            </w:r>
          </w:p>
        </w:tc>
        <w:tc>
          <w:tcPr>
            <w:tcW w:w="0" w:type="auto"/>
            <w:vAlign w:val="center"/>
          </w:tcPr>
          <w:p w14:paraId="4082EDA2"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Alta: participación en juegos</w:t>
            </w:r>
          </w:p>
        </w:tc>
        <w:tc>
          <w:tcPr>
            <w:tcW w:w="0" w:type="auto"/>
            <w:vAlign w:val="center"/>
          </w:tcPr>
          <w:p w14:paraId="79E34779"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Baja: enfoque en docentes</w:t>
            </w:r>
          </w:p>
        </w:tc>
        <w:tc>
          <w:tcPr>
            <w:tcW w:w="0" w:type="auto"/>
            <w:vAlign w:val="center"/>
          </w:tcPr>
          <w:p w14:paraId="1F39F52E"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Baja: enfoque en docentes</w:t>
            </w:r>
          </w:p>
        </w:tc>
        <w:tc>
          <w:tcPr>
            <w:tcW w:w="0" w:type="auto"/>
            <w:vAlign w:val="center"/>
          </w:tcPr>
          <w:p w14:paraId="0D7FA1E2"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Media: análisis de entornos</w:t>
            </w:r>
          </w:p>
        </w:tc>
      </w:tr>
      <w:tr w:rsidR="00691CFB" w14:paraId="6C1E086A" w14:textId="77777777">
        <w:trPr>
          <w:tblCellSpacing w:w="15" w:type="dxa"/>
        </w:trPr>
        <w:tc>
          <w:tcPr>
            <w:tcW w:w="0" w:type="auto"/>
            <w:vAlign w:val="center"/>
          </w:tcPr>
          <w:p w14:paraId="55D43EE1" w14:textId="77777777" w:rsidR="00691CFB" w:rsidRDefault="00000000">
            <w:pPr>
              <w:spacing w:after="0" w:line="360" w:lineRule="auto"/>
              <w:jc w:val="both"/>
              <w:rPr>
                <w:rFonts w:ascii="Times New Roman" w:hAnsi="Times New Roman" w:cs="Times New Roman"/>
                <w:sz w:val="24"/>
                <w:szCs w:val="24"/>
                <w:lang w:val="es-MX"/>
              </w:rPr>
            </w:pPr>
            <w:r>
              <w:rPr>
                <w:rStyle w:val="Textoennegrita"/>
                <w:rFonts w:ascii="Times New Roman" w:hAnsi="Times New Roman" w:cs="Times New Roman"/>
                <w:sz w:val="24"/>
                <w:szCs w:val="24"/>
                <w:lang w:val="es-MX"/>
              </w:rPr>
              <w:t>Metodología</w:t>
            </w:r>
          </w:p>
        </w:tc>
        <w:tc>
          <w:tcPr>
            <w:tcW w:w="0" w:type="auto"/>
            <w:vAlign w:val="center"/>
          </w:tcPr>
          <w:p w14:paraId="4A7D1122"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Tareas colaborativas, producción audiovisual, </w:t>
            </w:r>
            <w:r>
              <w:rPr>
                <w:rFonts w:ascii="Times New Roman" w:hAnsi="Times New Roman" w:cs="Times New Roman"/>
                <w:sz w:val="24"/>
                <w:szCs w:val="24"/>
                <w:lang w:val="es-MX"/>
              </w:rPr>
              <w:lastRenderedPageBreak/>
              <w:t>debates, entrevistas</w:t>
            </w:r>
          </w:p>
        </w:tc>
        <w:tc>
          <w:tcPr>
            <w:tcW w:w="0" w:type="auto"/>
            <w:vAlign w:val="center"/>
          </w:tcPr>
          <w:p w14:paraId="3B07258F" w14:textId="77777777" w:rsidR="00691CFB" w:rsidRDefault="00000000">
            <w:pPr>
              <w:spacing w:after="0" w:line="360" w:lineRule="auto"/>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lastRenderedPageBreak/>
              <w:t>Cuasi-experimental</w:t>
            </w:r>
            <w:proofErr w:type="spellEnd"/>
          </w:p>
        </w:tc>
        <w:tc>
          <w:tcPr>
            <w:tcW w:w="0" w:type="auto"/>
            <w:vAlign w:val="center"/>
          </w:tcPr>
          <w:p w14:paraId="1C38C17C"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Estudio de caso</w:t>
            </w:r>
          </w:p>
        </w:tc>
        <w:tc>
          <w:tcPr>
            <w:tcW w:w="0" w:type="auto"/>
            <w:vAlign w:val="center"/>
          </w:tcPr>
          <w:p w14:paraId="4863600D"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Cuantitativa</w:t>
            </w:r>
          </w:p>
        </w:tc>
        <w:tc>
          <w:tcPr>
            <w:tcW w:w="0" w:type="auto"/>
            <w:vAlign w:val="center"/>
          </w:tcPr>
          <w:p w14:paraId="2768C0CB"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Revisión teórica</w:t>
            </w:r>
          </w:p>
        </w:tc>
        <w:tc>
          <w:tcPr>
            <w:tcW w:w="0" w:type="auto"/>
            <w:vAlign w:val="center"/>
          </w:tcPr>
          <w:p w14:paraId="78B8FF10"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Revisión sistemática</w:t>
            </w:r>
          </w:p>
        </w:tc>
      </w:tr>
      <w:tr w:rsidR="00691CFB" w14:paraId="662DEE94" w14:textId="77777777">
        <w:trPr>
          <w:tblCellSpacing w:w="15" w:type="dxa"/>
        </w:trPr>
        <w:tc>
          <w:tcPr>
            <w:tcW w:w="0" w:type="auto"/>
            <w:vAlign w:val="center"/>
          </w:tcPr>
          <w:p w14:paraId="5735B13C" w14:textId="77777777" w:rsidR="00691CFB" w:rsidRDefault="00000000">
            <w:pPr>
              <w:spacing w:after="0" w:line="360" w:lineRule="auto"/>
              <w:jc w:val="both"/>
              <w:rPr>
                <w:rFonts w:ascii="Times New Roman" w:hAnsi="Times New Roman" w:cs="Times New Roman"/>
                <w:sz w:val="24"/>
                <w:szCs w:val="24"/>
                <w:lang w:val="es-MX"/>
              </w:rPr>
            </w:pPr>
            <w:r>
              <w:rPr>
                <w:rStyle w:val="Textoennegrita"/>
                <w:rFonts w:ascii="Times New Roman" w:hAnsi="Times New Roman" w:cs="Times New Roman"/>
                <w:sz w:val="24"/>
                <w:szCs w:val="24"/>
                <w:lang w:val="es-MX"/>
              </w:rPr>
              <w:t>Contexto geográfico</w:t>
            </w:r>
          </w:p>
        </w:tc>
        <w:tc>
          <w:tcPr>
            <w:tcW w:w="0" w:type="auto"/>
            <w:vAlign w:val="center"/>
          </w:tcPr>
          <w:p w14:paraId="41DD25D6"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Cuba</w:t>
            </w:r>
          </w:p>
        </w:tc>
        <w:tc>
          <w:tcPr>
            <w:tcW w:w="0" w:type="auto"/>
            <w:vAlign w:val="center"/>
          </w:tcPr>
          <w:p w14:paraId="5C0150D1"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Ecuador</w:t>
            </w:r>
          </w:p>
        </w:tc>
        <w:tc>
          <w:tcPr>
            <w:tcW w:w="0" w:type="auto"/>
            <w:vAlign w:val="center"/>
          </w:tcPr>
          <w:p w14:paraId="3986461B"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España</w:t>
            </w:r>
          </w:p>
        </w:tc>
        <w:tc>
          <w:tcPr>
            <w:tcW w:w="0" w:type="auto"/>
            <w:vAlign w:val="center"/>
          </w:tcPr>
          <w:p w14:paraId="6F3C4E07"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España</w:t>
            </w:r>
          </w:p>
        </w:tc>
        <w:tc>
          <w:tcPr>
            <w:tcW w:w="0" w:type="auto"/>
            <w:vAlign w:val="center"/>
          </w:tcPr>
          <w:p w14:paraId="778A42AC"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España</w:t>
            </w:r>
          </w:p>
        </w:tc>
        <w:tc>
          <w:tcPr>
            <w:tcW w:w="0" w:type="auto"/>
            <w:vAlign w:val="center"/>
          </w:tcPr>
          <w:p w14:paraId="0E2CC27D"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Perú, Ecuador, Colombia</w:t>
            </w:r>
          </w:p>
        </w:tc>
      </w:tr>
      <w:tr w:rsidR="00691CFB" w14:paraId="1CE8FBD3" w14:textId="77777777">
        <w:trPr>
          <w:tblCellSpacing w:w="15" w:type="dxa"/>
        </w:trPr>
        <w:tc>
          <w:tcPr>
            <w:tcW w:w="0" w:type="auto"/>
            <w:vAlign w:val="center"/>
          </w:tcPr>
          <w:p w14:paraId="0B269450" w14:textId="77777777" w:rsidR="00691CFB" w:rsidRDefault="00000000">
            <w:pPr>
              <w:spacing w:after="0" w:line="360" w:lineRule="auto"/>
              <w:jc w:val="both"/>
              <w:rPr>
                <w:rFonts w:ascii="Times New Roman" w:hAnsi="Times New Roman" w:cs="Times New Roman"/>
                <w:sz w:val="24"/>
                <w:szCs w:val="24"/>
                <w:lang w:val="es-MX"/>
              </w:rPr>
            </w:pPr>
            <w:r>
              <w:rPr>
                <w:rStyle w:val="Textoennegrita"/>
                <w:rFonts w:ascii="Times New Roman" w:hAnsi="Times New Roman" w:cs="Times New Roman"/>
                <w:sz w:val="24"/>
                <w:szCs w:val="24"/>
                <w:lang w:val="es-MX"/>
              </w:rPr>
              <w:t>Innovación pedagógica</w:t>
            </w:r>
          </w:p>
        </w:tc>
        <w:tc>
          <w:tcPr>
            <w:tcW w:w="0" w:type="auto"/>
            <w:vAlign w:val="center"/>
          </w:tcPr>
          <w:p w14:paraId="62146DCB"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Alta: integración de TIC con producción estudiantil</w:t>
            </w:r>
          </w:p>
        </w:tc>
        <w:tc>
          <w:tcPr>
            <w:tcW w:w="0" w:type="auto"/>
            <w:vAlign w:val="center"/>
          </w:tcPr>
          <w:p w14:paraId="44C4EF72"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Media: uso de videos</w:t>
            </w:r>
          </w:p>
        </w:tc>
        <w:tc>
          <w:tcPr>
            <w:tcW w:w="0" w:type="auto"/>
            <w:vAlign w:val="center"/>
          </w:tcPr>
          <w:p w14:paraId="5222B511"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Alta: gamificación</w:t>
            </w:r>
          </w:p>
        </w:tc>
        <w:tc>
          <w:tcPr>
            <w:tcW w:w="0" w:type="auto"/>
            <w:vAlign w:val="center"/>
          </w:tcPr>
          <w:p w14:paraId="1889200D"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Baja</w:t>
            </w:r>
          </w:p>
        </w:tc>
        <w:tc>
          <w:tcPr>
            <w:tcW w:w="0" w:type="auto"/>
            <w:vAlign w:val="center"/>
          </w:tcPr>
          <w:p w14:paraId="5F9F4227"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Media: formación docente</w:t>
            </w:r>
          </w:p>
        </w:tc>
        <w:tc>
          <w:tcPr>
            <w:tcW w:w="0" w:type="auto"/>
            <w:vAlign w:val="center"/>
          </w:tcPr>
          <w:p w14:paraId="7BB9AB2E"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Media: adaptación postpandemia</w:t>
            </w:r>
          </w:p>
        </w:tc>
      </w:tr>
      <w:tr w:rsidR="00691CFB" w14:paraId="6E1C6558" w14:textId="77777777">
        <w:trPr>
          <w:tblCellSpacing w:w="15" w:type="dxa"/>
        </w:trPr>
        <w:tc>
          <w:tcPr>
            <w:tcW w:w="0" w:type="auto"/>
            <w:vAlign w:val="center"/>
          </w:tcPr>
          <w:p w14:paraId="311187B9" w14:textId="77777777" w:rsidR="00691CFB" w:rsidRDefault="00000000">
            <w:pPr>
              <w:spacing w:after="0" w:line="360" w:lineRule="auto"/>
              <w:jc w:val="both"/>
              <w:rPr>
                <w:rFonts w:ascii="Times New Roman" w:hAnsi="Times New Roman" w:cs="Times New Roman"/>
                <w:sz w:val="24"/>
                <w:szCs w:val="24"/>
                <w:lang w:val="es-MX"/>
              </w:rPr>
            </w:pPr>
            <w:r>
              <w:rPr>
                <w:rStyle w:val="Textoennegrita"/>
                <w:rFonts w:ascii="Times New Roman" w:hAnsi="Times New Roman" w:cs="Times New Roman"/>
                <w:sz w:val="24"/>
                <w:szCs w:val="24"/>
                <w:lang w:val="es-MX"/>
              </w:rPr>
              <w:t>Uso de audiovisuales</w:t>
            </w:r>
          </w:p>
        </w:tc>
        <w:tc>
          <w:tcPr>
            <w:tcW w:w="0" w:type="auto"/>
            <w:vAlign w:val="center"/>
          </w:tcPr>
          <w:p w14:paraId="08909548"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Producción y edición por educandos</w:t>
            </w:r>
          </w:p>
        </w:tc>
        <w:tc>
          <w:tcPr>
            <w:tcW w:w="0" w:type="auto"/>
            <w:vAlign w:val="center"/>
          </w:tcPr>
          <w:p w14:paraId="2DBBB32A"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Videos explicativos</w:t>
            </w:r>
          </w:p>
        </w:tc>
        <w:tc>
          <w:tcPr>
            <w:tcW w:w="0" w:type="auto"/>
            <w:vAlign w:val="center"/>
          </w:tcPr>
          <w:p w14:paraId="14D51B17"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Recursos visuales en juegos</w:t>
            </w:r>
          </w:p>
        </w:tc>
        <w:tc>
          <w:tcPr>
            <w:tcW w:w="0" w:type="auto"/>
            <w:vAlign w:val="center"/>
          </w:tcPr>
          <w:p w14:paraId="4E7D0A1C"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No específico</w:t>
            </w:r>
          </w:p>
        </w:tc>
        <w:tc>
          <w:tcPr>
            <w:tcW w:w="0" w:type="auto"/>
            <w:vAlign w:val="center"/>
          </w:tcPr>
          <w:p w14:paraId="2DF9BC53"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No específico</w:t>
            </w:r>
          </w:p>
        </w:tc>
        <w:tc>
          <w:tcPr>
            <w:tcW w:w="0" w:type="auto"/>
            <w:vAlign w:val="center"/>
          </w:tcPr>
          <w:p w14:paraId="60BA820F"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Videos como recurso transversal</w:t>
            </w:r>
          </w:p>
        </w:tc>
      </w:tr>
      <w:tr w:rsidR="00691CFB" w14:paraId="6964AB64" w14:textId="77777777">
        <w:trPr>
          <w:tblCellSpacing w:w="15" w:type="dxa"/>
        </w:trPr>
        <w:tc>
          <w:tcPr>
            <w:tcW w:w="0" w:type="auto"/>
            <w:vAlign w:val="center"/>
          </w:tcPr>
          <w:p w14:paraId="5268D063" w14:textId="77777777" w:rsidR="00691CFB" w:rsidRDefault="00000000">
            <w:pPr>
              <w:spacing w:after="0" w:line="360" w:lineRule="auto"/>
              <w:jc w:val="both"/>
              <w:rPr>
                <w:rFonts w:ascii="Times New Roman" w:hAnsi="Times New Roman" w:cs="Times New Roman"/>
                <w:sz w:val="24"/>
                <w:szCs w:val="24"/>
                <w:lang w:val="es-MX"/>
              </w:rPr>
            </w:pPr>
            <w:r>
              <w:rPr>
                <w:rStyle w:val="Textoennegrita"/>
                <w:rFonts w:ascii="Times New Roman" w:hAnsi="Times New Roman" w:cs="Times New Roman"/>
                <w:sz w:val="24"/>
                <w:szCs w:val="24"/>
                <w:lang w:val="es-MX"/>
              </w:rPr>
              <w:t>Formación docente</w:t>
            </w:r>
          </w:p>
        </w:tc>
        <w:tc>
          <w:tcPr>
            <w:tcW w:w="0" w:type="auto"/>
            <w:vAlign w:val="center"/>
          </w:tcPr>
          <w:p w14:paraId="1A0F43B4"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Incluida como componente clave</w:t>
            </w:r>
          </w:p>
        </w:tc>
        <w:tc>
          <w:tcPr>
            <w:tcW w:w="0" w:type="auto"/>
            <w:vAlign w:val="center"/>
          </w:tcPr>
          <w:p w14:paraId="56A50CC8"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No abordada</w:t>
            </w:r>
          </w:p>
        </w:tc>
        <w:tc>
          <w:tcPr>
            <w:tcW w:w="0" w:type="auto"/>
            <w:vAlign w:val="center"/>
          </w:tcPr>
          <w:p w14:paraId="14E83DEF"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Parcial</w:t>
            </w:r>
          </w:p>
        </w:tc>
        <w:tc>
          <w:tcPr>
            <w:tcW w:w="0" w:type="auto"/>
            <w:vAlign w:val="center"/>
          </w:tcPr>
          <w:p w14:paraId="2C9CB52B"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Central</w:t>
            </w:r>
          </w:p>
        </w:tc>
        <w:tc>
          <w:tcPr>
            <w:tcW w:w="0" w:type="auto"/>
            <w:vAlign w:val="center"/>
          </w:tcPr>
          <w:p w14:paraId="12DF0712"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Central</w:t>
            </w:r>
          </w:p>
        </w:tc>
        <w:tc>
          <w:tcPr>
            <w:tcW w:w="0" w:type="auto"/>
            <w:vAlign w:val="center"/>
          </w:tcPr>
          <w:p w14:paraId="111EE5DB"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Parcial</w:t>
            </w:r>
          </w:p>
        </w:tc>
      </w:tr>
      <w:tr w:rsidR="00691CFB" w14:paraId="0C9260CC" w14:textId="77777777">
        <w:trPr>
          <w:tblCellSpacing w:w="15" w:type="dxa"/>
        </w:trPr>
        <w:tc>
          <w:tcPr>
            <w:tcW w:w="0" w:type="auto"/>
            <w:vAlign w:val="center"/>
          </w:tcPr>
          <w:p w14:paraId="56101B4E" w14:textId="77777777" w:rsidR="00691CFB" w:rsidRDefault="00000000">
            <w:pPr>
              <w:spacing w:after="0" w:line="360" w:lineRule="auto"/>
              <w:jc w:val="both"/>
              <w:rPr>
                <w:rFonts w:ascii="Times New Roman" w:hAnsi="Times New Roman" w:cs="Times New Roman"/>
                <w:sz w:val="24"/>
                <w:szCs w:val="24"/>
                <w:lang w:val="es-MX"/>
              </w:rPr>
            </w:pPr>
            <w:r>
              <w:rPr>
                <w:rStyle w:val="Textoennegrita"/>
                <w:rFonts w:ascii="Times New Roman" w:hAnsi="Times New Roman" w:cs="Times New Roman"/>
                <w:sz w:val="24"/>
                <w:szCs w:val="24"/>
                <w:lang w:val="es-MX"/>
              </w:rPr>
              <w:t>Orientación familiar</w:t>
            </w:r>
          </w:p>
        </w:tc>
        <w:tc>
          <w:tcPr>
            <w:tcW w:w="0" w:type="auto"/>
            <w:vAlign w:val="center"/>
          </w:tcPr>
          <w:p w14:paraId="42F46277"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Incluida como </w:t>
            </w:r>
            <w:r>
              <w:rPr>
                <w:rFonts w:ascii="Times New Roman" w:hAnsi="Times New Roman" w:cs="Times New Roman"/>
                <w:sz w:val="24"/>
                <w:szCs w:val="24"/>
                <w:lang w:val="es-MX"/>
              </w:rPr>
              <w:lastRenderedPageBreak/>
              <w:t>estrategia de apoyo</w:t>
            </w:r>
          </w:p>
        </w:tc>
        <w:tc>
          <w:tcPr>
            <w:tcW w:w="0" w:type="auto"/>
            <w:vAlign w:val="center"/>
          </w:tcPr>
          <w:p w14:paraId="347254FC"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No abordada</w:t>
            </w:r>
          </w:p>
        </w:tc>
        <w:tc>
          <w:tcPr>
            <w:tcW w:w="0" w:type="auto"/>
            <w:vAlign w:val="center"/>
          </w:tcPr>
          <w:p w14:paraId="213314A6"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No abordada</w:t>
            </w:r>
          </w:p>
        </w:tc>
        <w:tc>
          <w:tcPr>
            <w:tcW w:w="0" w:type="auto"/>
            <w:vAlign w:val="center"/>
          </w:tcPr>
          <w:p w14:paraId="3FABFA9F"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No abordada</w:t>
            </w:r>
          </w:p>
        </w:tc>
        <w:tc>
          <w:tcPr>
            <w:tcW w:w="0" w:type="auto"/>
            <w:vAlign w:val="center"/>
          </w:tcPr>
          <w:p w14:paraId="43BA8931"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No abordada</w:t>
            </w:r>
          </w:p>
        </w:tc>
        <w:tc>
          <w:tcPr>
            <w:tcW w:w="0" w:type="auto"/>
            <w:vAlign w:val="center"/>
          </w:tcPr>
          <w:p w14:paraId="662DF810"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Parcial</w:t>
            </w:r>
          </w:p>
        </w:tc>
      </w:tr>
      <w:bookmarkEnd w:id="1"/>
    </w:tbl>
    <w:p w14:paraId="6698238F" w14:textId="77777777" w:rsidR="00691CFB" w:rsidRDefault="00691CFB">
      <w:pPr>
        <w:pStyle w:val="NormalWeb"/>
        <w:spacing w:before="0" w:beforeAutospacing="0" w:after="0" w:afterAutospacing="0" w:line="360" w:lineRule="auto"/>
        <w:jc w:val="both"/>
        <w:rPr>
          <w:lang w:val="es-MX"/>
        </w:rPr>
      </w:pPr>
    </w:p>
    <w:p w14:paraId="759920A7" w14:textId="77777777" w:rsidR="00691CFB" w:rsidRDefault="00000000">
      <w:pPr>
        <w:pStyle w:val="NormalWeb"/>
        <w:spacing w:before="0" w:beforeAutospacing="0" w:after="0" w:afterAutospacing="0" w:line="360" w:lineRule="auto"/>
        <w:jc w:val="both"/>
        <w:rPr>
          <w:lang w:val="es-MX"/>
        </w:rPr>
      </w:pPr>
      <w:r>
        <w:rPr>
          <w:lang w:val="es-MX"/>
        </w:rPr>
        <w:t>Sin lugar a dudas, la incorporación de las Tecnologías de la Información y las Comunicaciones (TIC) en la enseñanza de las Ciencias Naturales ha sido objeto de múltiples investigaciones en el ámbito internacional. Estas han demostrado que el uso de recursos digitales, especialmente audiovisuales, puede mejorar significativamente la comprensión de conceptos científicos, la motivación estudiantil y el desarrollo de competencias cognitivas en educación primaria.</w:t>
      </w:r>
    </w:p>
    <w:p w14:paraId="0E86A29A" w14:textId="77777777" w:rsidR="00691CFB" w:rsidRDefault="00000000">
      <w:pPr>
        <w:pStyle w:val="NormalWeb"/>
        <w:spacing w:before="0" w:beforeAutospacing="0" w:after="0" w:afterAutospacing="0" w:line="360" w:lineRule="auto"/>
        <w:jc w:val="both"/>
        <w:rPr>
          <w:lang w:val="es-MX"/>
        </w:rPr>
      </w:pPr>
      <w:r>
        <w:rPr>
          <w:lang w:val="es-MX"/>
        </w:rPr>
        <w:t>Alcívar et al. (2024) evidencian que los videos didácticos fortalecen el aprendizaje de las ciencias al facilitar la visualización de procesos complejos y fomentar la curiosidad científica. Por su parte, Sáez López y Ruiz (2021) destacan que la gamificación y el aprendizaje colaborativo con TIC generan un entorno más dinámico y participativo, lo que repercute positivamente en el rendimiento académico.</w:t>
      </w:r>
    </w:p>
    <w:p w14:paraId="5E18B234" w14:textId="77777777" w:rsidR="00691CFB" w:rsidRDefault="00000000">
      <w:pPr>
        <w:pStyle w:val="NormalWeb"/>
        <w:spacing w:before="0" w:beforeAutospacing="0" w:after="0" w:afterAutospacing="0" w:line="360" w:lineRule="auto"/>
        <w:jc w:val="both"/>
        <w:rPr>
          <w:lang w:val="es-MX"/>
        </w:rPr>
      </w:pPr>
      <w:r>
        <w:rPr>
          <w:lang w:val="es-MX"/>
        </w:rPr>
        <w:t>Castillo López (2020) y Cabero-Almenara y Llorente-Cejudo (2020) coinciden en que la competencia digital docente es un factor clave para la integración efectiva de las TIC en el aula, mientras que Bautista Gavilanes et al. (2025) subrayan la importancia de adaptar las estrategias digitales al contexto postpandemia, donde el acceso y la equidad tecnológica son determinantes.</w:t>
      </w:r>
    </w:p>
    <w:p w14:paraId="747960EF" w14:textId="77777777" w:rsidR="00691CFB" w:rsidRDefault="00000000">
      <w:pPr>
        <w:pStyle w:val="NormalWeb"/>
        <w:spacing w:before="0" w:beforeAutospacing="0" w:after="0" w:afterAutospacing="0" w:line="360" w:lineRule="auto"/>
        <w:jc w:val="both"/>
        <w:rPr>
          <w:lang w:val="es-MX"/>
        </w:rPr>
      </w:pPr>
      <w:r>
        <w:rPr>
          <w:lang w:val="es-MX"/>
        </w:rPr>
        <w:t xml:space="preserve">En contraste con estas investigaciones, la propuesta que aquí se presenta se enfoca específicamente en la </w:t>
      </w:r>
      <w:r>
        <w:rPr>
          <w:rStyle w:val="Textoennegrita"/>
          <w:b w:val="0"/>
          <w:bCs w:val="0"/>
          <w:lang w:val="es-MX"/>
        </w:rPr>
        <w:t>producción y uso de audiovisuales por parte de los educandos</w:t>
      </w:r>
      <w:r>
        <w:rPr>
          <w:lang w:val="es-MX"/>
        </w:rPr>
        <w:t xml:space="preserve"> como estrategia para gestionar la actividad experimental en Ciencias Naturales. Este enfoque no solo promueve el aprendizaje activo y colaborativo, sino que también responde a las condiciones tecnológicas y pedagógicas del </w:t>
      </w:r>
      <w:r>
        <w:rPr>
          <w:lang w:val="es-MX"/>
        </w:rPr>
        <w:lastRenderedPageBreak/>
        <w:t>contexto cubano, donde la creatividad y la participación estudiantil son esenciales para superar las limitaciones materiales.</w:t>
      </w:r>
    </w:p>
    <w:p w14:paraId="6F88AE2D" w14:textId="77777777" w:rsidR="00691CFB" w:rsidRDefault="00691CFB">
      <w:pPr>
        <w:pStyle w:val="NormalWeb"/>
        <w:spacing w:before="0" w:beforeAutospacing="0" w:after="0" w:afterAutospacing="0" w:line="360" w:lineRule="auto"/>
        <w:jc w:val="both"/>
        <w:rPr>
          <w:lang w:val="es-MX"/>
        </w:rPr>
      </w:pPr>
    </w:p>
    <w:p w14:paraId="698EF034" w14:textId="77777777" w:rsidR="00691CFB" w:rsidRDefault="00000000">
      <w:pPr>
        <w:pStyle w:val="NormalWeb"/>
        <w:spacing w:after="0" w:line="360" w:lineRule="auto"/>
        <w:jc w:val="both"/>
        <w:rPr>
          <w:lang w:val="es-MX"/>
        </w:rPr>
      </w:pPr>
      <w:r>
        <w:rPr>
          <w:lang w:val="es-MX"/>
        </w:rPr>
        <w:t>La propuesta de intervención aún no se ha aplicado, no obstante, ya se sometió a consulta de una veintena de especialistas, determinados por su experiencia en el nivel educativo Primaria, ciclo y grado, así como en la asignatura, además de, en la interacción creativa con las TIC y en la investigación científica. A la sugerencia coincidente de este equipo de trabajo se debió la inclusión de la rúbrica de evaluación y la determinación de los criterios con enfoque cualitativo.</w:t>
      </w:r>
    </w:p>
    <w:p w14:paraId="2BA1DE79" w14:textId="77777777" w:rsidR="00691CFB" w:rsidRDefault="00000000">
      <w:pPr>
        <w:pStyle w:val="NormalWeb"/>
        <w:spacing w:before="0" w:beforeAutospacing="0" w:after="0" w:afterAutospacing="0" w:line="360" w:lineRule="auto"/>
        <w:jc w:val="both"/>
        <w:rPr>
          <w:rStyle w:val="Textoennegrita"/>
          <w:b w:val="0"/>
          <w:lang w:val="es-MX"/>
        </w:rPr>
      </w:pPr>
      <w:r>
        <w:rPr>
          <w:lang w:val="es-MX"/>
        </w:rPr>
        <w:t xml:space="preserve">La totalidad de estos consideró FACTIBLE su implementación, teniendo en cuenta la fundamentación, estructura, proyección biopsicosocial, la incorporación de las familias y la percepción formativa desde el uso de las TIC y el audiovisual en particular con enfoque colaborativo, al mismo tiempo fue considerada de innovadora y contextualizada. </w:t>
      </w:r>
      <w:r>
        <w:rPr>
          <w:rStyle w:val="Textoennegrita"/>
          <w:b w:val="0"/>
          <w:lang w:val="es-MX"/>
        </w:rPr>
        <w:t xml:space="preserve">El intercambio informal con docentes y educandos permitió constatar el interés en participar de la implementación y posibilitó establecer el cronograma correspondiente.  </w:t>
      </w:r>
    </w:p>
    <w:p w14:paraId="7BE08ACA" w14:textId="77777777" w:rsidR="00691CFB" w:rsidRDefault="00000000">
      <w:pPr>
        <w:pStyle w:val="NormalWeb"/>
        <w:spacing w:before="0" w:beforeAutospacing="0" w:after="0" w:afterAutospacing="0" w:line="360" w:lineRule="auto"/>
        <w:jc w:val="center"/>
        <w:rPr>
          <w:lang w:val="es-ES"/>
        </w:rPr>
      </w:pPr>
      <w:r>
        <w:rPr>
          <w:rStyle w:val="Textoennegrita"/>
          <w:lang w:val="es-MX"/>
        </w:rPr>
        <w:t>CONCLUSI</w:t>
      </w:r>
      <w:r>
        <w:rPr>
          <w:rStyle w:val="Textoennegrita"/>
          <w:lang w:val="es-ES"/>
        </w:rPr>
        <w:t>ONES</w:t>
      </w:r>
    </w:p>
    <w:p w14:paraId="7039687B" w14:textId="77777777" w:rsidR="00691CFB" w:rsidRDefault="00000000">
      <w:pPr>
        <w:pStyle w:val="NormalWeb"/>
        <w:spacing w:before="0" w:beforeAutospacing="0" w:after="0" w:afterAutospacing="0" w:line="360" w:lineRule="auto"/>
        <w:jc w:val="both"/>
        <w:rPr>
          <w:lang w:val="es-MX"/>
        </w:rPr>
      </w:pPr>
      <w:r>
        <w:rPr>
          <w:lang w:val="es-MX"/>
        </w:rPr>
        <w:t xml:space="preserve">Las tareas de aprendizaje colaborativo centran su atención en la creación, selección y uso pedagógico de audiovisuales en la gestión educativa de la actividad experimental, de las que emergen: cápsulas de experimentos, animaciones explicativas, tutoriales para el uso de simuladores y videos de reflexión científica. Estimula aspectos formativos en educandos entre 10 y 12 años, tales como: el protagonismo, el trabajo en equipo, la creatividad, el trabajo colaborativo y el pensamiento científico crítico, las que complementan la claridad científica, el uso de recursos audiovisuales, la comunicación oral y visual, así como la reflexión científica, la creatividad, la autonomía y la autoevaluación. </w:t>
      </w:r>
    </w:p>
    <w:p w14:paraId="656A35AF" w14:textId="77777777" w:rsidR="00691CFB" w:rsidRDefault="00000000">
      <w:pPr>
        <w:pStyle w:val="NormalWeb"/>
        <w:spacing w:before="0" w:beforeAutospacing="0" w:after="0" w:afterAutospacing="0" w:line="360" w:lineRule="auto"/>
        <w:jc w:val="both"/>
        <w:rPr>
          <w:lang w:val="es-MX"/>
        </w:rPr>
      </w:pPr>
      <w:r>
        <w:rPr>
          <w:lang w:val="es-MX"/>
        </w:rPr>
        <w:lastRenderedPageBreak/>
        <w:t xml:space="preserve">Se reseñan tareas de aprendizaje colaborativo con audiovisuales en forma de: mini documentales, debates audiovisuales, campañas </w:t>
      </w:r>
      <w:proofErr w:type="gramStart"/>
      <w:r>
        <w:rPr>
          <w:lang w:val="es-MX"/>
        </w:rPr>
        <w:t>escolares,  talleres</w:t>
      </w:r>
      <w:proofErr w:type="gramEnd"/>
      <w:r>
        <w:rPr>
          <w:lang w:val="es-MX"/>
        </w:rPr>
        <w:t xml:space="preserve"> de edición colaborativa y las entrevistas científicas. Comprometen la creatividad y la independencia cognoscitiva, la comunicación científica y la sistematización de la actividad experimental, la argumentación y el pensamiento crítico, la apropiación tecnológica y el liderazgo estudiantil, así como las habilidades digitales y narrativas y la indagación científica integrada a la interacción comunitaria.</w:t>
      </w:r>
    </w:p>
    <w:p w14:paraId="369A7648" w14:textId="77777777" w:rsidR="00691CFB" w:rsidRDefault="00000000">
      <w:pPr>
        <w:pStyle w:val="NormalWeb"/>
        <w:spacing w:before="0" w:beforeAutospacing="0" w:after="0" w:afterAutospacing="0" w:line="360" w:lineRule="auto"/>
        <w:jc w:val="both"/>
        <w:rPr>
          <w:lang w:val="es-MX"/>
        </w:rPr>
      </w:pPr>
      <w:r>
        <w:rPr>
          <w:lang w:val="es-MX"/>
        </w:rPr>
        <w:t xml:space="preserve">La percepción didáctica en una temática es coherente con el III Perfeccionamiento Educativo al asumirse desde el proyecto de grupo con una Guía para docentes que facilita la introducción práctica, mediante estrategias orientadas a equipos heterogéneos, el acceso tecnológico diverso y contextualizado, el uso de herramientas gratuitas y de guiones, roles y planificación previa, así como de rúbricas para la evaluación y la retroalimentación grupal, las que se complementan con el uso responsable de las TIC, la estimulación de educandos de 10-12 años. </w:t>
      </w:r>
    </w:p>
    <w:p w14:paraId="5EB87DB9" w14:textId="77777777" w:rsidR="00691CFB" w:rsidRDefault="00000000">
      <w:pPr>
        <w:pStyle w:val="NormalWeb"/>
        <w:spacing w:before="0" w:beforeAutospacing="0" w:after="0" w:afterAutospacing="0" w:line="360" w:lineRule="auto"/>
        <w:jc w:val="both"/>
        <w:rPr>
          <w:lang w:val="es-MX"/>
        </w:rPr>
      </w:pPr>
      <w:r>
        <w:rPr>
          <w:lang w:val="es-MX"/>
        </w:rPr>
        <w:t xml:space="preserve">Aún sin aplicarse, ya atesora criterios predictivos positivos al calificarse como innovadora y contextualizada desde una consulta a especialistas que la enriqueció a la promover la inclusión de rúbricas y la determinación de los criterios con enfoque cualitativo, así como por la percepción del estudio de contraste con seis artículos académicos que coinciden en las potencialidades del audiovisual para la comprensión científica de conceptos, la motivación y las competencias cognitivas en educación primaria, lo que corrobora la factibilidad de su implementación. A lo que se unen intereses cognoscitivos de educandos y docentes. </w:t>
      </w:r>
    </w:p>
    <w:p w14:paraId="66BC0CAE" w14:textId="77777777" w:rsidR="00691CFB" w:rsidRDefault="00000000">
      <w:pPr>
        <w:pStyle w:val="NormalWeb"/>
        <w:spacing w:before="0" w:beforeAutospacing="0" w:after="0" w:afterAutospacing="0" w:line="360" w:lineRule="auto"/>
        <w:jc w:val="both"/>
        <w:rPr>
          <w:b/>
          <w:bCs/>
          <w:lang w:val="es-MX"/>
        </w:rPr>
      </w:pPr>
      <w:r>
        <w:rPr>
          <w:lang w:val="es-MX"/>
        </w:rPr>
        <w:t>La propuesta se alinea con las tendencias actuales de investigación en educación científica y TIC, pero aporta un enfoque más participativo y contextualizado. Mientras muchos estudios se centran en el uso de TIC como recurso didáctico, se destaca por promover la producción audiovisual estudiantil como estrategia de aprendizaje activo, lo que representa una innovación pedagógica valiosa, especialmente en contextos con recursos limitados como el cubano.</w:t>
      </w:r>
    </w:p>
    <w:p w14:paraId="573F4D52" w14:textId="77777777" w:rsidR="00691CFB" w:rsidRDefault="00000000">
      <w:pPr>
        <w:pStyle w:val="NormalWeb"/>
        <w:spacing w:before="0" w:beforeAutospacing="0" w:after="0" w:afterAutospacing="0" w:line="360" w:lineRule="auto"/>
        <w:jc w:val="center"/>
        <w:rPr>
          <w:b/>
          <w:bCs/>
          <w:lang w:val="es-MX"/>
        </w:rPr>
      </w:pPr>
      <w:r>
        <w:rPr>
          <w:b/>
          <w:bCs/>
          <w:lang w:val="es-MX"/>
        </w:rPr>
        <w:t>REFERENCIAS BIBLIOGRÁFICAS</w:t>
      </w:r>
    </w:p>
    <w:p w14:paraId="32862206" w14:textId="77777777" w:rsidR="00691CFB" w:rsidRDefault="00000000">
      <w:pPr>
        <w:spacing w:after="0" w:line="360" w:lineRule="auto"/>
        <w:ind w:left="851" w:hanging="851"/>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Alcívar Gallegos Martínez, E., Tamariz Nunjar, H. O., Gallegos Villacís, A. C., &amp; León Alvarado, M. E. (2024). </w:t>
      </w:r>
      <w:r>
        <w:rPr>
          <w:rStyle w:val="nfasis"/>
          <w:rFonts w:ascii="Times New Roman" w:hAnsi="Times New Roman" w:cs="Times New Roman"/>
          <w:sz w:val="24"/>
          <w:szCs w:val="24"/>
          <w:lang w:val="es-MX"/>
        </w:rPr>
        <w:t>Uso de videos didácticos para el fortalecimiento del aprendizaje de ciencias naturales</w:t>
      </w:r>
      <w:r>
        <w:rPr>
          <w:rFonts w:ascii="Times New Roman" w:hAnsi="Times New Roman" w:cs="Times New Roman"/>
          <w:sz w:val="24"/>
          <w:szCs w:val="24"/>
          <w:lang w:val="es-MX"/>
        </w:rPr>
        <w:t xml:space="preserve">. Universidad, Ciencia y Tecnología, 28(122). </w:t>
      </w:r>
      <w:r>
        <w:fldChar w:fldCharType="begin"/>
      </w:r>
      <w:r>
        <w:instrText xml:space="preserve"> HYPERLINK "https://doi.org/10.47460/uct.v28i122.762" </w:instrText>
      </w:r>
      <w:r>
        <w:fldChar w:fldCharType="separate"/>
      </w:r>
      <w:r>
        <w:rPr>
          <w:rStyle w:val="Hipervnculo"/>
          <w:rFonts w:ascii="Times New Roman" w:hAnsi="Times New Roman" w:cs="Times New Roman"/>
          <w:sz w:val="24"/>
          <w:szCs w:val="24"/>
          <w:lang w:val="es-MX"/>
        </w:rPr>
        <w:t>https://doi.org/10.47460/uct.v28i122.762</w:t>
      </w:r>
      <w:r>
        <w:rPr>
          <w:rStyle w:val="Hipervnculo"/>
          <w:rFonts w:ascii="Times New Roman" w:hAnsi="Times New Roman" w:cs="Times New Roman"/>
          <w:sz w:val="24"/>
          <w:szCs w:val="24"/>
          <w:lang w:val="es-MX"/>
        </w:rPr>
        <w:fldChar w:fldCharType="end"/>
      </w:r>
    </w:p>
    <w:p w14:paraId="5ED414D9" w14:textId="77777777" w:rsidR="00691CFB" w:rsidRDefault="00000000">
      <w:pPr>
        <w:spacing w:after="0" w:line="360" w:lineRule="auto"/>
        <w:ind w:left="851" w:hanging="851"/>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Bautista Gavilanes, M. P., </w:t>
      </w:r>
      <w:proofErr w:type="spellStart"/>
      <w:r>
        <w:rPr>
          <w:rFonts w:ascii="Times New Roman" w:hAnsi="Times New Roman" w:cs="Times New Roman"/>
          <w:sz w:val="24"/>
          <w:szCs w:val="24"/>
          <w:lang w:val="es-MX"/>
        </w:rPr>
        <w:t>Yagloa</w:t>
      </w:r>
      <w:proofErr w:type="spellEnd"/>
      <w:r>
        <w:rPr>
          <w:rFonts w:ascii="Times New Roman" w:hAnsi="Times New Roman" w:cs="Times New Roman"/>
          <w:sz w:val="24"/>
          <w:szCs w:val="24"/>
          <w:lang w:val="es-MX"/>
        </w:rPr>
        <w:t xml:space="preserve"> Gamarra, B., Taday Calero, P. R., &amp; Núñez Luzuriaga, G. A. (2025). </w:t>
      </w:r>
      <w:r>
        <w:rPr>
          <w:rStyle w:val="nfasis"/>
          <w:rFonts w:ascii="Times New Roman" w:hAnsi="Times New Roman" w:cs="Times New Roman"/>
          <w:sz w:val="24"/>
          <w:szCs w:val="24"/>
          <w:lang w:val="es-MX"/>
        </w:rPr>
        <w:t>El uso de tecnologías digitales en el proceso de enseñanza-aprendizaje: una revisión sobre su efectividad en entornos escolares postpandemia</w:t>
      </w:r>
      <w:r>
        <w:rPr>
          <w:rFonts w:ascii="Times New Roman" w:hAnsi="Times New Roman" w:cs="Times New Roman"/>
          <w:sz w:val="24"/>
          <w:szCs w:val="24"/>
          <w:lang w:val="es-MX"/>
        </w:rPr>
        <w:t xml:space="preserve">. Imaginario Social, 8(3). </w:t>
      </w:r>
      <w:r>
        <w:fldChar w:fldCharType="begin"/>
      </w:r>
      <w:r>
        <w:instrText xml:space="preserve"> HYPERLINK "https://dialnet.unirioja.es/servlet/articulo?codigo=10302993" </w:instrText>
      </w:r>
      <w:r>
        <w:fldChar w:fldCharType="separate"/>
      </w:r>
      <w:r>
        <w:rPr>
          <w:rStyle w:val="Hipervnculo"/>
          <w:rFonts w:ascii="Times New Roman" w:hAnsi="Times New Roman" w:cs="Times New Roman"/>
          <w:sz w:val="24"/>
          <w:szCs w:val="24"/>
          <w:lang w:val="es-MX"/>
        </w:rPr>
        <w:t>https://dialnet.unirioja.es/servlet/articulo?codigo=10302993</w:t>
      </w:r>
      <w:r>
        <w:rPr>
          <w:rStyle w:val="Hipervnculo"/>
          <w:rFonts w:ascii="Times New Roman" w:hAnsi="Times New Roman" w:cs="Times New Roman"/>
          <w:sz w:val="24"/>
          <w:szCs w:val="24"/>
          <w:lang w:val="es-MX"/>
        </w:rPr>
        <w:fldChar w:fldCharType="end"/>
      </w:r>
    </w:p>
    <w:p w14:paraId="0930AC6A" w14:textId="77777777" w:rsidR="00691CFB" w:rsidRDefault="00000000">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s-MX"/>
        </w:rPr>
        <w:t xml:space="preserve">Cabero-Almenara, J., y Llorente-Cejudo, M. C. (2020). </w:t>
      </w:r>
      <w:r>
        <w:rPr>
          <w:rStyle w:val="nfasis"/>
          <w:rFonts w:ascii="Times New Roman" w:hAnsi="Times New Roman" w:cs="Times New Roman"/>
          <w:sz w:val="24"/>
          <w:szCs w:val="24"/>
          <w:lang w:val="es-MX"/>
        </w:rPr>
        <w:t>La competencia digital docente: clave para la integración de las TIC en el aula</w:t>
      </w:r>
      <w:r>
        <w:rPr>
          <w:rFonts w:ascii="Times New Roman" w:hAnsi="Times New Roman" w:cs="Times New Roman"/>
          <w:sz w:val="24"/>
          <w:szCs w:val="24"/>
          <w:lang w:val="es-MX"/>
        </w:rPr>
        <w:t xml:space="preserve">. </w:t>
      </w:r>
      <w:r>
        <w:rPr>
          <w:rFonts w:ascii="Times New Roman" w:hAnsi="Times New Roman" w:cs="Times New Roman"/>
          <w:sz w:val="24"/>
          <w:szCs w:val="24"/>
          <w:lang w:val="en-US"/>
        </w:rPr>
        <w:t xml:space="preserve">Education in the Knowledge Society (EKS), 21. </w:t>
      </w:r>
      <w:r>
        <w:fldChar w:fldCharType="begin"/>
      </w:r>
      <w:r>
        <w:instrText xml:space="preserve"> HYPERLINK "https://doi.org/10.14201/eks.20420" </w:instrText>
      </w:r>
      <w:r>
        <w:fldChar w:fldCharType="separate"/>
      </w:r>
      <w:r>
        <w:rPr>
          <w:rStyle w:val="Hipervnculo"/>
          <w:rFonts w:ascii="Times New Roman" w:hAnsi="Times New Roman" w:cs="Times New Roman"/>
          <w:sz w:val="24"/>
          <w:szCs w:val="24"/>
          <w:lang w:val="en-US"/>
        </w:rPr>
        <w:t>https://doi.org/10.14201/eks.20420</w:t>
      </w:r>
      <w:r>
        <w:rPr>
          <w:rStyle w:val="Hipervnculo"/>
          <w:rFonts w:ascii="Times New Roman" w:hAnsi="Times New Roman" w:cs="Times New Roman"/>
          <w:sz w:val="24"/>
          <w:szCs w:val="24"/>
          <w:lang w:val="en-US"/>
        </w:rPr>
        <w:fldChar w:fldCharType="end"/>
      </w:r>
    </w:p>
    <w:p w14:paraId="2B532158" w14:textId="77777777" w:rsidR="00691CFB" w:rsidRDefault="00000000">
      <w:pPr>
        <w:spacing w:after="0" w:line="360" w:lineRule="auto"/>
        <w:ind w:left="851" w:hanging="851"/>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Castillo López, D. (2020). </w:t>
      </w:r>
      <w:r>
        <w:rPr>
          <w:rStyle w:val="nfasis"/>
          <w:rFonts w:ascii="Times New Roman" w:hAnsi="Times New Roman" w:cs="Times New Roman"/>
          <w:sz w:val="24"/>
          <w:szCs w:val="24"/>
          <w:lang w:val="es-MX"/>
        </w:rPr>
        <w:t>Las TIC en los procesos de enseñanza-aprendizaje desarrollados por maestros tutores de Educación Primaria en la Región de Murcia</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RiiTE</w:t>
      </w:r>
      <w:proofErr w:type="spellEnd"/>
      <w:r>
        <w:rPr>
          <w:rFonts w:ascii="Times New Roman" w:hAnsi="Times New Roman" w:cs="Times New Roman"/>
          <w:sz w:val="24"/>
          <w:szCs w:val="24"/>
          <w:lang w:val="es-MX"/>
        </w:rPr>
        <w:t xml:space="preserve">, (9). </w:t>
      </w:r>
      <w:r>
        <w:fldChar w:fldCharType="begin"/>
      </w:r>
      <w:r>
        <w:instrText xml:space="preserve"> HYPERLINK "https://doi.org/10.6018/riite.432061" </w:instrText>
      </w:r>
      <w:r>
        <w:fldChar w:fldCharType="separate"/>
      </w:r>
      <w:r>
        <w:rPr>
          <w:rStyle w:val="Hipervnculo"/>
          <w:rFonts w:ascii="Times New Roman" w:hAnsi="Times New Roman" w:cs="Times New Roman"/>
          <w:sz w:val="24"/>
          <w:szCs w:val="24"/>
          <w:lang w:val="es-MX"/>
        </w:rPr>
        <w:t>https://doi.org/10.6018/riite.432061</w:t>
      </w:r>
      <w:r>
        <w:rPr>
          <w:rStyle w:val="Hipervnculo"/>
          <w:rFonts w:ascii="Times New Roman" w:hAnsi="Times New Roman" w:cs="Times New Roman"/>
          <w:sz w:val="24"/>
          <w:szCs w:val="24"/>
          <w:lang w:val="es-MX"/>
        </w:rPr>
        <w:fldChar w:fldCharType="end"/>
      </w:r>
    </w:p>
    <w:p w14:paraId="2F3307B5" w14:textId="77777777" w:rsidR="00691CFB" w:rsidRDefault="00000000">
      <w:pPr>
        <w:pStyle w:val="NormalWeb"/>
        <w:spacing w:before="0" w:beforeAutospacing="0" w:after="0" w:afterAutospacing="0" w:line="360" w:lineRule="auto"/>
        <w:ind w:left="851" w:hanging="851"/>
        <w:jc w:val="both"/>
        <w:rPr>
          <w:lang w:val="es-MX"/>
        </w:rPr>
      </w:pPr>
      <w:r>
        <w:rPr>
          <w:lang w:val="es-MX"/>
        </w:rPr>
        <w:t xml:space="preserve">Ministerio de Educación de Cuba (MINED). (2025). </w:t>
      </w:r>
      <w:r>
        <w:rPr>
          <w:rStyle w:val="nfasis"/>
          <w:lang w:val="es-MX"/>
        </w:rPr>
        <w:t>Recursos informáticos y audiovisuales para el aprendizaje</w:t>
      </w:r>
      <w:r>
        <w:rPr>
          <w:lang w:val="es-MX"/>
        </w:rPr>
        <w:t xml:space="preserve">. </w:t>
      </w:r>
      <w:r>
        <w:fldChar w:fldCharType="begin"/>
      </w:r>
      <w:r>
        <w:instrText xml:space="preserve"> HYPERLINK "https://www.mined.gob.cu/tecnologia-educativa/recursos-informaticos/" </w:instrText>
      </w:r>
      <w:r>
        <w:fldChar w:fldCharType="separate"/>
      </w:r>
      <w:r>
        <w:rPr>
          <w:rStyle w:val="Hipervnculo"/>
          <w:lang w:val="es-MX"/>
        </w:rPr>
        <w:t>https://www.mined.gob.cu/tecnologia-educativa/recursos-informaticos/</w:t>
      </w:r>
      <w:r>
        <w:rPr>
          <w:rStyle w:val="Hipervnculo"/>
          <w:lang w:val="es-MX"/>
        </w:rPr>
        <w:fldChar w:fldCharType="end"/>
      </w:r>
    </w:p>
    <w:p w14:paraId="53BB8351" w14:textId="77777777" w:rsidR="00691CFB" w:rsidRDefault="00000000">
      <w:pPr>
        <w:spacing w:after="0" w:line="360" w:lineRule="auto"/>
        <w:ind w:left="851" w:hanging="851"/>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Ministerio de Educación de España. (2024). </w:t>
      </w:r>
      <w:r>
        <w:rPr>
          <w:rStyle w:val="nfasis"/>
          <w:rFonts w:ascii="Times New Roman" w:hAnsi="Times New Roman" w:cs="Times New Roman"/>
          <w:sz w:val="24"/>
          <w:szCs w:val="24"/>
          <w:lang w:val="es-MX"/>
        </w:rPr>
        <w:t>Alfabetización y creación audiovisual en el aula. Guía didáctica</w:t>
      </w:r>
      <w:r>
        <w:rPr>
          <w:rFonts w:ascii="Times New Roman" w:hAnsi="Times New Roman" w:cs="Times New Roman"/>
          <w:sz w:val="24"/>
          <w:szCs w:val="24"/>
          <w:lang w:val="es-MX"/>
        </w:rPr>
        <w:t xml:space="preserve">. </w:t>
      </w:r>
      <w:r>
        <w:fldChar w:fldCharType="begin"/>
      </w:r>
      <w:r>
        <w:instrText xml:space="preserve"> HYPERLINK "https://leer.es/wp-content/uploads/2024/05/Alfabetizacion-y-creacion-audiovisual-en-el-aula.-Guia-didactica.pdf" </w:instrText>
      </w:r>
      <w:r>
        <w:fldChar w:fldCharType="separate"/>
      </w:r>
      <w:r>
        <w:rPr>
          <w:rStyle w:val="Hipervnculo"/>
          <w:rFonts w:ascii="Times New Roman" w:hAnsi="Times New Roman" w:cs="Times New Roman"/>
          <w:sz w:val="24"/>
          <w:szCs w:val="24"/>
          <w:lang w:val="es-MX"/>
        </w:rPr>
        <w:t>https://leer.es/wp-content/uploads/2024/05/Alfabetizacion-y-creacion-audiovisual-en-el-aula.-Guia-didactica.pdf</w:t>
      </w:r>
      <w:r>
        <w:rPr>
          <w:rStyle w:val="Hipervnculo"/>
          <w:rFonts w:ascii="Times New Roman" w:hAnsi="Times New Roman" w:cs="Times New Roman"/>
          <w:sz w:val="24"/>
          <w:szCs w:val="24"/>
          <w:lang w:val="es-MX"/>
        </w:rPr>
        <w:fldChar w:fldCharType="end"/>
      </w:r>
    </w:p>
    <w:p w14:paraId="5BA9AF16" w14:textId="77777777" w:rsidR="00691CFB" w:rsidRDefault="00000000">
      <w:pPr>
        <w:pStyle w:val="NormalWeb"/>
        <w:spacing w:before="0" w:beforeAutospacing="0" w:after="0" w:afterAutospacing="0" w:line="360" w:lineRule="auto"/>
        <w:ind w:left="851" w:hanging="851"/>
        <w:jc w:val="both"/>
        <w:rPr>
          <w:lang w:val="es-MX"/>
        </w:rPr>
      </w:pPr>
      <w:r>
        <w:rPr>
          <w:lang w:val="es-MX"/>
        </w:rPr>
        <w:t xml:space="preserve">Ramírez, J., y Torres, L. (2023). Laboratorio extendido: TIC en la enseñanza de las ciencias naturales. </w:t>
      </w:r>
      <w:r>
        <w:rPr>
          <w:rStyle w:val="nfasis"/>
          <w:lang w:val="es-MX"/>
        </w:rPr>
        <w:t>Revista Electrónica Educativa de Costa Rica</w:t>
      </w:r>
      <w:r>
        <w:rPr>
          <w:lang w:val="es-MX"/>
        </w:rPr>
        <w:t xml:space="preserve">, 27(1), 88–102. </w:t>
      </w:r>
      <w:r>
        <w:fldChar w:fldCharType="begin"/>
      </w:r>
      <w:r>
        <w:instrText xml:space="preserve"> HYPERLINK "https://www.revistas.ucr.ac.cr/index.php/educacion/article/view/54321" </w:instrText>
      </w:r>
      <w:r>
        <w:fldChar w:fldCharType="separate"/>
      </w:r>
      <w:r>
        <w:rPr>
          <w:rStyle w:val="Hipervnculo"/>
          <w:lang w:val="es-MX"/>
        </w:rPr>
        <w:t>https://www.revistas.ucr.ac.cr/index.php/educacion/article/view/54321</w:t>
      </w:r>
      <w:r>
        <w:rPr>
          <w:rStyle w:val="Hipervnculo"/>
          <w:lang w:val="es-MX"/>
        </w:rPr>
        <w:fldChar w:fldCharType="end"/>
      </w:r>
    </w:p>
    <w:p w14:paraId="17AED814" w14:textId="77777777" w:rsidR="00691CFB" w:rsidRDefault="00000000">
      <w:pPr>
        <w:spacing w:after="0" w:line="360" w:lineRule="auto"/>
        <w:ind w:left="851" w:hanging="851"/>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Sáez López, J. M., y Ruiz, M. P. (2021). </w:t>
      </w:r>
      <w:r>
        <w:rPr>
          <w:rStyle w:val="nfasis"/>
          <w:rFonts w:ascii="Times New Roman" w:hAnsi="Times New Roman" w:cs="Times New Roman"/>
          <w:sz w:val="24"/>
          <w:szCs w:val="24"/>
          <w:lang w:val="es-MX"/>
        </w:rPr>
        <w:t>Gamificación y aprendizaje colaborativo con TIC en Ciencias Naturales: un estudio en educación primaria</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Computers</w:t>
      </w:r>
      <w:proofErr w:type="spellEnd"/>
      <w:r>
        <w:rPr>
          <w:rFonts w:ascii="Times New Roman" w:hAnsi="Times New Roman" w:cs="Times New Roman"/>
          <w:sz w:val="24"/>
          <w:szCs w:val="24"/>
          <w:lang w:val="es-MX"/>
        </w:rPr>
        <w:t xml:space="preserve"> &amp; </w:t>
      </w:r>
      <w:proofErr w:type="spellStart"/>
      <w:r>
        <w:rPr>
          <w:rFonts w:ascii="Times New Roman" w:hAnsi="Times New Roman" w:cs="Times New Roman"/>
          <w:sz w:val="24"/>
          <w:szCs w:val="24"/>
          <w:lang w:val="es-MX"/>
        </w:rPr>
        <w:t>Education</w:t>
      </w:r>
      <w:proofErr w:type="spellEnd"/>
      <w:r>
        <w:rPr>
          <w:rFonts w:ascii="Times New Roman" w:hAnsi="Times New Roman" w:cs="Times New Roman"/>
          <w:sz w:val="24"/>
          <w:szCs w:val="24"/>
          <w:lang w:val="es-MX"/>
        </w:rPr>
        <w:t xml:space="preserve">, 174, 104312. </w:t>
      </w:r>
      <w:r>
        <w:fldChar w:fldCharType="begin"/>
      </w:r>
      <w:r>
        <w:instrText xml:space="preserve"> HYPERLINK "https://doi.org/10.1016/j.compedu.2021.104312" </w:instrText>
      </w:r>
      <w:r>
        <w:fldChar w:fldCharType="separate"/>
      </w:r>
      <w:r>
        <w:rPr>
          <w:rStyle w:val="Hipervnculo"/>
          <w:rFonts w:ascii="Times New Roman" w:hAnsi="Times New Roman" w:cs="Times New Roman"/>
          <w:sz w:val="24"/>
          <w:szCs w:val="24"/>
          <w:lang w:val="es-MX"/>
        </w:rPr>
        <w:t>https://doi.org/10.1016/j.compedu.2021.104312</w:t>
      </w:r>
      <w:r>
        <w:rPr>
          <w:rStyle w:val="Hipervnculo"/>
          <w:rFonts w:ascii="Times New Roman" w:hAnsi="Times New Roman" w:cs="Times New Roman"/>
          <w:sz w:val="24"/>
          <w:szCs w:val="24"/>
          <w:lang w:val="es-MX"/>
        </w:rPr>
        <w:fldChar w:fldCharType="end"/>
      </w:r>
    </w:p>
    <w:p w14:paraId="29A43F20" w14:textId="77777777" w:rsidR="00691CFB" w:rsidRDefault="00000000">
      <w:pPr>
        <w:spacing w:after="0" w:line="360" w:lineRule="auto"/>
        <w:ind w:left="851" w:hanging="851"/>
        <w:jc w:val="both"/>
        <w:rPr>
          <w:rFonts w:ascii="Times New Roman" w:hAnsi="Times New Roman" w:cs="Times New Roman"/>
          <w:sz w:val="24"/>
          <w:szCs w:val="24"/>
          <w:lang w:val="es-MX" w:eastAsia="zh-CN"/>
        </w:rPr>
      </w:pPr>
      <w:r>
        <w:rPr>
          <w:rFonts w:ascii="Times New Roman" w:hAnsi="Times New Roman" w:cs="Times New Roman"/>
          <w:sz w:val="24"/>
          <w:szCs w:val="24"/>
          <w:lang w:val="es-MX"/>
        </w:rPr>
        <w:lastRenderedPageBreak/>
        <w:t xml:space="preserve">UNED. (2024). </w:t>
      </w:r>
      <w:r>
        <w:rPr>
          <w:rStyle w:val="nfasis"/>
          <w:rFonts w:ascii="Times New Roman" w:hAnsi="Times New Roman" w:cs="Times New Roman"/>
          <w:sz w:val="24"/>
          <w:szCs w:val="24"/>
          <w:lang w:val="es-MX"/>
        </w:rPr>
        <w:t>Guía para la producción de material audiovisual educativo</w:t>
      </w:r>
      <w:r>
        <w:rPr>
          <w:rFonts w:ascii="Times New Roman" w:hAnsi="Times New Roman" w:cs="Times New Roman"/>
          <w:sz w:val="24"/>
          <w:szCs w:val="24"/>
          <w:lang w:val="es-MX"/>
        </w:rPr>
        <w:t xml:space="preserve">. </w:t>
      </w:r>
      <w:r>
        <w:fldChar w:fldCharType="begin"/>
      </w:r>
      <w:r>
        <w:instrText xml:space="preserve"> HYPERLINK "https://canal.uned.es/uploads/serialmaterial/Serie/1192/Gu__a_para_la_producci__n_de_material_audiovisual_educativo.pdf" </w:instrText>
      </w:r>
      <w:r>
        <w:fldChar w:fldCharType="separate"/>
      </w:r>
      <w:r>
        <w:rPr>
          <w:rStyle w:val="Hipervnculo"/>
          <w:rFonts w:ascii="Times New Roman" w:hAnsi="Times New Roman" w:cs="Times New Roman"/>
          <w:sz w:val="24"/>
          <w:szCs w:val="24"/>
          <w:lang w:val="es-MX" w:eastAsia="zh-CN"/>
        </w:rPr>
        <w:t>https://canal.uned.es/uploads/serialmaterial/Serie/1192/Gu__a_para_la_producci__n_de_material_audiovisual_educativo.pdf</w:t>
      </w:r>
      <w:r>
        <w:rPr>
          <w:rStyle w:val="Hipervnculo"/>
          <w:rFonts w:ascii="Times New Roman" w:hAnsi="Times New Roman" w:cs="Times New Roman"/>
          <w:sz w:val="24"/>
          <w:szCs w:val="24"/>
          <w:lang w:val="es-MX" w:eastAsia="zh-CN"/>
        </w:rPr>
        <w:fldChar w:fldCharType="end"/>
      </w:r>
    </w:p>
    <w:p w14:paraId="1D166985" w14:textId="77777777" w:rsidR="00691CFB" w:rsidRDefault="00691CFB">
      <w:pPr>
        <w:spacing w:after="0" w:line="360" w:lineRule="auto"/>
        <w:ind w:left="851" w:hanging="851"/>
        <w:jc w:val="both"/>
        <w:rPr>
          <w:rFonts w:ascii="Times New Roman" w:hAnsi="Times New Roman" w:cs="Times New Roman"/>
          <w:b/>
          <w:bCs/>
          <w:sz w:val="24"/>
          <w:szCs w:val="24"/>
          <w:lang w:val="es-MX" w:eastAsia="zh-CN"/>
        </w:rPr>
      </w:pPr>
    </w:p>
    <w:p w14:paraId="7FDAE44F" w14:textId="77777777" w:rsidR="00691CFB" w:rsidRDefault="00000000">
      <w:pPr>
        <w:spacing w:after="0" w:line="360" w:lineRule="auto"/>
        <w:ind w:left="851" w:hanging="851"/>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Contribución de los autores. Declaración de intereses</w:t>
      </w:r>
    </w:p>
    <w:p w14:paraId="0B75B878" w14:textId="77777777" w:rsidR="00691CFB" w:rsidRDefault="0000000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autores declaran que el artículo es original, no existen conflictos de intereses y la participación fue absoluta desde la idea original y la propuesta de tareas de aprendizaje de la autora principal pues se gesta desde la temática de formación doctoral, pero se articulan los roles de traducción, curaduría, revisión y búsqueda de información con el resto de los autores. </w:t>
      </w:r>
    </w:p>
    <w:p w14:paraId="3E327A2F" w14:textId="77777777" w:rsidR="00691CFB" w:rsidRDefault="00000000">
      <w:pPr>
        <w:spacing w:after="0" w:line="360" w:lineRule="auto"/>
        <w:jc w:val="both"/>
        <w:rPr>
          <w:rFonts w:ascii="Times New Roman" w:hAnsi="Times New Roman"/>
          <w:sz w:val="24"/>
          <w:szCs w:val="24"/>
          <w:lang w:val="es-ES"/>
        </w:rPr>
      </w:pPr>
      <w:r>
        <w:rPr>
          <w:rStyle w:val="Textoennegrita"/>
          <w:rFonts w:ascii="Times New Roman" w:hAnsi="Times New Roman" w:cs="Times New Roman"/>
          <w:b w:val="0"/>
          <w:bCs w:val="0"/>
          <w:sz w:val="24"/>
          <w:szCs w:val="24"/>
          <w:lang w:val="es-MX"/>
        </w:rPr>
        <w:t>Maribel Pino Juliá</w:t>
      </w:r>
      <w:r>
        <w:rPr>
          <w:rStyle w:val="Textoennegrita"/>
          <w:rFonts w:ascii="Times New Roman" w:hAnsi="Times New Roman" w:cs="Times New Roman"/>
          <w:b w:val="0"/>
          <w:bCs w:val="0"/>
          <w:sz w:val="24"/>
          <w:szCs w:val="24"/>
          <w:lang w:val="es-ES"/>
        </w:rPr>
        <w:t xml:space="preserve">: </w:t>
      </w:r>
      <w:r>
        <w:rPr>
          <w:rFonts w:ascii="Times New Roman" w:hAnsi="Times New Roman"/>
          <w:sz w:val="24"/>
          <w:szCs w:val="24"/>
          <w:lang w:val="es-ES"/>
        </w:rPr>
        <w:t>Conceptualización, Investigación, Redacción-borrador original, Curación de datos, Análisis formal, Metodología.</w:t>
      </w:r>
    </w:p>
    <w:p w14:paraId="31862575" w14:textId="77777777" w:rsidR="00691CFB" w:rsidRDefault="00691CFB">
      <w:pPr>
        <w:rPr>
          <w:rStyle w:val="Textoennegrita"/>
          <w:rFonts w:ascii="Times New Roman" w:hAnsi="Times New Roman" w:cs="Times New Roman"/>
          <w:b w:val="0"/>
          <w:bCs w:val="0"/>
          <w:sz w:val="24"/>
          <w:szCs w:val="24"/>
          <w:lang w:val="es-ES"/>
        </w:rPr>
      </w:pPr>
    </w:p>
    <w:p w14:paraId="0257BED1" w14:textId="77777777" w:rsidR="00691CFB" w:rsidRDefault="00000000">
      <w:pPr>
        <w:spacing w:after="0" w:line="360" w:lineRule="auto"/>
        <w:jc w:val="both"/>
        <w:rPr>
          <w:rFonts w:ascii="Times New Roman" w:hAnsi="Times New Roman"/>
          <w:sz w:val="24"/>
          <w:szCs w:val="24"/>
          <w:lang w:val="es-ES"/>
        </w:rPr>
      </w:pPr>
      <w:r>
        <w:rPr>
          <w:rStyle w:val="Textoennegrita"/>
          <w:rFonts w:ascii="Times New Roman" w:hAnsi="Times New Roman" w:cs="Times New Roman"/>
          <w:b w:val="0"/>
          <w:bCs w:val="0"/>
          <w:sz w:val="24"/>
          <w:szCs w:val="24"/>
          <w:lang w:val="es-MX"/>
        </w:rPr>
        <w:t>Dr. C. Yanet Domínguez Albear</w:t>
      </w:r>
      <w:r>
        <w:rPr>
          <w:rStyle w:val="Textoennegrita"/>
          <w:rFonts w:ascii="Times New Roman" w:hAnsi="Times New Roman" w:cs="Times New Roman"/>
          <w:b w:val="0"/>
          <w:bCs w:val="0"/>
          <w:sz w:val="24"/>
          <w:szCs w:val="24"/>
          <w:lang w:val="es-ES"/>
        </w:rPr>
        <w:t xml:space="preserve">: </w:t>
      </w:r>
      <w:r>
        <w:rPr>
          <w:rFonts w:ascii="Times New Roman" w:hAnsi="Times New Roman"/>
          <w:sz w:val="24"/>
          <w:szCs w:val="24"/>
          <w:lang w:val="es-ES"/>
        </w:rPr>
        <w:t>Redacción-revisión y edición, Administración del proyecto, Recursos, Software, Supervisión, Validación, Visualización.</w:t>
      </w:r>
    </w:p>
    <w:p w14:paraId="7B400C13" w14:textId="77777777" w:rsidR="00691CFB" w:rsidRDefault="00000000">
      <w:pPr>
        <w:spacing w:after="0" w:line="360" w:lineRule="auto"/>
        <w:jc w:val="both"/>
        <w:rPr>
          <w:rFonts w:ascii="Times New Roman" w:hAnsi="Times New Roman" w:cs="Times New Roman"/>
          <w:sz w:val="24"/>
          <w:szCs w:val="24"/>
          <w:lang w:val="es-ES"/>
        </w:rPr>
      </w:pPr>
      <w:r>
        <w:rPr>
          <w:rStyle w:val="Textoennegrita"/>
          <w:rFonts w:cs="Times New Roman"/>
          <w:b w:val="0"/>
          <w:bCs w:val="0"/>
          <w:sz w:val="24"/>
          <w:szCs w:val="24"/>
          <w:lang w:val="es-ES"/>
        </w:rPr>
        <w:t>M.</w:t>
      </w:r>
      <w:r>
        <w:rPr>
          <w:rStyle w:val="Textoennegrita"/>
          <w:rFonts w:ascii="Times New Roman" w:hAnsi="Times New Roman" w:cs="Times New Roman"/>
          <w:b w:val="0"/>
          <w:bCs w:val="0"/>
          <w:sz w:val="24"/>
          <w:szCs w:val="24"/>
          <w:lang w:val="es-MX"/>
        </w:rPr>
        <w:t>Sc.  Joaquín Santos Castaño</w:t>
      </w:r>
      <w:r>
        <w:rPr>
          <w:rStyle w:val="Textoennegrita"/>
          <w:rFonts w:ascii="Times New Roman" w:hAnsi="Times New Roman" w:cs="Times New Roman"/>
          <w:b w:val="0"/>
          <w:bCs w:val="0"/>
          <w:sz w:val="24"/>
          <w:szCs w:val="24"/>
          <w:lang w:val="es-ES"/>
        </w:rPr>
        <w:t xml:space="preserve">: </w:t>
      </w:r>
      <w:r>
        <w:rPr>
          <w:rFonts w:ascii="Times New Roman" w:hAnsi="Times New Roman"/>
          <w:sz w:val="24"/>
          <w:szCs w:val="24"/>
          <w:lang w:val="es-ES"/>
        </w:rPr>
        <w:t xml:space="preserve">Redacción-revisión y edición, Administración del proyecto, Recursos, Software, Supervisión, Validación, </w:t>
      </w:r>
      <w:proofErr w:type="gramStart"/>
      <w:r>
        <w:rPr>
          <w:rFonts w:ascii="Times New Roman" w:hAnsi="Times New Roman"/>
          <w:sz w:val="24"/>
          <w:szCs w:val="24"/>
          <w:lang w:val="es-ES"/>
        </w:rPr>
        <w:t>Visualización .</w:t>
      </w:r>
      <w:proofErr w:type="gramEnd"/>
    </w:p>
    <w:p w14:paraId="631C1EED" w14:textId="77777777" w:rsidR="00691CFB" w:rsidRDefault="00691CFB">
      <w:pPr>
        <w:rPr>
          <w:lang w:val="es-ES"/>
        </w:rPr>
      </w:pPr>
    </w:p>
    <w:p w14:paraId="48DB5BC3" w14:textId="77777777" w:rsidR="00691CFB" w:rsidRDefault="00691CFB">
      <w:pPr>
        <w:spacing w:after="0" w:line="360" w:lineRule="auto"/>
        <w:jc w:val="both"/>
        <w:rPr>
          <w:rFonts w:ascii="Times New Roman" w:hAnsi="Times New Roman" w:cs="Times New Roman"/>
          <w:sz w:val="24"/>
          <w:szCs w:val="24"/>
          <w:lang w:val="es-MX"/>
        </w:rPr>
      </w:pPr>
    </w:p>
    <w:sectPr w:rsidR="00691CFB" w:rsidSect="009B46D5">
      <w:headerReference w:type="default" r:id="rId8"/>
      <w:footerReference w:type="default" r:id="rId9"/>
      <w:pgSz w:w="12242" w:h="15842"/>
      <w:pgMar w:top="1418" w:right="1418" w:bottom="1418" w:left="1418" w:header="709" w:footer="709" w:gutter="0"/>
      <w:pgNumType w:start="30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E723" w14:textId="77777777" w:rsidR="00773307" w:rsidRDefault="00773307">
      <w:pPr>
        <w:spacing w:line="240" w:lineRule="auto"/>
      </w:pPr>
      <w:r>
        <w:separator/>
      </w:r>
    </w:p>
  </w:endnote>
  <w:endnote w:type="continuationSeparator" w:id="0">
    <w:p w14:paraId="01D599E8" w14:textId="77777777" w:rsidR="00773307" w:rsidRDefault="00773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274963"/>
      <w:docPartObj>
        <w:docPartGallery w:val="Page Numbers (Bottom of Page)"/>
        <w:docPartUnique/>
      </w:docPartObj>
    </w:sdtPr>
    <w:sdtContent>
      <w:p w14:paraId="72E1714B" w14:textId="77777777" w:rsidR="009B46D5" w:rsidRPr="009B46D5" w:rsidRDefault="009B46D5" w:rsidP="009B46D5">
        <w:pPr>
          <w:pStyle w:val="Piedepgina"/>
          <w:jc w:val="center"/>
          <w:rPr>
            <w:lang w:val="es-ES"/>
          </w:rPr>
        </w:pPr>
      </w:p>
      <w:tbl>
        <w:tblPr>
          <w:tblStyle w:val="Tablaconcuadrcula2"/>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8281"/>
        </w:tblGrid>
        <w:tr w:rsidR="009B46D5" w:rsidRPr="009B46D5" w14:paraId="03F6A41A" w14:textId="77777777" w:rsidTr="00AB675A">
          <w:trPr>
            <w:trHeight w:val="310"/>
            <w:jc w:val="center"/>
          </w:trPr>
          <w:tc>
            <w:tcPr>
              <w:tcW w:w="1804" w:type="dxa"/>
              <w:shd w:val="clear" w:color="000000" w:fill="00B0F0"/>
              <w:tcMar>
                <w:top w:w="144" w:type="dxa"/>
                <w:left w:w="115" w:type="dxa"/>
                <w:bottom w:w="144" w:type="dxa"/>
                <w:right w:w="115" w:type="dxa"/>
              </w:tcMar>
              <w:vAlign w:val="center"/>
            </w:tcPr>
            <w:p w14:paraId="4DC4455A" w14:textId="77777777" w:rsidR="009B46D5" w:rsidRPr="009B46D5" w:rsidRDefault="009B46D5" w:rsidP="009B46D5">
              <w:pPr>
                <w:spacing w:after="0" w:line="240" w:lineRule="auto"/>
                <w:rPr>
                  <w:rFonts w:ascii="Calibri" w:eastAsia="Calibri" w:hAnsi="Calibri" w:cs="Times New Roman"/>
                  <w:b/>
                  <w:color w:val="FFFFFF"/>
                  <w:lang w:val="es-ES"/>
                </w:rPr>
              </w:pPr>
              <w:r w:rsidRPr="009B46D5">
                <w:rPr>
                  <w:rFonts w:ascii="Calibri" w:eastAsia="Calibri" w:hAnsi="Calibri" w:cs="Times New Roman"/>
                  <w:noProof/>
                  <w:sz w:val="20"/>
                  <w:lang w:val="es-ES" w:eastAsia="es-ES"/>
                </w:rPr>
                <w:drawing>
                  <wp:inline distT="0" distB="0" distL="0" distR="0" wp14:anchorId="4CC17A00" wp14:editId="3572252C">
                    <wp:extent cx="998855" cy="351790"/>
                    <wp:effectExtent l="0" t="0" r="0" b="0"/>
                    <wp:docPr id="7"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0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00125" cy="352425"/>
                            </a:xfrm>
                            <a:prstGeom prst="rect">
                              <a:avLst/>
                            </a:prstGeom>
                            <a:ln cap="flat"/>
                          </pic:spPr>
                        </pic:pic>
                      </a:graphicData>
                    </a:graphic>
                  </wp:inline>
                </w:drawing>
              </w:r>
            </w:p>
          </w:tc>
          <w:tc>
            <w:tcPr>
              <w:tcW w:w="8281" w:type="dxa"/>
              <w:shd w:val="clear" w:color="000000" w:fill="00B0F0"/>
              <w:tcMar>
                <w:top w:w="144" w:type="dxa"/>
                <w:bottom w:w="144" w:type="dxa"/>
              </w:tcMar>
              <w:vAlign w:val="center"/>
            </w:tcPr>
            <w:p w14:paraId="7DA57851" w14:textId="77777777" w:rsidR="009B46D5" w:rsidRPr="009B46D5" w:rsidRDefault="009B46D5" w:rsidP="009B46D5">
              <w:pPr>
                <w:spacing w:after="0" w:line="240" w:lineRule="auto"/>
                <w:rPr>
                  <w:rFonts w:ascii="Calibri" w:eastAsia="Calibri" w:hAnsi="Calibri" w:cs="Times New Roman"/>
                  <w:color w:val="FFFFFF"/>
                  <w:sz w:val="20"/>
                  <w:szCs w:val="20"/>
                  <w:lang w:val="es-ES"/>
                </w:rPr>
              </w:pPr>
              <w:r w:rsidRPr="009B46D5">
                <w:rPr>
                  <w:rFonts w:ascii="Calibri" w:eastAsia="Calibri" w:hAnsi="Calibri" w:cs="Times New Roman"/>
                  <w:color w:val="FFFFFF"/>
                  <w:sz w:val="20"/>
                  <w:szCs w:val="20"/>
                  <w:lang w:val="es-ES"/>
                </w:rPr>
                <w:t xml:space="preserve">Artículo de acceso abierto distribuido bajo los términos de la licencia Creative Commons. </w:t>
              </w:r>
            </w:p>
            <w:p w14:paraId="5005A779" w14:textId="77777777" w:rsidR="009B46D5" w:rsidRPr="009B46D5" w:rsidRDefault="009B46D5" w:rsidP="009B46D5">
              <w:pPr>
                <w:spacing w:after="0" w:line="240" w:lineRule="auto"/>
                <w:rPr>
                  <w:rFonts w:ascii="Calibri" w:eastAsia="Calibri" w:hAnsi="Calibri" w:cs="Times New Roman"/>
                  <w:b/>
                  <w:color w:val="FFFFFF"/>
                  <w:lang w:val="es-ES"/>
                </w:rPr>
              </w:pPr>
              <w:r w:rsidRPr="009B46D5">
                <w:rPr>
                  <w:rFonts w:ascii="Calibri" w:eastAsia="Calibri" w:hAnsi="Calibri" w:cs="Times New Roman"/>
                  <w:color w:val="FFFFFF"/>
                  <w:sz w:val="20"/>
                  <w:szCs w:val="20"/>
                  <w:lang w:val="es-ES"/>
                </w:rPr>
                <w:t>Reconocimiento-</w:t>
              </w:r>
              <w:proofErr w:type="spellStart"/>
              <w:r w:rsidRPr="009B46D5">
                <w:rPr>
                  <w:rFonts w:ascii="Calibri" w:eastAsia="Calibri" w:hAnsi="Calibri" w:cs="Times New Roman"/>
                  <w:color w:val="FFFFFF"/>
                  <w:sz w:val="20"/>
                  <w:szCs w:val="20"/>
                  <w:lang w:val="es-ES"/>
                </w:rPr>
                <w:t>NoComercial</w:t>
              </w:r>
              <w:proofErr w:type="spellEnd"/>
              <w:r w:rsidRPr="009B46D5">
                <w:rPr>
                  <w:rFonts w:ascii="Calibri" w:eastAsia="Calibri" w:hAnsi="Calibri" w:cs="Times New Roman"/>
                  <w:color w:val="FFFFFF"/>
                  <w:sz w:val="20"/>
                  <w:szCs w:val="20"/>
                  <w:lang w:val="es-ES"/>
                </w:rPr>
                <w:t xml:space="preserve"> 4.0 Internacional (CC BY-NC 4.0)</w:t>
              </w:r>
            </w:p>
          </w:tc>
        </w:tr>
        <w:tr w:rsidR="009B46D5" w:rsidRPr="009B46D5" w14:paraId="77EF3AFB" w14:textId="77777777" w:rsidTr="00AB675A">
          <w:trPr>
            <w:trHeight w:val="14"/>
            <w:jc w:val="center"/>
          </w:trPr>
          <w:tc>
            <w:tcPr>
              <w:tcW w:w="10085" w:type="dxa"/>
              <w:gridSpan w:val="2"/>
              <w:shd w:val="clear" w:color="000000" w:fill="FFFFFF"/>
              <w:tcMar>
                <w:top w:w="144" w:type="dxa"/>
                <w:left w:w="115" w:type="dxa"/>
                <w:bottom w:w="144" w:type="dxa"/>
                <w:right w:w="115" w:type="dxa"/>
              </w:tcMar>
              <w:vAlign w:val="center"/>
            </w:tcPr>
            <w:p w14:paraId="28023670" w14:textId="77777777" w:rsidR="009B46D5" w:rsidRPr="009B46D5" w:rsidRDefault="009B46D5" w:rsidP="009B46D5">
              <w:pPr>
                <w:spacing w:after="0" w:line="240" w:lineRule="auto"/>
                <w:jc w:val="center"/>
                <w:rPr>
                  <w:rFonts w:ascii="Calibri" w:eastAsia="Calibri" w:hAnsi="Calibri" w:cs="Times New Roman"/>
                  <w:color w:val="FFFFFF"/>
                  <w:sz w:val="20"/>
                  <w:szCs w:val="20"/>
                  <w:lang w:val="es-ES"/>
                </w:rPr>
              </w:pPr>
              <w:r w:rsidRPr="009B46D5">
                <w:rPr>
                  <w:rFonts w:ascii="Calibri" w:eastAsia="Calibri" w:hAnsi="Calibri" w:cs="Times New Roman"/>
                  <w:color w:val="833C0B"/>
                  <w:sz w:val="20"/>
                  <w:szCs w:val="20"/>
                  <w:lang w:val="es-ES"/>
                </w:rPr>
                <w:t>Calle 41 No. 3406 e/34 y 36 Playa, La Habana, Cuba.    /   revista@iccp.rimed.cu   /   www.cienciaspedagogicas.rimed.cu</w:t>
              </w:r>
            </w:p>
          </w:tc>
        </w:tr>
      </w:tbl>
      <w:p w14:paraId="2FB69649" w14:textId="77777777" w:rsidR="009B46D5" w:rsidRPr="009B46D5" w:rsidRDefault="009B46D5" w:rsidP="009B46D5">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3A36" w14:textId="77777777" w:rsidR="00773307" w:rsidRDefault="00773307">
      <w:pPr>
        <w:spacing w:after="0"/>
      </w:pPr>
      <w:r>
        <w:separator/>
      </w:r>
    </w:p>
  </w:footnote>
  <w:footnote w:type="continuationSeparator" w:id="0">
    <w:p w14:paraId="0497258A" w14:textId="77777777" w:rsidR="00773307" w:rsidRDefault="00773307">
      <w:pPr>
        <w:spacing w:after="0"/>
      </w:pPr>
      <w:r>
        <w:continuationSeparator/>
      </w:r>
    </w:p>
  </w:footnote>
  <w:footnote w:id="1">
    <w:p w14:paraId="7708D449" w14:textId="77777777" w:rsidR="00691CFB" w:rsidRDefault="00000000">
      <w:pPr>
        <w:pStyle w:val="NormalWeb"/>
        <w:spacing w:before="0" w:beforeAutospacing="0" w:after="0" w:afterAutospacing="0" w:line="360" w:lineRule="auto"/>
        <w:jc w:val="both"/>
      </w:pPr>
      <w:r>
        <w:rPr>
          <w:rStyle w:val="Refdenotaalpie"/>
        </w:rPr>
        <w:footnoteRef/>
      </w:r>
      <w:r>
        <w:t xml:space="preserve"> </w:t>
      </w:r>
      <w:r>
        <w:rPr>
          <w:rStyle w:val="Textoennegrita"/>
          <w:b w:val="0"/>
          <w:bCs w:val="0"/>
          <w:lang w:val="es-MX"/>
        </w:rPr>
        <w:t>Metodóloga integral. Dirección General de Educación de Diez de Octubre, La Habana, Cuba.</w:t>
      </w:r>
      <w:r>
        <w:rPr>
          <w:rStyle w:val="Textoennegrita"/>
          <w:b w:val="0"/>
          <w:bCs w:val="0"/>
          <w:lang w:val="es-ES"/>
        </w:rPr>
        <w:t xml:space="preserve"> </w:t>
      </w:r>
    </w:p>
  </w:footnote>
  <w:footnote w:id="2">
    <w:p w14:paraId="28C4E36A" w14:textId="77777777" w:rsidR="00691CFB" w:rsidRDefault="00000000">
      <w:pPr>
        <w:pStyle w:val="Textonotapie"/>
        <w:rPr>
          <w:rFonts w:ascii="Times New Roman" w:hAnsi="Times New Roman" w:cs="Times New Roman"/>
          <w:sz w:val="24"/>
          <w:szCs w:val="24"/>
        </w:rPr>
      </w:pPr>
      <w:r>
        <w:rPr>
          <w:rStyle w:val="Refdenotaalpie"/>
          <w:rFonts w:ascii="Times New Roman" w:hAnsi="Times New Roman" w:cs="Times New Roman"/>
          <w:sz w:val="24"/>
          <w:szCs w:val="24"/>
        </w:rPr>
        <w:footnoteRef/>
      </w:r>
      <w:r>
        <w:rPr>
          <w:rFonts w:ascii="Times New Roman" w:hAnsi="Times New Roman" w:cs="Times New Roman"/>
          <w:sz w:val="24"/>
          <w:szCs w:val="24"/>
        </w:rPr>
        <w:t xml:space="preserve"> </w:t>
      </w:r>
      <w:r>
        <w:rPr>
          <w:rStyle w:val="Textoennegrita"/>
          <w:rFonts w:ascii="Times New Roman" w:hAnsi="Times New Roman" w:cs="Times New Roman"/>
          <w:b w:val="0"/>
          <w:sz w:val="24"/>
          <w:szCs w:val="24"/>
          <w:lang w:val="es-MX"/>
        </w:rPr>
        <w:t xml:space="preserve">Profesora Titular Editorial Varona. Dirección de Ciencia e Innovación Tecnológica. </w:t>
      </w:r>
    </w:p>
  </w:footnote>
  <w:footnote w:id="3">
    <w:p w14:paraId="24552CC1" w14:textId="77777777" w:rsidR="00691CFB" w:rsidRDefault="00000000">
      <w:pPr>
        <w:pStyle w:val="Textonotapie"/>
        <w:rPr>
          <w:rFonts w:ascii="Times New Roman" w:hAnsi="Times New Roman" w:cs="Times New Roman"/>
          <w:sz w:val="24"/>
          <w:szCs w:val="24"/>
        </w:rPr>
      </w:pPr>
      <w:r>
        <w:rPr>
          <w:rStyle w:val="Refdenotaalpie"/>
          <w:rFonts w:ascii="Times New Roman" w:hAnsi="Times New Roman" w:cs="Times New Roman"/>
          <w:sz w:val="24"/>
          <w:szCs w:val="24"/>
        </w:rPr>
        <w:footnoteRef/>
      </w:r>
      <w:r>
        <w:rPr>
          <w:rFonts w:ascii="Times New Roman" w:hAnsi="Times New Roman" w:cs="Times New Roman"/>
          <w:sz w:val="24"/>
          <w:szCs w:val="24"/>
        </w:rPr>
        <w:t xml:space="preserve"> </w:t>
      </w:r>
      <w:r>
        <w:rPr>
          <w:rStyle w:val="Textoennegrita"/>
          <w:rFonts w:ascii="Times New Roman" w:hAnsi="Times New Roman" w:cs="Times New Roman"/>
          <w:b w:val="0"/>
          <w:bCs w:val="0"/>
          <w:sz w:val="24"/>
          <w:szCs w:val="24"/>
          <w:lang w:val="es-MX"/>
        </w:rPr>
        <w:t xml:space="preserve">Metodóloga </w:t>
      </w:r>
      <w:proofErr w:type="spellStart"/>
      <w:proofErr w:type="gramStart"/>
      <w:r>
        <w:rPr>
          <w:rStyle w:val="Textoennegrita"/>
          <w:rFonts w:ascii="Times New Roman" w:hAnsi="Times New Roman" w:cs="Times New Roman"/>
          <w:b w:val="0"/>
          <w:bCs w:val="0"/>
          <w:sz w:val="24"/>
          <w:szCs w:val="24"/>
          <w:lang w:val="es-MX"/>
        </w:rPr>
        <w:t>integral.Dirección</w:t>
      </w:r>
      <w:proofErr w:type="spellEnd"/>
      <w:proofErr w:type="gramEnd"/>
      <w:r>
        <w:rPr>
          <w:rStyle w:val="Textoennegrita"/>
          <w:rFonts w:ascii="Times New Roman" w:hAnsi="Times New Roman" w:cs="Times New Roman"/>
          <w:b w:val="0"/>
          <w:bCs w:val="0"/>
          <w:sz w:val="24"/>
          <w:szCs w:val="24"/>
          <w:lang w:val="es-MX"/>
        </w:rPr>
        <w:t xml:space="preserve"> General de Educación de San Miguel del Padrón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9B46D5" w:rsidRPr="005B30DB" w14:paraId="78367EF5" w14:textId="77777777" w:rsidTr="00AB675A">
      <w:trPr>
        <w:trHeight w:val="955"/>
        <w:jc w:val="center"/>
      </w:trPr>
      <w:tc>
        <w:tcPr>
          <w:tcW w:w="4821" w:type="dxa"/>
          <w:tcMar>
            <w:top w:w="72" w:type="dxa"/>
            <w:left w:w="115" w:type="dxa"/>
            <w:bottom w:w="72" w:type="dxa"/>
            <w:right w:w="115" w:type="dxa"/>
          </w:tcMar>
          <w:vAlign w:val="center"/>
        </w:tcPr>
        <w:p w14:paraId="13D6AE8F" w14:textId="77777777" w:rsidR="009B46D5" w:rsidRPr="005B30DB" w:rsidRDefault="009B46D5" w:rsidP="009B46D5">
          <w:pPr>
            <w:spacing w:after="0" w:line="240" w:lineRule="auto"/>
            <w:ind w:left="32" w:hanging="10"/>
            <w:jc w:val="center"/>
            <w:rPr>
              <w:rFonts w:ascii="Arial" w:eastAsia="DengXian" w:hAnsi="Arial" w:cs="Arial"/>
              <w:b/>
              <w:sz w:val="28"/>
              <w:szCs w:val="24"/>
            </w:rPr>
          </w:pPr>
          <w:r w:rsidRPr="005B30DB">
            <w:rPr>
              <w:rFonts w:ascii="DengXian" w:eastAsia="DengXian" w:hAnsi="DengXian" w:cs="Times New Roman"/>
              <w:noProof/>
              <w:lang w:eastAsia="es-ES"/>
            </w:rPr>
            <w:drawing>
              <wp:inline distT="0" distB="0" distL="0" distR="0" wp14:anchorId="71650A57" wp14:editId="4C4AAF2E">
                <wp:extent cx="2933700" cy="572341"/>
                <wp:effectExtent l="0" t="0" r="0" b="0"/>
                <wp:docPr id="98899514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2DF3715A" w14:textId="77777777" w:rsidR="009B46D5" w:rsidRPr="005B30DB" w:rsidRDefault="009B46D5" w:rsidP="009B46D5">
          <w:pPr>
            <w:spacing w:after="0" w:line="240" w:lineRule="auto"/>
            <w:jc w:val="center"/>
            <w:rPr>
              <w:rFonts w:ascii="DengXian" w:eastAsia="DengXian" w:hAnsi="DengXian" w:cs="Times New Roman"/>
              <w:b/>
              <w:color w:val="FFFFFF"/>
              <w:sz w:val="16"/>
              <w:szCs w:val="16"/>
            </w:rPr>
          </w:pPr>
          <w:r w:rsidRPr="005B30DB">
            <w:rPr>
              <w:rFonts w:ascii="DengXian" w:eastAsia="DengXian" w:hAnsi="DengXian" w:cs="Times New Roman"/>
              <w:b/>
              <w:color w:val="FFFFFF"/>
              <w:sz w:val="16"/>
              <w:szCs w:val="16"/>
            </w:rPr>
            <w:t>ISSN: 1605 – 5888    RNPS: 1844</w:t>
          </w:r>
        </w:p>
        <w:p w14:paraId="6F505585" w14:textId="77777777" w:rsidR="009B46D5" w:rsidRPr="005B30DB" w:rsidRDefault="009B46D5" w:rsidP="009B46D5">
          <w:pPr>
            <w:spacing w:after="0" w:line="240" w:lineRule="auto"/>
            <w:jc w:val="center"/>
            <w:rPr>
              <w:rFonts w:ascii="DengXian" w:eastAsia="DengXian" w:hAnsi="DengXian" w:cs="Times New Roman"/>
              <w:b/>
              <w:color w:val="FFFFFF"/>
              <w:sz w:val="16"/>
              <w:szCs w:val="16"/>
              <w:lang w:val="es-ES"/>
            </w:rPr>
          </w:pPr>
          <w:r w:rsidRPr="005B30DB">
            <w:rPr>
              <w:rFonts w:ascii="DengXian" w:eastAsia="DengXian" w:hAnsi="DengXian" w:cs="Times New Roman"/>
              <w:b/>
              <w:color w:val="FFFFFF"/>
              <w:sz w:val="16"/>
              <w:szCs w:val="16"/>
            </w:rPr>
            <w:t>V.</w:t>
          </w:r>
          <w:r w:rsidRPr="005B30DB">
            <w:rPr>
              <w:rFonts w:ascii="DengXian" w:eastAsia="DengXian" w:hAnsi="DengXian" w:cs="Times New Roman"/>
              <w:b/>
              <w:color w:val="FFFFFF"/>
              <w:sz w:val="16"/>
              <w:szCs w:val="16"/>
              <w:lang w:val="es-ES"/>
            </w:rPr>
            <w:t>18</w:t>
          </w:r>
          <w:r w:rsidRPr="005B30DB">
            <w:rPr>
              <w:rFonts w:ascii="DengXian" w:eastAsia="DengXian" w:hAnsi="DengXian" w:cs="Times New Roman"/>
              <w:b/>
              <w:color w:val="FFFFFF"/>
              <w:sz w:val="16"/>
              <w:szCs w:val="16"/>
            </w:rPr>
            <w:t>. No.</w:t>
          </w:r>
          <w:r w:rsidRPr="005B30DB">
            <w:rPr>
              <w:rFonts w:ascii="DengXian" w:eastAsia="DengXian" w:hAnsi="DengXian" w:cs="Times New Roman"/>
              <w:b/>
              <w:color w:val="FFFFFF"/>
              <w:sz w:val="16"/>
              <w:szCs w:val="16"/>
              <w:lang w:val="es-ES"/>
            </w:rPr>
            <w:t>3</w:t>
          </w:r>
          <w:r w:rsidRPr="005B30DB">
            <w:rPr>
              <w:rFonts w:ascii="DengXian" w:eastAsia="DengXian" w:hAnsi="DengXian" w:cs="Times New Roman"/>
              <w:b/>
              <w:color w:val="FFFFFF"/>
              <w:sz w:val="16"/>
              <w:szCs w:val="16"/>
            </w:rPr>
            <w:t xml:space="preserve"> (</w:t>
          </w:r>
          <w:r w:rsidRPr="005B30DB">
            <w:rPr>
              <w:rFonts w:ascii="DengXian" w:eastAsia="DengXian" w:hAnsi="DengXian" w:cs="Times New Roman"/>
              <w:b/>
              <w:color w:val="FFFFFF"/>
              <w:sz w:val="16"/>
              <w:szCs w:val="16"/>
              <w:lang w:val="es-ES"/>
            </w:rPr>
            <w:t>septiembre-diciembre</w:t>
          </w:r>
          <w:r w:rsidRPr="005B30DB">
            <w:rPr>
              <w:rFonts w:ascii="DengXian" w:eastAsia="DengXian" w:hAnsi="DengXian" w:cs="Times New Roman"/>
              <w:b/>
              <w:color w:val="FFFFFF"/>
              <w:sz w:val="16"/>
              <w:szCs w:val="16"/>
            </w:rPr>
            <w:t>) Año 202</w:t>
          </w:r>
          <w:r w:rsidRPr="005B30DB">
            <w:rPr>
              <w:rFonts w:ascii="DengXian" w:eastAsia="DengXian" w:hAnsi="DengXian" w:cs="Times New Roman"/>
              <w:b/>
              <w:color w:val="FFFFFF"/>
              <w:sz w:val="16"/>
              <w:szCs w:val="16"/>
              <w:lang w:val="es-ES"/>
            </w:rPr>
            <w:t>5</w:t>
          </w:r>
          <w:r w:rsidRPr="005B30DB">
            <w:rPr>
              <w:rFonts w:ascii="DengXian" w:eastAsia="DengXian" w:hAnsi="DengXian" w:cs="Times New Roman"/>
              <w:b/>
              <w:color w:val="FFFFFF"/>
              <w:sz w:val="16"/>
              <w:szCs w:val="16"/>
            </w:rPr>
            <w:t xml:space="preserve">, 4ta Etapa </w:t>
          </w:r>
        </w:p>
        <w:p w14:paraId="77EDC89F" w14:textId="77777777" w:rsidR="009B46D5" w:rsidRPr="005B30DB" w:rsidRDefault="009B46D5" w:rsidP="009B46D5">
          <w:pPr>
            <w:spacing w:after="0" w:line="240" w:lineRule="auto"/>
            <w:jc w:val="center"/>
            <w:rPr>
              <w:rFonts w:ascii="DengXian" w:eastAsia="DengXian" w:hAnsi="DengXian" w:cs="Times New Roman"/>
              <w:b/>
              <w:color w:val="FFFFFF"/>
              <w:sz w:val="20"/>
              <w:szCs w:val="20"/>
              <w:lang w:val="es-ES"/>
            </w:rPr>
          </w:pPr>
          <w:r w:rsidRPr="005B30DB">
            <w:rPr>
              <w:rFonts w:ascii="DengXian" w:eastAsia="DengXian" w:hAnsi="DengXian" w:cs="Times New Roman"/>
              <w:b/>
              <w:color w:val="FFFFFF"/>
              <w:sz w:val="16"/>
              <w:szCs w:val="16"/>
            </w:rPr>
            <w:t>Págs.</w:t>
          </w:r>
          <w:r w:rsidRPr="005B30DB">
            <w:rPr>
              <w:rFonts w:ascii="DengXian" w:eastAsia="DengXian" w:hAnsi="DengXian" w:cs="Times New Roman"/>
              <w:b/>
              <w:color w:val="FFFFFF"/>
              <w:sz w:val="16"/>
              <w:szCs w:val="16"/>
              <w:lang w:val="es-ES"/>
            </w:rPr>
            <w:t xml:space="preserve"> </w:t>
          </w:r>
          <w:r>
            <w:rPr>
              <w:rFonts w:ascii="DengXian" w:eastAsia="DengXian" w:hAnsi="DengXian"/>
              <w:b/>
              <w:color w:val="FFFFFF"/>
              <w:sz w:val="16"/>
              <w:szCs w:val="16"/>
              <w:lang w:val="es-ES"/>
            </w:rPr>
            <w:t>305-323</w:t>
          </w:r>
        </w:p>
      </w:tc>
    </w:tr>
  </w:tbl>
  <w:p w14:paraId="5DB17F4D" w14:textId="77777777" w:rsidR="00691CFB" w:rsidRDefault="00691C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39F906"/>
    <w:multiLevelType w:val="singleLevel"/>
    <w:tmpl w:val="CA39F906"/>
    <w:lvl w:ilvl="0">
      <w:start w:val="13"/>
      <w:numFmt w:val="upperLetter"/>
      <w:suff w:val="space"/>
      <w:lvlText w:val="%1."/>
      <w:lvlJc w:val="left"/>
    </w:lvl>
  </w:abstractNum>
  <w:abstractNum w:abstractNumId="1" w15:restartNumberingAfterBreak="0">
    <w:nsid w:val="16DE76D8"/>
    <w:multiLevelType w:val="multilevel"/>
    <w:tmpl w:val="16DE76D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1B35568"/>
    <w:multiLevelType w:val="multilevel"/>
    <w:tmpl w:val="31B35568"/>
    <w:lvl w:ilvl="0">
      <w:start w:val="1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3496328">
    <w:abstractNumId w:val="0"/>
  </w:num>
  <w:num w:numId="2" w16cid:durableId="2044864764">
    <w:abstractNumId w:val="2"/>
  </w:num>
  <w:num w:numId="3" w16cid:durableId="84266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03"/>
    <w:rsid w:val="00006DBA"/>
    <w:rsid w:val="000330BF"/>
    <w:rsid w:val="000409B1"/>
    <w:rsid w:val="0004748C"/>
    <w:rsid w:val="000A1245"/>
    <w:rsid w:val="000A6D2E"/>
    <w:rsid w:val="000F6C9D"/>
    <w:rsid w:val="00123E65"/>
    <w:rsid w:val="001A571B"/>
    <w:rsid w:val="001B5C34"/>
    <w:rsid w:val="001B5D08"/>
    <w:rsid w:val="001D7632"/>
    <w:rsid w:val="001E07BE"/>
    <w:rsid w:val="0022294E"/>
    <w:rsid w:val="00235945"/>
    <w:rsid w:val="00292F5F"/>
    <w:rsid w:val="002B003D"/>
    <w:rsid w:val="00304103"/>
    <w:rsid w:val="0034747F"/>
    <w:rsid w:val="00376A9C"/>
    <w:rsid w:val="003F4AB8"/>
    <w:rsid w:val="003F5B5E"/>
    <w:rsid w:val="0043324A"/>
    <w:rsid w:val="00533D80"/>
    <w:rsid w:val="00615F19"/>
    <w:rsid w:val="00691CFB"/>
    <w:rsid w:val="006E3C90"/>
    <w:rsid w:val="0071437E"/>
    <w:rsid w:val="00734B58"/>
    <w:rsid w:val="00751D9F"/>
    <w:rsid w:val="00773307"/>
    <w:rsid w:val="007F7864"/>
    <w:rsid w:val="00816C86"/>
    <w:rsid w:val="008476EF"/>
    <w:rsid w:val="0087757E"/>
    <w:rsid w:val="00884571"/>
    <w:rsid w:val="00891696"/>
    <w:rsid w:val="008C5C70"/>
    <w:rsid w:val="009B46D5"/>
    <w:rsid w:val="009F7DF4"/>
    <w:rsid w:val="00A724BF"/>
    <w:rsid w:val="00A77E07"/>
    <w:rsid w:val="00A8522E"/>
    <w:rsid w:val="00A951B8"/>
    <w:rsid w:val="00B04F74"/>
    <w:rsid w:val="00B570B0"/>
    <w:rsid w:val="00BC1141"/>
    <w:rsid w:val="00BE46B4"/>
    <w:rsid w:val="00C431A7"/>
    <w:rsid w:val="00C43A81"/>
    <w:rsid w:val="00C8323C"/>
    <w:rsid w:val="00CC1867"/>
    <w:rsid w:val="00CE0DC5"/>
    <w:rsid w:val="00D60B23"/>
    <w:rsid w:val="00DA067E"/>
    <w:rsid w:val="00DF318F"/>
    <w:rsid w:val="00DF5EA0"/>
    <w:rsid w:val="00DF7A4A"/>
    <w:rsid w:val="00E06E80"/>
    <w:rsid w:val="00E06F1A"/>
    <w:rsid w:val="00E474BB"/>
    <w:rsid w:val="00E85942"/>
    <w:rsid w:val="00EB4EBE"/>
    <w:rsid w:val="00EF2544"/>
    <w:rsid w:val="00F11B46"/>
    <w:rsid w:val="00F57038"/>
    <w:rsid w:val="00F657FF"/>
    <w:rsid w:val="01AF50B1"/>
    <w:rsid w:val="074877A7"/>
    <w:rsid w:val="0D0A7254"/>
    <w:rsid w:val="17D567AE"/>
    <w:rsid w:val="199752D4"/>
    <w:rsid w:val="1BD660BB"/>
    <w:rsid w:val="1D271CD1"/>
    <w:rsid w:val="20061318"/>
    <w:rsid w:val="24971117"/>
    <w:rsid w:val="26DA4F92"/>
    <w:rsid w:val="2CF96358"/>
    <w:rsid w:val="2FD31C58"/>
    <w:rsid w:val="36B23687"/>
    <w:rsid w:val="393909D8"/>
    <w:rsid w:val="433D49DF"/>
    <w:rsid w:val="4E18050C"/>
    <w:rsid w:val="66496F2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500D"/>
  <w15:docId w15:val="{7C241EF4-DDC2-4B3F-9E97-AB45575A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153"/>
        <w:tab w:val="right" w:pos="8306"/>
      </w:tabs>
      <w:snapToGrid w:val="0"/>
    </w:pPr>
    <w:rPr>
      <w:sz w:val="18"/>
      <w:szCs w:val="18"/>
    </w:r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uiPriority w:val="99"/>
    <w:semiHidden/>
    <w:unhideWhenUsed/>
    <w:qFormat/>
    <w:pPr>
      <w:snapToGrid w:val="0"/>
    </w:pPr>
    <w:rPr>
      <w:sz w:val="18"/>
      <w:szCs w:val="18"/>
    </w:rPr>
  </w:style>
  <w:style w:type="paragraph" w:styleId="Encabezado">
    <w:name w:val="header"/>
    <w:basedOn w:val="Normal"/>
    <w:uiPriority w:val="99"/>
    <w:unhideWhenUsed/>
    <w:qFormat/>
    <w:pPr>
      <w:tabs>
        <w:tab w:val="center" w:pos="4153"/>
        <w:tab w:val="right" w:pos="8306"/>
      </w:tabs>
      <w:snapToGrid w:val="0"/>
    </w:pPr>
    <w:rPr>
      <w:sz w:val="18"/>
      <w:szCs w:val="18"/>
    </w:rPr>
  </w:style>
  <w:style w:type="character" w:styleId="Hipervnculo">
    <w:name w:val="Hyperlink"/>
    <w:basedOn w:val="Fuentedeprrafopredeter"/>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qFormat/>
    <w:rPr>
      <w:rFonts w:ascii="Times New Roman" w:eastAsia="Times New Roman" w:hAnsi="Times New Roman" w:cs="Times New Roman"/>
      <w:b/>
      <w:bCs/>
      <w:sz w:val="27"/>
      <w:szCs w:val="27"/>
      <w:lang w:eastAsia="zh-CN"/>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sz w:val="32"/>
      <w:szCs w:val="32"/>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Prrafodelista">
    <w:name w:val="List Paragraph"/>
    <w:basedOn w:val="Normal"/>
    <w:uiPriority w:val="34"/>
    <w:qFormat/>
    <w:pPr>
      <w:ind w:left="720"/>
      <w:contextualSpacing/>
    </w:pPr>
  </w:style>
  <w:style w:type="table" w:customStyle="1" w:styleId="Tablaconcuadrcula1">
    <w:name w:val="Tabla con cuadrícula1"/>
    <w:basedOn w:val="Tablanormal"/>
    <w:next w:val="Tablaconcuadrcula"/>
    <w:uiPriority w:val="39"/>
    <w:qFormat/>
    <w:rsid w:val="009B46D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9B46D5"/>
    <w:rPr>
      <w:sz w:val="18"/>
      <w:szCs w:val="18"/>
      <w:lang w:val="zh-CN"/>
    </w:rPr>
  </w:style>
  <w:style w:type="table" w:customStyle="1" w:styleId="Tablaconcuadrcula2">
    <w:name w:val="Tabla con cuadrícula2"/>
    <w:basedOn w:val="Tablanormal"/>
    <w:next w:val="Tablaconcuadrcula"/>
    <w:uiPriority w:val="39"/>
    <w:qFormat/>
    <w:rsid w:val="009B46D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belpj198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4593</Words>
  <Characters>26183</Characters>
  <Application>Microsoft Office Word</Application>
  <DocSecurity>0</DocSecurity>
  <Lines>218</Lines>
  <Paragraphs>61</Paragraphs>
  <ScaleCrop>false</ScaleCrop>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YDA</dc:creator>
  <cp:lastModifiedBy>Enrique Orouri</cp:lastModifiedBy>
  <cp:revision>7</cp:revision>
  <cp:lastPrinted>2026-02-17T05:36:00Z</cp:lastPrinted>
  <dcterms:created xsi:type="dcterms:W3CDTF">2025-12-02T17:31:00Z</dcterms:created>
  <dcterms:modified xsi:type="dcterms:W3CDTF">2026-02-17T05:36:00Z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E1997B7045E5404EA4355290980601AA_12</vt:lpwstr>
  </property>
</Properties>
</file>