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F02D" w14:textId="249A95C5" w:rsidR="00CB0CC8" w:rsidRPr="002D373A" w:rsidRDefault="00390AF8" w:rsidP="00441DC7">
      <w:pPr>
        <w:widowControl w:val="0"/>
        <w:jc w:val="center"/>
        <w:rPr>
          <w:rFonts w:ascii="Times New Roman" w:hAnsi="Times New Roman" w:cs="Times New Roman"/>
          <w:b/>
          <w:sz w:val="24"/>
        </w:rPr>
      </w:pPr>
      <w:r w:rsidRPr="002D373A">
        <w:rPr>
          <w:rFonts w:ascii="Times New Roman" w:hAnsi="Times New Roman" w:cs="Times New Roman"/>
          <w:b/>
          <w:sz w:val="24"/>
        </w:rPr>
        <w:t>Diagnóstico</w:t>
      </w:r>
      <w:r w:rsidR="00266AA5" w:rsidRPr="002D373A">
        <w:rPr>
          <w:rFonts w:ascii="Times New Roman" w:hAnsi="Times New Roman" w:cs="Times New Roman"/>
          <w:b/>
          <w:sz w:val="24"/>
        </w:rPr>
        <w:t xml:space="preserve"> de </w:t>
      </w:r>
      <w:r w:rsidRPr="002D373A">
        <w:rPr>
          <w:rFonts w:ascii="Times New Roman" w:hAnsi="Times New Roman" w:cs="Times New Roman"/>
          <w:b/>
          <w:sz w:val="24"/>
        </w:rPr>
        <w:t>vín</w:t>
      </w:r>
      <w:r w:rsidR="00266AA5" w:rsidRPr="002D373A">
        <w:rPr>
          <w:rFonts w:ascii="Times New Roman" w:hAnsi="Times New Roman" w:cs="Times New Roman"/>
          <w:b/>
          <w:sz w:val="24"/>
        </w:rPr>
        <w:t xml:space="preserve">culos </w:t>
      </w:r>
      <w:r w:rsidRPr="002D373A">
        <w:rPr>
          <w:rFonts w:ascii="Times New Roman" w:hAnsi="Times New Roman" w:cs="Times New Roman"/>
          <w:b/>
          <w:sz w:val="24"/>
        </w:rPr>
        <w:t>entre Dirección General de Educación Provincial y el C</w:t>
      </w:r>
      <w:r w:rsidR="00635DE1">
        <w:rPr>
          <w:rFonts w:ascii="Times New Roman" w:hAnsi="Times New Roman" w:cs="Times New Roman"/>
          <w:b/>
          <w:sz w:val="24"/>
        </w:rPr>
        <w:t>entro de entrenamiento para concurso</w:t>
      </w:r>
      <w:r w:rsidRPr="002D373A">
        <w:rPr>
          <w:rFonts w:ascii="Times New Roman" w:hAnsi="Times New Roman" w:cs="Times New Roman"/>
          <w:b/>
          <w:sz w:val="24"/>
        </w:rPr>
        <w:t xml:space="preserve"> de Villa Clara</w:t>
      </w:r>
    </w:p>
    <w:p w14:paraId="3AE5B478" w14:textId="77777777" w:rsidR="00020941" w:rsidRPr="00020941" w:rsidRDefault="00020941" w:rsidP="00E15028">
      <w:pPr>
        <w:widowControl w:val="0"/>
        <w:jc w:val="center"/>
        <w:rPr>
          <w:rStyle w:val="rynqvb"/>
          <w:rFonts w:ascii="Times New Roman" w:hAnsi="Times New Roman" w:cs="Times New Roman"/>
          <w:sz w:val="24"/>
          <w:szCs w:val="24"/>
          <w:lang w:val="en"/>
        </w:rPr>
      </w:pPr>
      <w:r w:rsidRPr="00020941">
        <w:rPr>
          <w:rStyle w:val="rynqvb"/>
          <w:rFonts w:ascii="Times New Roman" w:hAnsi="Times New Roman" w:cs="Times New Roman"/>
          <w:sz w:val="24"/>
          <w:szCs w:val="24"/>
          <w:lang w:val="en"/>
        </w:rPr>
        <w:t>Diagnosis of links between the Provincial Directorate General of Education and the Villa Clara Competition Training Center</w:t>
      </w:r>
    </w:p>
    <w:p w14:paraId="28023673" w14:textId="77777777" w:rsidR="00020941" w:rsidRPr="00971521" w:rsidRDefault="00020941" w:rsidP="00441DC7">
      <w:pPr>
        <w:widowControl w:val="0"/>
        <w:jc w:val="right"/>
        <w:rPr>
          <w:rFonts w:ascii="Times New Roman" w:hAnsi="Times New Roman" w:cs="Times New Roman"/>
          <w:sz w:val="24"/>
          <w:lang w:val="en-US"/>
        </w:rPr>
      </w:pPr>
    </w:p>
    <w:p w14:paraId="07499A81" w14:textId="3203B803" w:rsidR="00531D56" w:rsidRPr="001524D6" w:rsidRDefault="001524D6" w:rsidP="00441DC7">
      <w:pPr>
        <w:widowControl w:val="0"/>
        <w:jc w:val="right"/>
        <w:rPr>
          <w:rFonts w:ascii="Times New Roman" w:hAnsi="Times New Roman" w:cs="Times New Roman"/>
          <w:b/>
          <w:bCs/>
          <w:i/>
          <w:iCs/>
          <w:sz w:val="24"/>
          <w:szCs w:val="24"/>
        </w:rPr>
      </w:pPr>
      <w:r w:rsidRPr="001524D6">
        <w:rPr>
          <w:rFonts w:ascii="Times New Roman" w:hAnsi="Times New Roman" w:cs="Times New Roman"/>
          <w:b/>
          <w:bCs/>
          <w:i/>
          <w:iCs/>
          <w:sz w:val="24"/>
          <w:szCs w:val="24"/>
        </w:rPr>
        <w:t>Artículo de i</w:t>
      </w:r>
      <w:r w:rsidR="00857D8A" w:rsidRPr="001524D6">
        <w:rPr>
          <w:rFonts w:ascii="Times New Roman" w:hAnsi="Times New Roman" w:cs="Times New Roman"/>
          <w:b/>
          <w:bCs/>
          <w:i/>
          <w:iCs/>
          <w:sz w:val="24"/>
          <w:szCs w:val="24"/>
        </w:rPr>
        <w:t>nvestigación</w:t>
      </w:r>
    </w:p>
    <w:p w14:paraId="2DB8F193" w14:textId="37DA25DC" w:rsidR="00531D56" w:rsidRPr="00CF0E6C" w:rsidRDefault="002B1D46" w:rsidP="00441DC7">
      <w:pPr>
        <w:widowControl w:val="0"/>
        <w:rPr>
          <w:rFonts w:ascii="Times New Roman" w:hAnsi="Times New Roman" w:cs="Times New Roman"/>
          <w:b/>
          <w:sz w:val="28"/>
          <w:szCs w:val="24"/>
        </w:rPr>
      </w:pPr>
      <w:r>
        <w:rPr>
          <w:rFonts w:ascii="Times New Roman" w:hAnsi="Times New Roman" w:cs="Times New Roman"/>
          <w:b/>
          <w:sz w:val="28"/>
          <w:szCs w:val="24"/>
        </w:rPr>
        <w:t>AUTOR</w:t>
      </w:r>
      <w:r w:rsidR="001524D6">
        <w:rPr>
          <w:rFonts w:ascii="Times New Roman" w:hAnsi="Times New Roman" w:cs="Times New Roman"/>
          <w:b/>
          <w:sz w:val="28"/>
          <w:szCs w:val="24"/>
        </w:rPr>
        <w:t xml:space="preserve"> (</w:t>
      </w:r>
      <w:r>
        <w:rPr>
          <w:rFonts w:ascii="Times New Roman" w:hAnsi="Times New Roman" w:cs="Times New Roman"/>
          <w:b/>
          <w:sz w:val="28"/>
          <w:szCs w:val="24"/>
        </w:rPr>
        <w:t>ES</w:t>
      </w:r>
      <w:r w:rsidR="001524D6">
        <w:rPr>
          <w:rFonts w:ascii="Times New Roman" w:hAnsi="Times New Roman" w:cs="Times New Roman"/>
          <w:b/>
          <w:sz w:val="28"/>
          <w:szCs w:val="24"/>
        </w:rPr>
        <w:t>)</w:t>
      </w:r>
      <w:r w:rsidR="00A41E4A" w:rsidRPr="00CF0E6C">
        <w:rPr>
          <w:rFonts w:ascii="Times New Roman" w:hAnsi="Times New Roman" w:cs="Times New Roman"/>
          <w:b/>
          <w:sz w:val="28"/>
          <w:szCs w:val="24"/>
        </w:rPr>
        <w:t>:</w:t>
      </w:r>
    </w:p>
    <w:p w14:paraId="2B185C69" w14:textId="58114388" w:rsidR="00531D56" w:rsidRPr="00971521" w:rsidRDefault="002B1D46" w:rsidP="00382564">
      <w:pPr>
        <w:widowControl w:val="0"/>
        <w:spacing w:after="0" w:line="360" w:lineRule="auto"/>
        <w:ind w:left="426"/>
        <w:rPr>
          <w:rFonts w:ascii="Times New Roman" w:hAnsi="Times New Roman" w:cs="Times New Roman"/>
          <w:sz w:val="24"/>
          <w:szCs w:val="24"/>
          <w:lang w:val="en-US"/>
        </w:rPr>
      </w:pPr>
      <w:r w:rsidRPr="00971521">
        <w:rPr>
          <w:rFonts w:ascii="Times New Roman" w:hAnsi="Times New Roman" w:cs="Times New Roman"/>
          <w:sz w:val="24"/>
          <w:szCs w:val="24"/>
          <w:lang w:val="en-US"/>
        </w:rPr>
        <w:t>M</w:t>
      </w:r>
      <w:r w:rsidR="000751B4" w:rsidRPr="00971521">
        <w:rPr>
          <w:rFonts w:ascii="Times New Roman" w:hAnsi="Times New Roman" w:cs="Times New Roman"/>
          <w:sz w:val="24"/>
          <w:szCs w:val="24"/>
          <w:lang w:val="en-US"/>
        </w:rPr>
        <w:t xml:space="preserve">. </w:t>
      </w:r>
      <w:r w:rsidR="00325F7B" w:rsidRPr="00971521">
        <w:rPr>
          <w:rFonts w:ascii="Times New Roman" w:hAnsi="Times New Roman" w:cs="Times New Roman"/>
          <w:sz w:val="24"/>
          <w:szCs w:val="24"/>
          <w:lang w:val="en-US"/>
        </w:rPr>
        <w:t xml:space="preserve">Sc. </w:t>
      </w:r>
      <w:proofErr w:type="spellStart"/>
      <w:r w:rsidR="00325F7B" w:rsidRPr="00971521">
        <w:rPr>
          <w:rFonts w:ascii="Times New Roman" w:hAnsi="Times New Roman" w:cs="Times New Roman"/>
          <w:sz w:val="24"/>
          <w:szCs w:val="24"/>
          <w:lang w:val="en-US"/>
        </w:rPr>
        <w:t>Hernad</w:t>
      </w:r>
      <w:r w:rsidRPr="00971521">
        <w:rPr>
          <w:rFonts w:ascii="Times New Roman" w:hAnsi="Times New Roman" w:cs="Times New Roman"/>
          <w:sz w:val="24"/>
          <w:szCs w:val="24"/>
          <w:lang w:val="en-US"/>
        </w:rPr>
        <w:t>i</w:t>
      </w:r>
      <w:r w:rsidR="00325F7B" w:rsidRPr="00971521">
        <w:rPr>
          <w:rFonts w:ascii="Times New Roman" w:hAnsi="Times New Roman" w:cs="Times New Roman"/>
          <w:sz w:val="24"/>
          <w:szCs w:val="24"/>
          <w:lang w:val="en-US"/>
        </w:rPr>
        <w:t>t</w:t>
      </w:r>
      <w:r w:rsidRPr="00971521">
        <w:rPr>
          <w:rFonts w:ascii="Times New Roman" w:hAnsi="Times New Roman" w:cs="Times New Roman"/>
          <w:sz w:val="24"/>
          <w:szCs w:val="24"/>
          <w:lang w:val="en-US"/>
        </w:rPr>
        <w:t>h</w:t>
      </w:r>
      <w:proofErr w:type="spellEnd"/>
      <w:r w:rsidRPr="00971521">
        <w:rPr>
          <w:rFonts w:ascii="Times New Roman" w:hAnsi="Times New Roman" w:cs="Times New Roman"/>
          <w:sz w:val="24"/>
          <w:szCs w:val="24"/>
          <w:lang w:val="en-US"/>
        </w:rPr>
        <w:t xml:space="preserve"> Asley Curbelo Castillo</w:t>
      </w:r>
      <w:r w:rsidR="00382564">
        <w:rPr>
          <w:rStyle w:val="Refdenotaalpie"/>
          <w:rFonts w:ascii="Times New Roman" w:hAnsi="Times New Roman" w:cs="Times New Roman"/>
          <w:sz w:val="24"/>
          <w:szCs w:val="24"/>
        </w:rPr>
        <w:footnoteReference w:id="1"/>
      </w:r>
    </w:p>
    <w:p w14:paraId="609DF0F9" w14:textId="46EB3EF1" w:rsidR="00531D56" w:rsidRPr="00CB0CC8" w:rsidRDefault="00FE1BDE" w:rsidP="00382564">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00EB38C1" w:rsidRPr="00EB38C1">
        <w:t xml:space="preserve"> </w:t>
      </w:r>
      <w:r w:rsidR="00EB38C1">
        <w:rPr>
          <w:rFonts w:ascii="Times New Roman" w:hAnsi="Times New Roman" w:cs="Times New Roman"/>
          <w:i/>
          <w:sz w:val="24"/>
          <w:szCs w:val="24"/>
        </w:rPr>
        <w:t xml:space="preserve">hernadithc@gmail.com </w:t>
      </w:r>
    </w:p>
    <w:p w14:paraId="26326F94" w14:textId="48A60954" w:rsidR="00FE1BDE" w:rsidRPr="00CB0CC8" w:rsidRDefault="00A96A27" w:rsidP="00382564">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w:t>
      </w:r>
      <w:r w:rsidR="00FE1BDE" w:rsidRPr="00CB0CC8">
        <w:rPr>
          <w:rFonts w:ascii="Times New Roman" w:hAnsi="Times New Roman" w:cs="Times New Roman"/>
          <w:i/>
          <w:sz w:val="24"/>
          <w:szCs w:val="24"/>
        </w:rPr>
        <w:t>rcid</w:t>
      </w:r>
      <w:proofErr w:type="spellEnd"/>
      <w:r w:rsidR="00FE1BDE" w:rsidRPr="00CB0CC8">
        <w:rPr>
          <w:rFonts w:ascii="Times New Roman" w:hAnsi="Times New Roman" w:cs="Times New Roman"/>
          <w:i/>
          <w:sz w:val="24"/>
          <w:szCs w:val="24"/>
        </w:rPr>
        <w:t>:</w:t>
      </w:r>
      <w:r w:rsidR="00EB38C1" w:rsidRPr="00EB38C1">
        <w:t xml:space="preserve"> </w:t>
      </w:r>
      <w:r w:rsidR="00EB38C1" w:rsidRPr="00EB38C1">
        <w:rPr>
          <w:rFonts w:ascii="Times New Roman" w:hAnsi="Times New Roman" w:cs="Times New Roman"/>
          <w:i/>
          <w:sz w:val="24"/>
          <w:szCs w:val="24"/>
        </w:rPr>
        <w:t>https://orcid.org/0000-0002-1675-2851</w:t>
      </w:r>
    </w:p>
    <w:p w14:paraId="77EF428D" w14:textId="584E446A" w:rsidR="00FE1BDE" w:rsidRPr="00CB0CC8" w:rsidRDefault="002B1D46" w:rsidP="00382564">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Dirección General de Educación Provincial, Villa Clara, Cuba</w:t>
      </w:r>
    </w:p>
    <w:p w14:paraId="30D9077F" w14:textId="3A854527" w:rsidR="00CB0CC8" w:rsidRPr="00CB0CC8" w:rsidRDefault="00535BF2" w:rsidP="00382564">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Eraida</w:t>
      </w:r>
      <w:proofErr w:type="spellEnd"/>
      <w:r>
        <w:rPr>
          <w:rFonts w:ascii="Times New Roman" w:hAnsi="Times New Roman" w:cs="Times New Roman"/>
          <w:sz w:val="24"/>
          <w:szCs w:val="24"/>
        </w:rPr>
        <w:t xml:space="preserve"> Zoraida Campos Maura</w:t>
      </w:r>
      <w:r w:rsidR="00382564">
        <w:rPr>
          <w:rStyle w:val="Refdenotaalpie"/>
          <w:rFonts w:ascii="Times New Roman" w:hAnsi="Times New Roman" w:cs="Times New Roman"/>
          <w:sz w:val="24"/>
          <w:szCs w:val="24"/>
        </w:rPr>
        <w:footnoteReference w:id="2"/>
      </w:r>
    </w:p>
    <w:p w14:paraId="110158C0" w14:textId="5B4BD68E" w:rsidR="00FE1BDE" w:rsidRPr="00CB0CC8" w:rsidRDefault="00FE1BDE" w:rsidP="00382564">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001524D6">
        <w:rPr>
          <w:rFonts w:ascii="Times New Roman" w:hAnsi="Times New Roman" w:cs="Times New Roman"/>
          <w:i/>
          <w:sz w:val="24"/>
          <w:szCs w:val="24"/>
        </w:rPr>
        <w:t xml:space="preserve"> </w:t>
      </w:r>
      <w:r w:rsidR="00535BF2">
        <w:rPr>
          <w:rFonts w:ascii="Times New Roman" w:hAnsi="Times New Roman" w:cs="Times New Roman"/>
          <w:i/>
          <w:sz w:val="24"/>
          <w:szCs w:val="24"/>
        </w:rPr>
        <w:t>ecampos@uclv.cu</w:t>
      </w:r>
    </w:p>
    <w:p w14:paraId="7BB66768" w14:textId="0F07C886" w:rsidR="00FE1BDE" w:rsidRPr="00CB0CC8" w:rsidRDefault="00A96A27" w:rsidP="00382564">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w:t>
      </w:r>
      <w:r w:rsidR="00FE1BDE" w:rsidRPr="00CB0CC8">
        <w:rPr>
          <w:rFonts w:ascii="Times New Roman" w:hAnsi="Times New Roman" w:cs="Times New Roman"/>
          <w:i/>
          <w:sz w:val="24"/>
          <w:szCs w:val="24"/>
        </w:rPr>
        <w:t>rcid</w:t>
      </w:r>
      <w:proofErr w:type="spellEnd"/>
      <w:r w:rsidR="00FE1BDE" w:rsidRPr="00CB0CC8">
        <w:rPr>
          <w:rFonts w:ascii="Times New Roman" w:hAnsi="Times New Roman" w:cs="Times New Roman"/>
          <w:i/>
          <w:sz w:val="24"/>
          <w:szCs w:val="24"/>
        </w:rPr>
        <w:t>:</w:t>
      </w:r>
      <w:r w:rsidR="00535BF2" w:rsidRPr="00535BF2">
        <w:t xml:space="preserve"> </w:t>
      </w:r>
      <w:r w:rsidR="00535BF2" w:rsidRPr="00535BF2">
        <w:rPr>
          <w:rFonts w:ascii="Times New Roman" w:hAnsi="Times New Roman" w:cs="Times New Roman"/>
          <w:i/>
          <w:sz w:val="24"/>
          <w:szCs w:val="24"/>
        </w:rPr>
        <w:t>https://orcid.org/0000-0002-4450-6383</w:t>
      </w:r>
    </w:p>
    <w:p w14:paraId="1FAA00B0" w14:textId="1F1D3A61" w:rsidR="00FE1BDE" w:rsidRDefault="00535BF2" w:rsidP="00382564">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Universidad Central “Marta Abreu” de Las Villas</w:t>
      </w:r>
      <w:r w:rsidR="00A96A27">
        <w:rPr>
          <w:rFonts w:ascii="Times New Roman" w:hAnsi="Times New Roman" w:cs="Times New Roman"/>
          <w:sz w:val="24"/>
          <w:szCs w:val="24"/>
        </w:rPr>
        <w:t xml:space="preserve">, Cuba </w:t>
      </w:r>
    </w:p>
    <w:p w14:paraId="391CA81C" w14:textId="25BAAB55" w:rsidR="00B82025" w:rsidRPr="00B82025" w:rsidRDefault="00B82025" w:rsidP="00382564">
      <w:pPr>
        <w:widowControl w:val="0"/>
        <w:spacing w:after="0" w:line="360" w:lineRule="auto"/>
        <w:ind w:left="425"/>
        <w:rPr>
          <w:rFonts w:ascii="Times New Roman" w:hAnsi="Times New Roman" w:cs="Times New Roman"/>
          <w:sz w:val="24"/>
          <w:szCs w:val="24"/>
        </w:rPr>
      </w:pPr>
      <w:proofErr w:type="spellStart"/>
      <w:r w:rsidRPr="00B82025">
        <w:rPr>
          <w:rFonts w:ascii="Times New Roman" w:hAnsi="Times New Roman" w:cs="Times New Roman"/>
          <w:sz w:val="24"/>
          <w:szCs w:val="24"/>
        </w:rPr>
        <w:t>Dr.C</w:t>
      </w:r>
      <w:proofErr w:type="spellEnd"/>
      <w:r w:rsidR="00D9627A">
        <w:rPr>
          <w:rFonts w:ascii="Times New Roman" w:hAnsi="Times New Roman" w:cs="Times New Roman"/>
          <w:sz w:val="24"/>
          <w:szCs w:val="24"/>
        </w:rPr>
        <w:t>.</w:t>
      </w:r>
      <w:r w:rsidRPr="00B82025">
        <w:rPr>
          <w:rFonts w:ascii="Times New Roman" w:hAnsi="Times New Roman" w:cs="Times New Roman"/>
          <w:sz w:val="24"/>
          <w:szCs w:val="24"/>
        </w:rPr>
        <w:t xml:space="preserve"> Licenciada </w:t>
      </w:r>
      <w:r>
        <w:rPr>
          <w:rFonts w:ascii="Times New Roman" w:hAnsi="Times New Roman" w:cs="Times New Roman"/>
          <w:sz w:val="24"/>
          <w:szCs w:val="24"/>
        </w:rPr>
        <w:t>Isabel Julia Veitia Arrieta</w:t>
      </w:r>
      <w:r w:rsidR="00382564">
        <w:rPr>
          <w:rStyle w:val="Refdenotaalpie"/>
          <w:rFonts w:ascii="Times New Roman" w:hAnsi="Times New Roman" w:cs="Times New Roman"/>
          <w:sz w:val="24"/>
          <w:szCs w:val="24"/>
        </w:rPr>
        <w:footnoteReference w:id="3"/>
      </w:r>
    </w:p>
    <w:p w14:paraId="1B6A010E" w14:textId="415AA34E" w:rsidR="00B82025" w:rsidRPr="00DB77EC" w:rsidRDefault="00B82025" w:rsidP="00382564">
      <w:pPr>
        <w:widowControl w:val="0"/>
        <w:spacing w:after="0" w:line="360" w:lineRule="auto"/>
        <w:ind w:left="425"/>
        <w:rPr>
          <w:rFonts w:ascii="Times New Roman" w:hAnsi="Times New Roman" w:cs="Times New Roman"/>
          <w:i/>
          <w:sz w:val="24"/>
          <w:szCs w:val="24"/>
        </w:rPr>
      </w:pPr>
      <w:r w:rsidRPr="00DB77EC">
        <w:rPr>
          <w:rFonts w:ascii="Times New Roman" w:hAnsi="Times New Roman" w:cs="Times New Roman"/>
          <w:i/>
          <w:sz w:val="24"/>
          <w:szCs w:val="24"/>
        </w:rPr>
        <w:t>Correo:</w:t>
      </w:r>
      <w:r w:rsidR="001524D6">
        <w:rPr>
          <w:rFonts w:ascii="Times New Roman" w:hAnsi="Times New Roman" w:cs="Times New Roman"/>
          <w:i/>
          <w:sz w:val="24"/>
          <w:szCs w:val="24"/>
        </w:rPr>
        <w:t xml:space="preserve"> </w:t>
      </w:r>
      <w:r w:rsidRPr="00DB77EC">
        <w:rPr>
          <w:rFonts w:ascii="Times New Roman" w:hAnsi="Times New Roman" w:cs="Times New Roman"/>
          <w:i/>
          <w:sz w:val="24"/>
          <w:szCs w:val="24"/>
        </w:rPr>
        <w:t>iveitia@uclv.cu</w:t>
      </w:r>
    </w:p>
    <w:p w14:paraId="4CB7497B" w14:textId="67EF6DED" w:rsidR="00B82025" w:rsidRPr="00DB77EC" w:rsidRDefault="00A96A27" w:rsidP="00382564">
      <w:pPr>
        <w:widowControl w:val="0"/>
        <w:spacing w:after="0" w:line="36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w:t>
      </w:r>
      <w:r w:rsidR="00DB77EC">
        <w:rPr>
          <w:rFonts w:ascii="Times New Roman" w:hAnsi="Times New Roman" w:cs="Times New Roman"/>
          <w:i/>
          <w:sz w:val="24"/>
          <w:szCs w:val="24"/>
        </w:rPr>
        <w:t>rcid</w:t>
      </w:r>
      <w:proofErr w:type="spellEnd"/>
      <w:r w:rsidR="00B82025" w:rsidRPr="00DB77EC">
        <w:rPr>
          <w:rFonts w:ascii="Times New Roman" w:hAnsi="Times New Roman" w:cs="Times New Roman"/>
          <w:i/>
          <w:sz w:val="24"/>
          <w:szCs w:val="24"/>
        </w:rPr>
        <w:t xml:space="preserve">: </w:t>
      </w:r>
      <w:r w:rsidR="009F33EF" w:rsidRPr="00DB77EC">
        <w:rPr>
          <w:rFonts w:ascii="Times New Roman" w:hAnsi="Times New Roman" w:cs="Times New Roman"/>
          <w:i/>
          <w:sz w:val="24"/>
          <w:szCs w:val="24"/>
        </w:rPr>
        <w:t xml:space="preserve">https://orcid.org/0000-0002-3680-3265 </w:t>
      </w:r>
    </w:p>
    <w:p w14:paraId="2D38CBD7" w14:textId="150CFB70" w:rsidR="00B82025" w:rsidRDefault="00B82025" w:rsidP="00382564">
      <w:pPr>
        <w:widowControl w:val="0"/>
        <w:spacing w:after="0" w:line="360" w:lineRule="auto"/>
        <w:ind w:left="425"/>
        <w:rPr>
          <w:rFonts w:ascii="Times New Roman" w:hAnsi="Times New Roman" w:cs="Times New Roman"/>
          <w:sz w:val="24"/>
          <w:szCs w:val="24"/>
        </w:rPr>
      </w:pPr>
      <w:r w:rsidRPr="00B82025">
        <w:rPr>
          <w:rFonts w:ascii="Times New Roman" w:hAnsi="Times New Roman" w:cs="Times New Roman"/>
          <w:sz w:val="24"/>
          <w:szCs w:val="24"/>
        </w:rPr>
        <w:t>Universidad Central “Marta Abreu” de Las Villas</w:t>
      </w:r>
      <w:r w:rsidR="00A96A27">
        <w:rPr>
          <w:rFonts w:ascii="Times New Roman" w:hAnsi="Times New Roman" w:cs="Times New Roman"/>
          <w:sz w:val="24"/>
          <w:szCs w:val="24"/>
        </w:rPr>
        <w:t xml:space="preserve">, Cuba </w:t>
      </w:r>
    </w:p>
    <w:p w14:paraId="699350FF" w14:textId="77777777" w:rsidR="001524D6" w:rsidRPr="00CB0CC8" w:rsidRDefault="001524D6" w:rsidP="00B82025">
      <w:pPr>
        <w:widowControl w:val="0"/>
        <w:spacing w:after="0"/>
        <w:ind w:left="425"/>
        <w:rPr>
          <w:rFonts w:ascii="Times New Roman" w:hAnsi="Times New Roman" w:cs="Times New Roman"/>
          <w:sz w:val="24"/>
          <w:szCs w:val="24"/>
        </w:rPr>
      </w:pPr>
    </w:p>
    <w:tbl>
      <w:tblPr>
        <w:tblStyle w:val="Tablaconcuadrcula"/>
        <w:tblpPr w:leftFromText="180" w:rightFromText="180" w:vertAnchor="text" w:horzAnchor="margin" w:tblpY="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524D6" w:rsidRPr="00CB0CC8" w14:paraId="06A2E956" w14:textId="77777777" w:rsidTr="001524D6">
        <w:tc>
          <w:tcPr>
            <w:tcW w:w="2942" w:type="dxa"/>
            <w:shd w:val="clear" w:color="auto" w:fill="00B0F0"/>
          </w:tcPr>
          <w:p w14:paraId="4D2EBC58" w14:textId="77777777" w:rsidR="001524D6" w:rsidRPr="00CB0CC8" w:rsidRDefault="001524D6" w:rsidP="001524D6">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14FC4986" w14:textId="77777777" w:rsidR="001524D6" w:rsidRPr="00CB0CC8" w:rsidRDefault="001524D6" w:rsidP="001524D6">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2D9D4D15" w14:textId="77777777" w:rsidR="001524D6" w:rsidRPr="00CB0CC8" w:rsidRDefault="001524D6" w:rsidP="001524D6">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1524D6" w:rsidRPr="00CB0CC8" w14:paraId="6D6F8021" w14:textId="77777777" w:rsidTr="001524D6">
        <w:tc>
          <w:tcPr>
            <w:tcW w:w="2942" w:type="dxa"/>
          </w:tcPr>
          <w:p w14:paraId="32DE3F64" w14:textId="34101034" w:rsidR="001524D6" w:rsidRPr="00CB0CC8" w:rsidRDefault="000751B4" w:rsidP="001524D6">
            <w:pPr>
              <w:widowControl w:val="0"/>
              <w:jc w:val="center"/>
              <w:rPr>
                <w:rFonts w:ascii="Times New Roman" w:hAnsi="Times New Roman" w:cs="Times New Roman"/>
                <w:sz w:val="24"/>
              </w:rPr>
            </w:pPr>
            <w:r>
              <w:rPr>
                <w:rFonts w:ascii="Times New Roman" w:hAnsi="Times New Roman" w:cs="Times New Roman"/>
                <w:sz w:val="24"/>
              </w:rPr>
              <w:t xml:space="preserve">12 de </w:t>
            </w:r>
            <w:r w:rsidR="00A96A27">
              <w:rPr>
                <w:rFonts w:ascii="Times New Roman" w:hAnsi="Times New Roman" w:cs="Times New Roman"/>
                <w:sz w:val="24"/>
              </w:rPr>
              <w:t>febrero</w:t>
            </w:r>
            <w:r>
              <w:rPr>
                <w:rFonts w:ascii="Times New Roman" w:hAnsi="Times New Roman" w:cs="Times New Roman"/>
                <w:sz w:val="24"/>
              </w:rPr>
              <w:t xml:space="preserve"> de 202</w:t>
            </w:r>
            <w:r w:rsidR="00A96A27">
              <w:rPr>
                <w:rFonts w:ascii="Times New Roman" w:hAnsi="Times New Roman" w:cs="Times New Roman"/>
                <w:sz w:val="24"/>
              </w:rPr>
              <w:t>5</w:t>
            </w:r>
          </w:p>
        </w:tc>
        <w:tc>
          <w:tcPr>
            <w:tcW w:w="2943" w:type="dxa"/>
          </w:tcPr>
          <w:p w14:paraId="1332AD2F" w14:textId="2D1F8A9C" w:rsidR="001524D6" w:rsidRPr="00CB0CC8" w:rsidRDefault="000751B4" w:rsidP="001524D6">
            <w:pPr>
              <w:widowControl w:val="0"/>
              <w:jc w:val="center"/>
              <w:rPr>
                <w:rFonts w:ascii="Times New Roman" w:hAnsi="Times New Roman" w:cs="Times New Roman"/>
                <w:sz w:val="24"/>
              </w:rPr>
            </w:pPr>
            <w:r>
              <w:rPr>
                <w:rFonts w:ascii="Times New Roman" w:hAnsi="Times New Roman" w:cs="Times New Roman"/>
                <w:sz w:val="24"/>
              </w:rPr>
              <w:t xml:space="preserve">18 de </w:t>
            </w:r>
            <w:r w:rsidR="00A96A27">
              <w:rPr>
                <w:rFonts w:ascii="Times New Roman" w:hAnsi="Times New Roman" w:cs="Times New Roman"/>
                <w:sz w:val="24"/>
              </w:rPr>
              <w:t>abril</w:t>
            </w:r>
            <w:r>
              <w:rPr>
                <w:rFonts w:ascii="Times New Roman" w:hAnsi="Times New Roman" w:cs="Times New Roman"/>
                <w:sz w:val="24"/>
              </w:rPr>
              <w:t xml:space="preserve"> de 202</w:t>
            </w:r>
            <w:r w:rsidR="00A96A27">
              <w:rPr>
                <w:rFonts w:ascii="Times New Roman" w:hAnsi="Times New Roman" w:cs="Times New Roman"/>
                <w:sz w:val="24"/>
              </w:rPr>
              <w:t>5</w:t>
            </w:r>
          </w:p>
        </w:tc>
        <w:tc>
          <w:tcPr>
            <w:tcW w:w="2943" w:type="dxa"/>
          </w:tcPr>
          <w:p w14:paraId="1A2A8CFD" w14:textId="40E50FB7" w:rsidR="001524D6" w:rsidRPr="00CB0CC8" w:rsidRDefault="000751B4" w:rsidP="001524D6">
            <w:pPr>
              <w:widowControl w:val="0"/>
              <w:jc w:val="center"/>
              <w:rPr>
                <w:rFonts w:ascii="Times New Roman" w:hAnsi="Times New Roman" w:cs="Times New Roman"/>
                <w:sz w:val="24"/>
              </w:rPr>
            </w:pPr>
            <w:r>
              <w:rPr>
                <w:rFonts w:ascii="Times New Roman" w:hAnsi="Times New Roman" w:cs="Times New Roman"/>
                <w:sz w:val="24"/>
              </w:rPr>
              <w:t xml:space="preserve">10 de </w:t>
            </w:r>
            <w:r w:rsidR="00A96A27">
              <w:rPr>
                <w:rFonts w:ascii="Times New Roman" w:hAnsi="Times New Roman" w:cs="Times New Roman"/>
                <w:sz w:val="24"/>
              </w:rPr>
              <w:t>mayo</w:t>
            </w:r>
            <w:r>
              <w:rPr>
                <w:rFonts w:ascii="Times New Roman" w:hAnsi="Times New Roman" w:cs="Times New Roman"/>
                <w:sz w:val="24"/>
              </w:rPr>
              <w:t xml:space="preserve"> de 2025 </w:t>
            </w:r>
          </w:p>
        </w:tc>
      </w:tr>
    </w:tbl>
    <w:p w14:paraId="0178239F" w14:textId="77777777" w:rsidR="00FE1BDE" w:rsidRPr="00CB0CC8" w:rsidRDefault="00FE1BDE" w:rsidP="00441DC7">
      <w:pPr>
        <w:widowControl w:val="0"/>
        <w:rPr>
          <w:rFonts w:ascii="Times New Roman" w:hAnsi="Times New Roman" w:cs="Times New Roman"/>
          <w:sz w:val="24"/>
        </w:rPr>
      </w:pPr>
    </w:p>
    <w:p w14:paraId="6D376152" w14:textId="77777777" w:rsidR="001524D6" w:rsidRDefault="001524D6" w:rsidP="00C751F3">
      <w:pPr>
        <w:widowControl w:val="0"/>
        <w:spacing w:after="0" w:line="360" w:lineRule="auto"/>
        <w:rPr>
          <w:rFonts w:ascii="Times New Roman" w:eastAsia="Calibri" w:hAnsi="Times New Roman" w:cs="Times New Roman"/>
          <w:b/>
          <w:bCs/>
          <w:sz w:val="28"/>
          <w:szCs w:val="24"/>
        </w:rPr>
      </w:pPr>
    </w:p>
    <w:p w14:paraId="7AB746FF" w14:textId="477CBC46" w:rsidR="00E15028" w:rsidRDefault="00CB0CC8" w:rsidP="00C751F3">
      <w:pPr>
        <w:widowControl w:val="0"/>
        <w:spacing w:after="0"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p>
    <w:p w14:paraId="581BC8C2" w14:textId="0BE48C27" w:rsidR="00266AA5" w:rsidRDefault="00266AA5" w:rsidP="00C751F3">
      <w:pPr>
        <w:widowControl w:val="0"/>
        <w:spacing w:after="0" w:line="360" w:lineRule="auto"/>
        <w:jc w:val="both"/>
        <w:rPr>
          <w:rFonts w:ascii="Times New Roman" w:eastAsia="Calibri" w:hAnsi="Times New Roman" w:cs="Times New Roman"/>
          <w:sz w:val="24"/>
          <w:szCs w:val="24"/>
          <w:lang w:val="es-MX"/>
        </w:rPr>
      </w:pPr>
      <w:r w:rsidRPr="00266AA5">
        <w:rPr>
          <w:rFonts w:ascii="Times New Roman" w:eastAsia="Calibri" w:hAnsi="Times New Roman" w:cs="Times New Roman"/>
          <w:sz w:val="24"/>
          <w:szCs w:val="24"/>
          <w:lang w:val="es-MX"/>
        </w:rPr>
        <w:lastRenderedPageBreak/>
        <w:t>La experiencia de la</w:t>
      </w:r>
      <w:r>
        <w:rPr>
          <w:rFonts w:ascii="Times New Roman" w:eastAsia="Calibri" w:hAnsi="Times New Roman" w:cs="Times New Roman"/>
          <w:sz w:val="24"/>
          <w:szCs w:val="24"/>
          <w:lang w:val="es-MX"/>
        </w:rPr>
        <w:t>s</w:t>
      </w:r>
      <w:r w:rsidRPr="00266AA5">
        <w:rPr>
          <w:rFonts w:ascii="Times New Roman" w:eastAsia="Calibri" w:hAnsi="Times New Roman" w:cs="Times New Roman"/>
          <w:sz w:val="24"/>
          <w:szCs w:val="24"/>
          <w:lang w:val="es-MX"/>
        </w:rPr>
        <w:t xml:space="preserve"> autora</w:t>
      </w:r>
      <w:r>
        <w:rPr>
          <w:rFonts w:ascii="Times New Roman" w:eastAsia="Calibri" w:hAnsi="Times New Roman" w:cs="Times New Roman"/>
          <w:sz w:val="24"/>
          <w:szCs w:val="24"/>
          <w:lang w:val="es-MX"/>
        </w:rPr>
        <w:t>s</w:t>
      </w:r>
      <w:r w:rsidRPr="00266AA5">
        <w:rPr>
          <w:rFonts w:ascii="Times New Roman" w:eastAsia="Calibri" w:hAnsi="Times New Roman" w:cs="Times New Roman"/>
          <w:sz w:val="24"/>
          <w:szCs w:val="24"/>
          <w:lang w:val="es-MX"/>
        </w:rPr>
        <w:t>, que abarca la asunción de responsabilidades en varios contextos educacionales, así como la aplicación de métodos y técnicas le</w:t>
      </w:r>
      <w:r>
        <w:rPr>
          <w:rFonts w:ascii="Times New Roman" w:eastAsia="Calibri" w:hAnsi="Times New Roman" w:cs="Times New Roman"/>
          <w:sz w:val="24"/>
          <w:szCs w:val="24"/>
          <w:lang w:val="es-MX"/>
        </w:rPr>
        <w:t>s</w:t>
      </w:r>
      <w:r w:rsidRPr="00266AA5">
        <w:rPr>
          <w:rFonts w:ascii="Times New Roman" w:eastAsia="Calibri" w:hAnsi="Times New Roman" w:cs="Times New Roman"/>
          <w:sz w:val="24"/>
          <w:szCs w:val="24"/>
          <w:lang w:val="es-MX"/>
        </w:rPr>
        <w:t xml:space="preserve"> han perm</w:t>
      </w:r>
      <w:r>
        <w:rPr>
          <w:rFonts w:ascii="Times New Roman" w:eastAsia="Calibri" w:hAnsi="Times New Roman" w:cs="Times New Roman"/>
          <w:sz w:val="24"/>
          <w:szCs w:val="24"/>
          <w:lang w:val="es-MX"/>
        </w:rPr>
        <w:t xml:space="preserve">itido analizar en este artículo </w:t>
      </w:r>
      <w:r w:rsidRPr="00266AA5">
        <w:rPr>
          <w:rFonts w:ascii="Times New Roman" w:eastAsia="Calibri" w:hAnsi="Times New Roman" w:cs="Times New Roman"/>
          <w:sz w:val="24"/>
          <w:szCs w:val="24"/>
          <w:lang w:val="es-MX"/>
        </w:rPr>
        <w:t>la evidencia de</w:t>
      </w:r>
      <w:r>
        <w:rPr>
          <w:rFonts w:ascii="Times New Roman" w:eastAsia="Calibri" w:hAnsi="Times New Roman" w:cs="Times New Roman"/>
          <w:sz w:val="24"/>
          <w:szCs w:val="24"/>
          <w:lang w:val="es-MX"/>
        </w:rPr>
        <w:t>l diagnóstico</w:t>
      </w:r>
      <w:r w:rsidR="00C751F3">
        <w:rPr>
          <w:rFonts w:ascii="Times New Roman" w:eastAsia="Calibri" w:hAnsi="Times New Roman" w:cs="Times New Roman"/>
          <w:sz w:val="24"/>
          <w:szCs w:val="24"/>
          <w:lang w:val="es-MX"/>
        </w:rPr>
        <w:t>,</w:t>
      </w:r>
      <w:r w:rsidR="00C751F3" w:rsidRPr="00C751F3">
        <w:t xml:space="preserve"> </w:t>
      </w:r>
      <w:r w:rsidR="00C751F3" w:rsidRPr="00C751F3">
        <w:rPr>
          <w:rFonts w:ascii="Times New Roman" w:eastAsia="Calibri" w:hAnsi="Times New Roman" w:cs="Times New Roman"/>
          <w:sz w:val="24"/>
          <w:szCs w:val="24"/>
          <w:lang w:val="es-MX"/>
        </w:rPr>
        <w:t>en el que predomina su proyección empírica</w:t>
      </w:r>
      <w:r w:rsidR="00C751F3">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de los vínculos entre</w:t>
      </w:r>
      <w:r w:rsidRPr="00266AA5">
        <w:rPr>
          <w:rFonts w:ascii="Times New Roman" w:eastAsia="Calibri" w:hAnsi="Times New Roman" w:cs="Times New Roman"/>
          <w:sz w:val="24"/>
          <w:szCs w:val="24"/>
          <w:lang w:val="es-MX"/>
        </w:rPr>
        <w:t xml:space="preserve"> </w:t>
      </w:r>
      <w:r w:rsidR="00C751F3">
        <w:rPr>
          <w:rFonts w:ascii="Times New Roman" w:eastAsia="Calibri" w:hAnsi="Times New Roman" w:cs="Times New Roman"/>
          <w:sz w:val="24"/>
          <w:szCs w:val="24"/>
          <w:lang w:val="es-MX"/>
        </w:rPr>
        <w:t>la D</w:t>
      </w:r>
      <w:r>
        <w:rPr>
          <w:rFonts w:ascii="Times New Roman" w:eastAsia="Calibri" w:hAnsi="Times New Roman" w:cs="Times New Roman"/>
          <w:sz w:val="24"/>
          <w:szCs w:val="24"/>
          <w:lang w:val="es-MX"/>
        </w:rPr>
        <w:t xml:space="preserve">irección General de Educación Provincial y el </w:t>
      </w:r>
      <w:r w:rsidR="000C5A88">
        <w:rPr>
          <w:rFonts w:ascii="Times New Roman" w:eastAsia="Calibri" w:hAnsi="Times New Roman" w:cs="Times New Roman"/>
          <w:sz w:val="24"/>
          <w:szCs w:val="24"/>
          <w:lang w:val="es-MX"/>
        </w:rPr>
        <w:t>Centro de entrenamiento para concurso</w:t>
      </w:r>
      <w:r w:rsidRPr="00266AA5">
        <w:rPr>
          <w:rFonts w:ascii="Times New Roman" w:eastAsia="Calibri" w:hAnsi="Times New Roman" w:cs="Times New Roman"/>
          <w:sz w:val="24"/>
          <w:szCs w:val="24"/>
          <w:lang w:val="es-MX"/>
        </w:rPr>
        <w:t xml:space="preserve">. </w:t>
      </w:r>
      <w:r w:rsidR="00C751F3">
        <w:rPr>
          <w:rFonts w:ascii="Times New Roman" w:eastAsia="Calibri" w:hAnsi="Times New Roman" w:cs="Times New Roman"/>
          <w:sz w:val="24"/>
          <w:szCs w:val="24"/>
          <w:lang w:val="es-MX"/>
        </w:rPr>
        <w:t>Se aplica el m</w:t>
      </w:r>
      <w:r w:rsidR="00C751F3">
        <w:rPr>
          <w:rFonts w:ascii="Times New Roman" w:eastAsia="Calibri" w:hAnsi="Times New Roman" w:cs="Times New Roman"/>
          <w:sz w:val="24"/>
          <w:szCs w:val="24"/>
        </w:rPr>
        <w:t>é</w:t>
      </w:r>
      <w:r w:rsidR="00C751F3">
        <w:rPr>
          <w:rFonts w:ascii="Times New Roman" w:eastAsia="Calibri" w:hAnsi="Times New Roman" w:cs="Times New Roman"/>
          <w:sz w:val="24"/>
          <w:szCs w:val="24"/>
          <w:lang w:val="es-MX"/>
        </w:rPr>
        <w:t>todo dialéctico-crítico como</w:t>
      </w:r>
      <w:r w:rsidR="00C751F3" w:rsidRPr="00C751F3">
        <w:rPr>
          <w:rFonts w:ascii="Times New Roman" w:eastAsia="Calibri" w:hAnsi="Times New Roman" w:cs="Times New Roman"/>
          <w:sz w:val="24"/>
          <w:szCs w:val="24"/>
          <w:lang w:val="es-MX"/>
        </w:rPr>
        <w:t xml:space="preserve"> proceso racional a través del cual se realiza la apropiación cognitiva de la realidad</w:t>
      </w:r>
      <w:r w:rsidR="00C751F3">
        <w:rPr>
          <w:rFonts w:ascii="Times New Roman" w:eastAsia="Calibri" w:hAnsi="Times New Roman" w:cs="Times New Roman"/>
          <w:sz w:val="24"/>
          <w:szCs w:val="24"/>
          <w:lang w:val="es-MX"/>
        </w:rPr>
        <w:t xml:space="preserve"> para buscar contextualización de la problemática de estudio</w:t>
      </w:r>
      <w:r w:rsidR="00C751F3" w:rsidRPr="00C751F3">
        <w:rPr>
          <w:rFonts w:ascii="Times New Roman" w:eastAsia="Calibri" w:hAnsi="Times New Roman" w:cs="Times New Roman"/>
          <w:sz w:val="24"/>
          <w:szCs w:val="24"/>
          <w:lang w:val="es-MX"/>
        </w:rPr>
        <w:t xml:space="preserve">. </w:t>
      </w:r>
      <w:r w:rsidR="00635DE1">
        <w:rPr>
          <w:rFonts w:ascii="Times New Roman" w:eastAsia="Calibri" w:hAnsi="Times New Roman" w:cs="Times New Roman"/>
          <w:sz w:val="24"/>
          <w:szCs w:val="24"/>
          <w:lang w:val="es-MX"/>
        </w:rPr>
        <w:t>El principal resultado del diagnóstico realizado es la evidencia de</w:t>
      </w:r>
      <w:r w:rsidRPr="00266AA5">
        <w:rPr>
          <w:rFonts w:ascii="Times New Roman" w:eastAsia="Calibri" w:hAnsi="Times New Roman" w:cs="Times New Roman"/>
          <w:sz w:val="24"/>
          <w:szCs w:val="24"/>
          <w:lang w:val="es-MX"/>
        </w:rPr>
        <w:t xml:space="preserve"> la necesidad de presentar </w:t>
      </w:r>
      <w:r>
        <w:rPr>
          <w:rFonts w:ascii="Times New Roman" w:eastAsia="Calibri" w:hAnsi="Times New Roman" w:cs="Times New Roman"/>
          <w:sz w:val="24"/>
          <w:szCs w:val="24"/>
          <w:lang w:val="es-MX"/>
        </w:rPr>
        <w:t xml:space="preserve">una solución pedagógica que </w:t>
      </w:r>
      <w:r w:rsidRPr="00266AA5">
        <w:rPr>
          <w:rFonts w:ascii="Times New Roman" w:eastAsia="Calibri" w:hAnsi="Times New Roman" w:cs="Times New Roman"/>
          <w:sz w:val="24"/>
          <w:szCs w:val="24"/>
          <w:lang w:val="es-MX"/>
        </w:rPr>
        <w:t>contextualice la integración de un sistema de interrelaciones entre las instituciones, figuras y niveles de educación en Villa Clara, para el perfeccionamiento de vínculos formativos de la D</w:t>
      </w:r>
      <w:r w:rsidR="00C751F3">
        <w:rPr>
          <w:rFonts w:ascii="Times New Roman" w:eastAsia="Calibri" w:hAnsi="Times New Roman" w:cs="Times New Roman"/>
          <w:sz w:val="24"/>
          <w:szCs w:val="24"/>
          <w:lang w:val="es-MX"/>
        </w:rPr>
        <w:t xml:space="preserve">irección </w:t>
      </w:r>
      <w:r w:rsidRPr="00266AA5">
        <w:rPr>
          <w:rFonts w:ascii="Times New Roman" w:eastAsia="Calibri" w:hAnsi="Times New Roman" w:cs="Times New Roman"/>
          <w:sz w:val="24"/>
          <w:szCs w:val="24"/>
          <w:lang w:val="es-MX"/>
        </w:rPr>
        <w:t>G</w:t>
      </w:r>
      <w:r w:rsidR="00C751F3">
        <w:rPr>
          <w:rFonts w:ascii="Times New Roman" w:eastAsia="Calibri" w:hAnsi="Times New Roman" w:cs="Times New Roman"/>
          <w:sz w:val="24"/>
          <w:szCs w:val="24"/>
          <w:lang w:val="es-MX"/>
        </w:rPr>
        <w:t xml:space="preserve">eneral </w:t>
      </w:r>
      <w:r w:rsidRPr="00266AA5">
        <w:rPr>
          <w:rFonts w:ascii="Times New Roman" w:eastAsia="Calibri" w:hAnsi="Times New Roman" w:cs="Times New Roman"/>
          <w:sz w:val="24"/>
          <w:szCs w:val="24"/>
          <w:lang w:val="es-MX"/>
        </w:rPr>
        <w:t>E</w:t>
      </w:r>
      <w:r w:rsidR="00C751F3">
        <w:rPr>
          <w:rFonts w:ascii="Times New Roman" w:eastAsia="Calibri" w:hAnsi="Times New Roman" w:cs="Times New Roman"/>
          <w:sz w:val="24"/>
          <w:szCs w:val="24"/>
          <w:lang w:val="es-MX"/>
        </w:rPr>
        <w:t>ducación Provincial</w:t>
      </w:r>
      <w:r w:rsidRPr="00266AA5">
        <w:rPr>
          <w:rFonts w:ascii="Times New Roman" w:eastAsia="Calibri" w:hAnsi="Times New Roman" w:cs="Times New Roman"/>
          <w:sz w:val="24"/>
          <w:szCs w:val="24"/>
          <w:lang w:val="es-MX"/>
        </w:rPr>
        <w:t xml:space="preserve"> y el </w:t>
      </w:r>
      <w:r w:rsidR="00C751F3" w:rsidRPr="00C751F3">
        <w:rPr>
          <w:rFonts w:ascii="Times New Roman" w:eastAsia="Calibri" w:hAnsi="Times New Roman" w:cs="Times New Roman"/>
          <w:sz w:val="24"/>
          <w:szCs w:val="24"/>
          <w:lang w:val="es-MX"/>
        </w:rPr>
        <w:t xml:space="preserve">Centro Provincial de Entrenamiento de Alumnos de Alto Aprovechamiento Académico </w:t>
      </w:r>
      <w:r w:rsidR="00C751F3">
        <w:rPr>
          <w:rFonts w:ascii="Times New Roman" w:eastAsia="Calibri" w:hAnsi="Times New Roman" w:cs="Times New Roman"/>
          <w:sz w:val="24"/>
          <w:szCs w:val="24"/>
          <w:lang w:val="es-MX"/>
        </w:rPr>
        <w:t>de</w:t>
      </w:r>
      <w:r w:rsidRPr="00266AA5">
        <w:rPr>
          <w:rFonts w:ascii="Times New Roman" w:eastAsia="Calibri" w:hAnsi="Times New Roman" w:cs="Times New Roman"/>
          <w:sz w:val="24"/>
          <w:szCs w:val="24"/>
          <w:lang w:val="es-MX"/>
        </w:rPr>
        <w:t xml:space="preserve"> V</w:t>
      </w:r>
      <w:r w:rsidR="00C751F3">
        <w:rPr>
          <w:rFonts w:ascii="Times New Roman" w:eastAsia="Calibri" w:hAnsi="Times New Roman" w:cs="Times New Roman"/>
          <w:sz w:val="24"/>
          <w:szCs w:val="24"/>
          <w:lang w:val="es-MX"/>
        </w:rPr>
        <w:t xml:space="preserve">illa </w:t>
      </w:r>
      <w:r w:rsidRPr="00266AA5">
        <w:rPr>
          <w:rFonts w:ascii="Times New Roman" w:eastAsia="Calibri" w:hAnsi="Times New Roman" w:cs="Times New Roman"/>
          <w:sz w:val="24"/>
          <w:szCs w:val="24"/>
          <w:lang w:val="es-MX"/>
        </w:rPr>
        <w:t>C</w:t>
      </w:r>
      <w:r w:rsidR="00C751F3">
        <w:rPr>
          <w:rFonts w:ascii="Times New Roman" w:eastAsia="Calibri" w:hAnsi="Times New Roman" w:cs="Times New Roman"/>
          <w:sz w:val="24"/>
          <w:szCs w:val="24"/>
          <w:lang w:val="es-MX"/>
        </w:rPr>
        <w:t>lara</w:t>
      </w:r>
      <w:r w:rsidRPr="00266AA5">
        <w:rPr>
          <w:rFonts w:ascii="Times New Roman" w:eastAsia="Calibri" w:hAnsi="Times New Roman" w:cs="Times New Roman"/>
          <w:sz w:val="24"/>
          <w:szCs w:val="24"/>
          <w:lang w:val="es-MX"/>
        </w:rPr>
        <w:t xml:space="preserve">. </w:t>
      </w:r>
    </w:p>
    <w:p w14:paraId="46CB1570" w14:textId="392CC67D" w:rsidR="00CF0E6C" w:rsidRPr="001524D6" w:rsidRDefault="00CB0CC8" w:rsidP="00E15028">
      <w:pPr>
        <w:widowControl w:val="0"/>
        <w:spacing w:after="0" w:line="360" w:lineRule="auto"/>
        <w:rPr>
          <w:rFonts w:ascii="Times New Roman" w:eastAsia="Calibri" w:hAnsi="Times New Roman" w:cs="Times New Roman"/>
          <w:i/>
          <w:iCs/>
          <w:sz w:val="24"/>
          <w:szCs w:val="24"/>
          <w:lang w:val="es-MX"/>
        </w:rPr>
      </w:pPr>
      <w:r w:rsidRPr="001524D6">
        <w:rPr>
          <w:rFonts w:ascii="Times New Roman" w:eastAsia="Calibri" w:hAnsi="Times New Roman" w:cs="Times New Roman"/>
          <w:bCs/>
          <w:i/>
          <w:color w:val="000000"/>
          <w:sz w:val="24"/>
          <w:szCs w:val="24"/>
          <w:lang w:val="es-MX"/>
        </w:rPr>
        <w:t>Pala</w:t>
      </w:r>
      <w:r w:rsidR="009E3E2A" w:rsidRPr="001524D6">
        <w:rPr>
          <w:rFonts w:ascii="Times New Roman" w:eastAsia="Calibri" w:hAnsi="Times New Roman" w:cs="Times New Roman"/>
          <w:bCs/>
          <w:i/>
          <w:color w:val="000000"/>
          <w:sz w:val="24"/>
          <w:szCs w:val="24"/>
          <w:lang w:val="es-MX"/>
        </w:rPr>
        <w:t>bras clave</w:t>
      </w:r>
      <w:r w:rsidRPr="001524D6">
        <w:rPr>
          <w:rFonts w:ascii="Times New Roman" w:eastAsia="Calibri" w:hAnsi="Times New Roman" w:cs="Times New Roman"/>
          <w:i/>
          <w:iCs/>
          <w:sz w:val="24"/>
          <w:szCs w:val="24"/>
          <w:lang w:val="es-MX"/>
        </w:rPr>
        <w:t xml:space="preserve">: </w:t>
      </w:r>
      <w:r w:rsidR="00C751F3" w:rsidRPr="001524D6">
        <w:rPr>
          <w:rFonts w:ascii="Times New Roman" w:eastAsia="Calibri" w:hAnsi="Times New Roman" w:cs="Times New Roman"/>
          <w:i/>
          <w:iCs/>
          <w:sz w:val="24"/>
          <w:szCs w:val="24"/>
          <w:lang w:val="es-MX"/>
        </w:rPr>
        <w:t xml:space="preserve">diagnóstico, </w:t>
      </w:r>
      <w:r w:rsidR="00E15028" w:rsidRPr="001524D6">
        <w:rPr>
          <w:rFonts w:ascii="Times New Roman" w:eastAsia="Calibri" w:hAnsi="Times New Roman" w:cs="Times New Roman"/>
          <w:i/>
          <w:iCs/>
          <w:sz w:val="24"/>
          <w:szCs w:val="24"/>
          <w:lang w:val="es-MX"/>
        </w:rPr>
        <w:t xml:space="preserve">vínculo, </w:t>
      </w:r>
      <w:r w:rsidR="00C751F3" w:rsidRPr="001524D6">
        <w:rPr>
          <w:rFonts w:ascii="Times New Roman" w:eastAsia="Calibri" w:hAnsi="Times New Roman" w:cs="Times New Roman"/>
          <w:i/>
          <w:iCs/>
          <w:sz w:val="24"/>
          <w:szCs w:val="24"/>
          <w:lang w:val="es-MX"/>
        </w:rPr>
        <w:t>potencialidades ta</w:t>
      </w:r>
      <w:r w:rsidR="009E3E2A" w:rsidRPr="001524D6">
        <w:rPr>
          <w:rFonts w:ascii="Times New Roman" w:eastAsia="Calibri" w:hAnsi="Times New Roman" w:cs="Times New Roman"/>
          <w:i/>
          <w:iCs/>
          <w:sz w:val="24"/>
          <w:szCs w:val="24"/>
          <w:lang w:val="es-MX"/>
        </w:rPr>
        <w:t>l</w:t>
      </w:r>
      <w:r w:rsidR="00C751F3" w:rsidRPr="001524D6">
        <w:rPr>
          <w:rFonts w:ascii="Times New Roman" w:eastAsia="Calibri" w:hAnsi="Times New Roman" w:cs="Times New Roman"/>
          <w:i/>
          <w:iCs/>
          <w:sz w:val="24"/>
          <w:szCs w:val="24"/>
          <w:lang w:val="es-MX"/>
        </w:rPr>
        <w:t>entosas</w:t>
      </w:r>
      <w:r w:rsidR="00E15028" w:rsidRPr="001524D6">
        <w:rPr>
          <w:rFonts w:ascii="Times New Roman" w:eastAsia="Calibri" w:hAnsi="Times New Roman" w:cs="Times New Roman"/>
          <w:i/>
          <w:iCs/>
          <w:sz w:val="24"/>
          <w:szCs w:val="24"/>
          <w:lang w:val="es-MX"/>
        </w:rPr>
        <w:t>, contextualización</w:t>
      </w:r>
      <w:r w:rsidRPr="001524D6">
        <w:rPr>
          <w:rFonts w:ascii="Times New Roman" w:eastAsia="Calibri" w:hAnsi="Times New Roman" w:cs="Times New Roman"/>
          <w:i/>
          <w:iCs/>
          <w:sz w:val="24"/>
          <w:szCs w:val="24"/>
          <w:lang w:val="es-MX"/>
        </w:rPr>
        <w:t>.</w:t>
      </w:r>
    </w:p>
    <w:p w14:paraId="2A1FFF52" w14:textId="77777777" w:rsidR="00E15028" w:rsidRPr="00971521" w:rsidRDefault="00C751F3" w:rsidP="00E15028">
      <w:pPr>
        <w:widowControl w:val="0"/>
        <w:spacing w:after="0" w:line="360" w:lineRule="auto"/>
        <w:rPr>
          <w:lang w:val="en-US"/>
        </w:rPr>
      </w:pPr>
      <w:r w:rsidRPr="00971521">
        <w:rPr>
          <w:rFonts w:ascii="Times New Roman" w:eastAsia="Calibri" w:hAnsi="Times New Roman" w:cs="Times New Roman"/>
          <w:b/>
          <w:iCs/>
          <w:sz w:val="28"/>
          <w:szCs w:val="28"/>
          <w:lang w:val="en-US"/>
        </w:rPr>
        <w:t>Abstract</w:t>
      </w:r>
      <w:r w:rsidR="00E15028" w:rsidRPr="00971521">
        <w:rPr>
          <w:lang w:val="en-US"/>
        </w:rPr>
        <w:t xml:space="preserve"> </w:t>
      </w:r>
    </w:p>
    <w:p w14:paraId="7CA05FC7" w14:textId="62BE7314" w:rsidR="00020941" w:rsidRPr="00971521" w:rsidRDefault="000C5A88" w:rsidP="00020941">
      <w:pPr>
        <w:widowControl w:val="0"/>
        <w:spacing w:after="0" w:line="360" w:lineRule="auto"/>
        <w:jc w:val="both"/>
        <w:rPr>
          <w:rFonts w:ascii="Times New Roman" w:hAnsi="Times New Roman" w:cs="Times New Roman"/>
          <w:sz w:val="24"/>
          <w:szCs w:val="24"/>
          <w:lang w:val="en-US"/>
        </w:rPr>
      </w:pPr>
      <w:r w:rsidRPr="00971521">
        <w:rPr>
          <w:rFonts w:ascii="Times New Roman" w:hAnsi="Times New Roman" w:cs="Times New Roman"/>
          <w:sz w:val="24"/>
          <w:szCs w:val="24"/>
          <w:lang w:val="en-US"/>
        </w:rPr>
        <w:t xml:space="preserve">The authors' </w:t>
      </w:r>
      <w:proofErr w:type="spellStart"/>
      <w:r w:rsidRPr="00971521">
        <w:rPr>
          <w:rFonts w:ascii="Times New Roman" w:hAnsi="Times New Roman" w:cs="Times New Roman"/>
          <w:sz w:val="24"/>
          <w:szCs w:val="24"/>
          <w:lang w:val="en-US"/>
        </w:rPr>
        <w:t>exprience</w:t>
      </w:r>
      <w:proofErr w:type="spellEnd"/>
      <w:r w:rsidR="00020941" w:rsidRPr="00971521">
        <w:rPr>
          <w:rFonts w:ascii="Times New Roman" w:hAnsi="Times New Roman" w:cs="Times New Roman"/>
          <w:sz w:val="24"/>
          <w:szCs w:val="24"/>
          <w:lang w:val="en-US"/>
        </w:rPr>
        <w:t xml:space="preserve">, which encompasses assuming responsibilities in various educational contexts, as well as the application of methods and techniques, has allowed them to analyze in this article the evidence of the diagnosis, in which its empirical projection predominates, of the links between the Provincial General Directorate of Education and </w:t>
      </w:r>
      <w:r w:rsidRPr="00971521">
        <w:rPr>
          <w:rFonts w:ascii="Times New Roman" w:hAnsi="Times New Roman" w:cs="Times New Roman"/>
          <w:sz w:val="24"/>
          <w:szCs w:val="24"/>
          <w:lang w:val="en-US"/>
        </w:rPr>
        <w:t>Training of High Academic Achieving Students</w:t>
      </w:r>
      <w:r w:rsidR="00020941" w:rsidRPr="00971521">
        <w:rPr>
          <w:rFonts w:ascii="Times New Roman" w:hAnsi="Times New Roman" w:cs="Times New Roman"/>
          <w:sz w:val="24"/>
          <w:szCs w:val="24"/>
          <w:lang w:val="en-US"/>
        </w:rPr>
        <w:t xml:space="preserve"> The dialectical-critical method is applied as a rational process through which the cognitive appropriation of reality is carried out to seek contextualization of the problem under study. The main result of the diagnosis is the evidence of the need to present a pedagogical solution that contextualizes the integration of a system of interrelations between institutions, figures, and levels of education in Villa Clara, for the improvement of formative links between the Provincial General Directorate of Education and the Provincial Training Center for High Academic Achievement Students of Villa Clara.</w:t>
      </w:r>
    </w:p>
    <w:p w14:paraId="2908F6C8" w14:textId="54E58FF3" w:rsidR="00C751F3" w:rsidRPr="00971521" w:rsidRDefault="00C751F3" w:rsidP="00441DC7">
      <w:pPr>
        <w:widowControl w:val="0"/>
        <w:spacing w:line="360" w:lineRule="auto"/>
        <w:rPr>
          <w:rFonts w:ascii="Times New Roman" w:eastAsia="Calibri" w:hAnsi="Times New Roman" w:cs="Times New Roman"/>
          <w:iCs/>
          <w:sz w:val="24"/>
          <w:szCs w:val="24"/>
          <w:lang w:val="en-US"/>
        </w:rPr>
      </w:pPr>
      <w:r w:rsidRPr="00971521">
        <w:rPr>
          <w:rFonts w:ascii="Times New Roman" w:eastAsia="Calibri" w:hAnsi="Times New Roman" w:cs="Times New Roman"/>
          <w:iCs/>
          <w:sz w:val="24"/>
          <w:szCs w:val="24"/>
          <w:lang w:val="en-US"/>
        </w:rPr>
        <w:t>Keywords</w:t>
      </w:r>
      <w:r w:rsidR="009E3E2A" w:rsidRPr="00971521">
        <w:rPr>
          <w:rFonts w:ascii="Times New Roman" w:eastAsia="Calibri" w:hAnsi="Times New Roman" w:cs="Times New Roman"/>
          <w:iCs/>
          <w:sz w:val="24"/>
          <w:szCs w:val="24"/>
          <w:lang w:val="en-US"/>
        </w:rPr>
        <w:t>:</w:t>
      </w:r>
      <w:r w:rsidR="00E15028" w:rsidRPr="00971521">
        <w:rPr>
          <w:sz w:val="24"/>
          <w:szCs w:val="24"/>
          <w:lang w:val="en-US"/>
        </w:rPr>
        <w:t xml:space="preserve"> </w:t>
      </w:r>
      <w:r w:rsidR="00E15028" w:rsidRPr="00971521">
        <w:rPr>
          <w:rFonts w:ascii="Times New Roman" w:eastAsia="Calibri" w:hAnsi="Times New Roman" w:cs="Times New Roman"/>
          <w:iCs/>
          <w:sz w:val="24"/>
          <w:szCs w:val="24"/>
          <w:lang w:val="en-US"/>
        </w:rPr>
        <w:t>diagnosis, link, talented potential, contextualization.</w:t>
      </w:r>
    </w:p>
    <w:p w14:paraId="78024326"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246195D1" w14:textId="77777777" w:rsidR="00E72A4B" w:rsidRPr="00E72A4B" w:rsidRDefault="00E72A4B" w:rsidP="00450521">
      <w:pPr>
        <w:widowControl w:val="0"/>
        <w:spacing w:after="0" w:line="360" w:lineRule="auto"/>
        <w:jc w:val="both"/>
        <w:rPr>
          <w:rFonts w:ascii="Times New Roman" w:eastAsia="Calibri" w:hAnsi="Times New Roman" w:cs="Times New Roman"/>
          <w:sz w:val="24"/>
          <w:szCs w:val="24"/>
          <w:lang w:val="es-MX"/>
        </w:rPr>
      </w:pPr>
      <w:r w:rsidRPr="00E72A4B">
        <w:rPr>
          <w:rFonts w:ascii="Times New Roman" w:eastAsia="Calibri" w:hAnsi="Times New Roman" w:cs="Times New Roman"/>
          <w:sz w:val="24"/>
          <w:szCs w:val="24"/>
          <w:lang w:val="es-MX"/>
        </w:rPr>
        <w:t xml:space="preserve">En la provincia de Villa Clara se desarrolla, desde 2023, el proyecto no asociado La preparación de </w:t>
      </w:r>
      <w:r w:rsidRPr="00E72A4B">
        <w:rPr>
          <w:rFonts w:ascii="Times New Roman" w:eastAsia="Calibri" w:hAnsi="Times New Roman" w:cs="Times New Roman"/>
          <w:sz w:val="24"/>
          <w:szCs w:val="24"/>
          <w:lang w:val="es-MX"/>
        </w:rPr>
        <w:lastRenderedPageBreak/>
        <w:t>alumnos que participan en concurso en preuniversitario, cuyo objetivo es sistematizar concepciones teórico-metodológicas sobre el proceso de enseñanza-aprendizaje centrado la atención diferenciada a los estudiantes que participan en concurso en preuniversitario, desde el proceso de formación de estudiantes de carreras pedagógicas y de las enseñanzas básica y media. La presente investigación es resultado de ese proyecto.</w:t>
      </w:r>
    </w:p>
    <w:p w14:paraId="4EB572B2" w14:textId="7FE496ED" w:rsidR="00E72A4B" w:rsidRDefault="00E72A4B" w:rsidP="00450521">
      <w:pPr>
        <w:widowControl w:val="0"/>
        <w:spacing w:after="0" w:line="360" w:lineRule="auto"/>
        <w:jc w:val="both"/>
        <w:rPr>
          <w:rFonts w:ascii="Times New Roman" w:eastAsia="Calibri" w:hAnsi="Times New Roman" w:cs="Times New Roman"/>
          <w:sz w:val="24"/>
          <w:szCs w:val="24"/>
          <w:lang w:val="es-MX"/>
        </w:rPr>
      </w:pPr>
      <w:r w:rsidRPr="00E72A4B">
        <w:rPr>
          <w:rFonts w:ascii="Times New Roman" w:eastAsia="Calibri" w:hAnsi="Times New Roman" w:cs="Times New Roman"/>
          <w:sz w:val="24"/>
          <w:szCs w:val="24"/>
          <w:lang w:val="es-MX"/>
        </w:rPr>
        <w:t xml:space="preserve">A pesar de los logros alcanzados por la educación cubana, las acciones que se realizan en la escuela para potenciar el desarrollo del talento han tenido a menudo un carácter empírico o intuitivo, y han carecido, en ocasiones, de la unidad y la sistematicidad que debe aportar una plataforma teórica y metodológica que garantice el carácter científico y estratégico de la intervención en el área. </w:t>
      </w:r>
      <w:r w:rsidR="00D21983">
        <w:rPr>
          <w:rFonts w:ascii="Times New Roman" w:eastAsia="Calibri" w:hAnsi="Times New Roman" w:cs="Times New Roman"/>
          <w:sz w:val="24"/>
          <w:szCs w:val="24"/>
          <w:lang w:val="es-MX"/>
        </w:rPr>
        <w:t>(</w:t>
      </w:r>
      <w:r w:rsidR="00990BCA" w:rsidRPr="00990BCA">
        <w:rPr>
          <w:rFonts w:ascii="Times New Roman" w:eastAsia="Calibri" w:hAnsi="Times New Roman" w:cs="Times New Roman"/>
          <w:sz w:val="24"/>
          <w:szCs w:val="24"/>
          <w:lang w:val="es-US"/>
        </w:rPr>
        <w:t>Curbe</w:t>
      </w:r>
      <w:r w:rsidR="00D21983">
        <w:rPr>
          <w:rFonts w:ascii="Times New Roman" w:eastAsia="Calibri" w:hAnsi="Times New Roman" w:cs="Times New Roman"/>
          <w:sz w:val="24"/>
          <w:szCs w:val="24"/>
          <w:lang w:val="es-US"/>
        </w:rPr>
        <w:t xml:space="preserve">lo, H. A., Campos, E., </w:t>
      </w:r>
      <w:r w:rsidR="00990BCA" w:rsidRPr="00990BCA">
        <w:rPr>
          <w:rFonts w:ascii="Times New Roman" w:eastAsia="Calibri" w:hAnsi="Times New Roman" w:cs="Times New Roman"/>
          <w:sz w:val="24"/>
          <w:szCs w:val="24"/>
          <w:lang w:val="es-US"/>
        </w:rPr>
        <w:t>2024).</w:t>
      </w:r>
    </w:p>
    <w:p w14:paraId="09838C1A" w14:textId="77777777" w:rsidR="009435F2" w:rsidRDefault="00E72A4B" w:rsidP="00450521">
      <w:pPr>
        <w:widowControl w:val="0"/>
        <w:spacing w:after="0" w:line="360" w:lineRule="auto"/>
        <w:jc w:val="both"/>
        <w:rPr>
          <w:rFonts w:ascii="Times New Roman" w:eastAsia="Calibri" w:hAnsi="Times New Roman" w:cs="Times New Roman"/>
          <w:sz w:val="24"/>
          <w:szCs w:val="24"/>
          <w:lang w:val="es-MX"/>
        </w:rPr>
      </w:pPr>
      <w:r w:rsidRPr="00E72A4B">
        <w:rPr>
          <w:rFonts w:ascii="Times New Roman" w:eastAsia="Calibri" w:hAnsi="Times New Roman" w:cs="Times New Roman"/>
          <w:sz w:val="24"/>
          <w:szCs w:val="24"/>
          <w:lang w:val="es-MX"/>
        </w:rPr>
        <w:t xml:space="preserve">Esto significa que faltan en el sistema educacional acciones que armonicen la educación del talento con la educación para el talento, como dos caminos que no deben ser </w:t>
      </w:r>
      <w:proofErr w:type="gramStart"/>
      <w:r w:rsidRPr="00E72A4B">
        <w:rPr>
          <w:rFonts w:ascii="Times New Roman" w:eastAsia="Calibri" w:hAnsi="Times New Roman" w:cs="Times New Roman"/>
          <w:sz w:val="24"/>
          <w:szCs w:val="24"/>
          <w:lang w:val="es-MX"/>
        </w:rPr>
        <w:t>excluyentes</w:t>
      </w:r>
      <w:proofErr w:type="gramEnd"/>
      <w:r w:rsidRPr="00E72A4B">
        <w:rPr>
          <w:rFonts w:ascii="Times New Roman" w:eastAsia="Calibri" w:hAnsi="Times New Roman" w:cs="Times New Roman"/>
          <w:sz w:val="24"/>
          <w:szCs w:val="24"/>
          <w:lang w:val="es-MX"/>
        </w:rPr>
        <w:t xml:space="preserve"> aunque a menudo han sido concebidos de esta manera. </w:t>
      </w:r>
      <w:r>
        <w:rPr>
          <w:rFonts w:ascii="Times New Roman" w:eastAsia="Calibri" w:hAnsi="Times New Roman" w:cs="Times New Roman"/>
          <w:sz w:val="24"/>
          <w:szCs w:val="24"/>
          <w:lang w:val="es-MX"/>
        </w:rPr>
        <w:t>En el presente trabajo se hará</w:t>
      </w:r>
      <w:r w:rsidR="00CF0E6C" w:rsidRPr="00CF0E6C">
        <w:rPr>
          <w:rFonts w:ascii="Times New Roman" w:eastAsia="Calibri" w:hAnsi="Times New Roman" w:cs="Times New Roman"/>
          <w:sz w:val="24"/>
          <w:szCs w:val="24"/>
          <w:lang w:val="es-MX"/>
        </w:rPr>
        <w:t xml:space="preserve"> referencia a la problemática objeto de estudio</w:t>
      </w:r>
      <w:r>
        <w:rPr>
          <w:rFonts w:ascii="Times New Roman" w:eastAsia="Calibri" w:hAnsi="Times New Roman" w:cs="Times New Roman"/>
          <w:sz w:val="24"/>
          <w:szCs w:val="24"/>
          <w:lang w:val="es-MX"/>
        </w:rPr>
        <w:t>, a partir de los resultados del diagnóstico realizado por las autoras al desarrollo de los vínculos formativos entre la Dirección General de Educación Provincial (DGEP) y el Centro Provincial de Entrenamiento de Alumnos de Alto Aprovechamiento Académico (CEPARA) sobre la formación de estudiantes con potencialidades talentosas</w:t>
      </w:r>
      <w:r w:rsidR="00CF0E6C" w:rsidRPr="00CF0E6C">
        <w:rPr>
          <w:rFonts w:ascii="Times New Roman" w:eastAsia="Calibri" w:hAnsi="Times New Roman" w:cs="Times New Roman"/>
          <w:sz w:val="24"/>
          <w:szCs w:val="24"/>
          <w:lang w:val="es-MX"/>
        </w:rPr>
        <w:t xml:space="preserve">. </w:t>
      </w:r>
    </w:p>
    <w:p w14:paraId="18CF2B7F" w14:textId="65060A82" w:rsidR="00CF0E6C" w:rsidRPr="001524D6" w:rsidRDefault="001524D6" w:rsidP="001524D6">
      <w:pPr>
        <w:widowControl w:val="0"/>
        <w:spacing w:after="0" w:line="360" w:lineRule="auto"/>
        <w:jc w:val="center"/>
        <w:rPr>
          <w:rFonts w:ascii="Times New Roman" w:eastAsia="Calibri" w:hAnsi="Times New Roman" w:cs="Times New Roman"/>
          <w:b/>
          <w:sz w:val="28"/>
          <w:szCs w:val="24"/>
          <w:lang w:val="es-MX"/>
        </w:rPr>
      </w:pPr>
      <w:r w:rsidRPr="001524D6">
        <w:rPr>
          <w:rFonts w:ascii="Times New Roman" w:eastAsia="Calibri" w:hAnsi="Times New Roman" w:cs="Times New Roman"/>
          <w:b/>
          <w:sz w:val="28"/>
          <w:szCs w:val="24"/>
          <w:lang w:val="es-MX"/>
        </w:rPr>
        <w:t>MATERIALES Y MÉTODOS</w:t>
      </w:r>
    </w:p>
    <w:p w14:paraId="064836D6" w14:textId="299C178A" w:rsidR="00F9502E" w:rsidRDefault="00585B3D" w:rsidP="00450521">
      <w:pPr>
        <w:widowControl w:val="0"/>
        <w:spacing w:after="0" w:line="360" w:lineRule="auto"/>
        <w:jc w:val="both"/>
        <w:rPr>
          <w:rFonts w:ascii="Times New Roman" w:eastAsia="Calibri" w:hAnsi="Times New Roman" w:cs="Times New Roman"/>
          <w:sz w:val="24"/>
          <w:szCs w:val="24"/>
          <w:lang w:val="es-MX"/>
        </w:rPr>
      </w:pPr>
      <w:r w:rsidRPr="00585B3D">
        <w:rPr>
          <w:rFonts w:ascii="Times New Roman" w:eastAsia="Calibri" w:hAnsi="Times New Roman" w:cs="Times New Roman"/>
          <w:sz w:val="24"/>
          <w:szCs w:val="24"/>
          <w:lang w:val="es-MX"/>
        </w:rPr>
        <w:t>La concepción metodológica del trabajo es la dialéctico-</w:t>
      </w:r>
      <w:r w:rsidR="004D01E9" w:rsidRPr="00585B3D">
        <w:rPr>
          <w:rFonts w:ascii="Times New Roman" w:eastAsia="Calibri" w:hAnsi="Times New Roman" w:cs="Times New Roman"/>
          <w:sz w:val="24"/>
          <w:szCs w:val="24"/>
          <w:lang w:val="es-MX"/>
        </w:rPr>
        <w:t>materialista que</w:t>
      </w:r>
      <w:r w:rsidRPr="00585B3D">
        <w:rPr>
          <w:rFonts w:ascii="Times New Roman" w:eastAsia="Calibri" w:hAnsi="Times New Roman" w:cs="Times New Roman"/>
          <w:sz w:val="24"/>
          <w:szCs w:val="24"/>
          <w:lang w:val="es-MX"/>
        </w:rPr>
        <w:t xml:space="preserve"> posibilita la utilización de métodos teóricos y empíricos para abordar el objeto como una totalidad en desarrollo. Como métodos y procedimientos se utilizan los siguientes:</w:t>
      </w:r>
      <w:r>
        <w:rPr>
          <w:rFonts w:ascii="Times New Roman" w:eastAsia="Calibri" w:hAnsi="Times New Roman" w:cs="Times New Roman"/>
          <w:sz w:val="24"/>
          <w:szCs w:val="24"/>
          <w:lang w:val="es-MX"/>
        </w:rPr>
        <w:t xml:space="preserve"> </w:t>
      </w:r>
    </w:p>
    <w:p w14:paraId="2580E288" w14:textId="4A7366F9" w:rsidR="00F9502E" w:rsidRDefault="00F9502E" w:rsidP="00450521">
      <w:pPr>
        <w:widowControl w:val="0"/>
        <w:spacing w:after="0" w:line="360" w:lineRule="auto"/>
        <w:jc w:val="both"/>
        <w:rPr>
          <w:rFonts w:ascii="Times New Roman" w:eastAsia="Calibri" w:hAnsi="Times New Roman" w:cs="Times New Roman"/>
          <w:sz w:val="24"/>
          <w:szCs w:val="24"/>
          <w:lang w:val="es-MX"/>
        </w:rPr>
      </w:pPr>
      <w:r w:rsidRPr="00F9502E">
        <w:rPr>
          <w:rFonts w:ascii="Times New Roman" w:eastAsia="Calibri" w:hAnsi="Times New Roman" w:cs="Times New Roman"/>
          <w:sz w:val="24"/>
          <w:szCs w:val="24"/>
          <w:lang w:val="es-MX"/>
        </w:rPr>
        <w:t>Dialéctico-crítico: implica un proceso racional a través del cual se realiza la apropiación cognitiva de la realidad. La lógica del método reconoce la síntesis de múltiples incidencias y temporalidades constitutivas de un mismo objeto. Para valorar la realidad educacional como proceso continuo y de permanente cambio, se puede conocer a través del pensamiento en forma de abstracción para traducirse en práctica que transforma.</w:t>
      </w:r>
      <w:r w:rsidR="00325F7B">
        <w:rPr>
          <w:rFonts w:ascii="Times New Roman" w:eastAsia="Calibri" w:hAnsi="Times New Roman" w:cs="Times New Roman"/>
          <w:sz w:val="24"/>
          <w:szCs w:val="24"/>
          <w:lang w:val="es-MX"/>
        </w:rPr>
        <w:t xml:space="preserve"> (Ojeda,</w:t>
      </w:r>
      <w:r w:rsidR="00F27372">
        <w:rPr>
          <w:rFonts w:ascii="Times New Roman" w:eastAsia="Calibri" w:hAnsi="Times New Roman" w:cs="Times New Roman"/>
          <w:sz w:val="24"/>
          <w:szCs w:val="24"/>
          <w:lang w:val="es-MX"/>
        </w:rPr>
        <w:t xml:space="preserve"> A., Covarrubias, F. &amp; Guadalupe </w:t>
      </w:r>
      <w:proofErr w:type="spellStart"/>
      <w:r w:rsidR="00F27372">
        <w:rPr>
          <w:rFonts w:ascii="Times New Roman" w:eastAsia="Calibri" w:hAnsi="Times New Roman" w:cs="Times New Roman"/>
          <w:sz w:val="24"/>
          <w:szCs w:val="24"/>
          <w:lang w:val="es-MX"/>
        </w:rPr>
        <w:t>Cru</w:t>
      </w:r>
      <w:proofErr w:type="spellEnd"/>
      <w:r w:rsidR="00F27372">
        <w:rPr>
          <w:rFonts w:ascii="Times New Roman" w:eastAsia="Calibri" w:hAnsi="Times New Roman" w:cs="Times New Roman"/>
          <w:sz w:val="24"/>
          <w:szCs w:val="24"/>
        </w:rPr>
        <w:t>z</w:t>
      </w:r>
      <w:r w:rsidR="00F27372">
        <w:rPr>
          <w:rFonts w:ascii="Times New Roman" w:eastAsia="Calibri" w:hAnsi="Times New Roman" w:cs="Times New Roman"/>
          <w:sz w:val="24"/>
          <w:szCs w:val="24"/>
          <w:lang w:val="es-MX"/>
        </w:rPr>
        <w:t>,</w:t>
      </w:r>
      <w:r w:rsidR="00325F7B">
        <w:rPr>
          <w:rFonts w:ascii="Times New Roman" w:eastAsia="Calibri" w:hAnsi="Times New Roman" w:cs="Times New Roman"/>
          <w:sz w:val="24"/>
          <w:szCs w:val="24"/>
          <w:lang w:val="es-MX"/>
        </w:rPr>
        <w:t xml:space="preserve"> </w:t>
      </w:r>
      <w:r w:rsidR="00F27372">
        <w:rPr>
          <w:rFonts w:ascii="Times New Roman" w:eastAsia="Calibri" w:hAnsi="Times New Roman" w:cs="Times New Roman"/>
          <w:sz w:val="24"/>
          <w:szCs w:val="24"/>
          <w:lang w:val="es-MX"/>
        </w:rPr>
        <w:t xml:space="preserve">M., </w:t>
      </w:r>
      <w:r w:rsidR="00325F7B">
        <w:rPr>
          <w:rFonts w:ascii="Times New Roman" w:eastAsia="Calibri" w:hAnsi="Times New Roman" w:cs="Times New Roman"/>
          <w:sz w:val="24"/>
          <w:szCs w:val="24"/>
          <w:lang w:val="es-MX"/>
        </w:rPr>
        <w:t>2010)</w:t>
      </w:r>
    </w:p>
    <w:p w14:paraId="67BA1EDC" w14:textId="4BAC4C68" w:rsidR="00585B3D" w:rsidRDefault="009B4F32" w:rsidP="00450521">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el diagnóstico se usan, además: </w:t>
      </w:r>
      <w:r w:rsidR="00585B3D" w:rsidRPr="00585B3D">
        <w:rPr>
          <w:rFonts w:ascii="Times New Roman" w:eastAsia="Calibri" w:hAnsi="Times New Roman" w:cs="Times New Roman"/>
          <w:sz w:val="24"/>
          <w:szCs w:val="24"/>
          <w:lang w:val="es-MX"/>
        </w:rPr>
        <w:t>Análisis</w:t>
      </w:r>
      <w:r>
        <w:rPr>
          <w:rFonts w:ascii="Times New Roman" w:eastAsia="Calibri" w:hAnsi="Times New Roman" w:cs="Times New Roman"/>
          <w:sz w:val="24"/>
          <w:szCs w:val="24"/>
          <w:lang w:val="es-MX"/>
        </w:rPr>
        <w:t xml:space="preserve"> de documentos, </w:t>
      </w:r>
      <w:r w:rsidR="00585B3D" w:rsidRPr="00585B3D">
        <w:rPr>
          <w:rFonts w:ascii="Times New Roman" w:eastAsia="Calibri" w:hAnsi="Times New Roman" w:cs="Times New Roman"/>
          <w:sz w:val="24"/>
          <w:szCs w:val="24"/>
          <w:lang w:val="es-MX"/>
        </w:rPr>
        <w:t xml:space="preserve">Observación en actividades </w:t>
      </w:r>
      <w:r w:rsidR="00585B3D" w:rsidRPr="00585B3D">
        <w:rPr>
          <w:rFonts w:ascii="Times New Roman" w:eastAsia="Calibri" w:hAnsi="Times New Roman" w:cs="Times New Roman"/>
          <w:sz w:val="24"/>
          <w:szCs w:val="24"/>
          <w:lang w:val="es-MX"/>
        </w:rPr>
        <w:lastRenderedPageBreak/>
        <w:t xml:space="preserve">educacionales, </w:t>
      </w:r>
      <w:r>
        <w:rPr>
          <w:rFonts w:ascii="Times New Roman" w:eastAsia="Calibri" w:hAnsi="Times New Roman" w:cs="Times New Roman"/>
          <w:sz w:val="24"/>
          <w:szCs w:val="24"/>
          <w:lang w:val="es-MX"/>
        </w:rPr>
        <w:t xml:space="preserve">Encuesta, </w:t>
      </w:r>
      <w:r w:rsidR="00585B3D" w:rsidRPr="00585B3D">
        <w:rPr>
          <w:rFonts w:ascii="Times New Roman" w:eastAsia="Calibri" w:hAnsi="Times New Roman" w:cs="Times New Roman"/>
          <w:sz w:val="24"/>
          <w:szCs w:val="24"/>
          <w:lang w:val="es-MX"/>
        </w:rPr>
        <w:t>Ent</w:t>
      </w:r>
      <w:r>
        <w:rPr>
          <w:rFonts w:ascii="Times New Roman" w:eastAsia="Calibri" w:hAnsi="Times New Roman" w:cs="Times New Roman"/>
          <w:sz w:val="24"/>
          <w:szCs w:val="24"/>
          <w:lang w:val="es-MX"/>
        </w:rPr>
        <w:t xml:space="preserve">revista y </w:t>
      </w:r>
      <w:r w:rsidR="00585B3D" w:rsidRPr="00585B3D">
        <w:rPr>
          <w:rFonts w:ascii="Times New Roman" w:eastAsia="Calibri" w:hAnsi="Times New Roman" w:cs="Times New Roman"/>
          <w:sz w:val="24"/>
          <w:szCs w:val="24"/>
          <w:lang w:val="es-MX"/>
        </w:rPr>
        <w:t>Triangulación metodológica de d</w:t>
      </w:r>
      <w:r>
        <w:rPr>
          <w:rFonts w:ascii="Times New Roman" w:eastAsia="Calibri" w:hAnsi="Times New Roman" w:cs="Times New Roman"/>
          <w:sz w:val="24"/>
          <w:szCs w:val="24"/>
          <w:lang w:val="es-MX"/>
        </w:rPr>
        <w:t>atos y fuentes</w:t>
      </w:r>
      <w:r w:rsidR="00585B3D" w:rsidRPr="00585B3D">
        <w:rPr>
          <w:rFonts w:ascii="Times New Roman" w:eastAsia="Calibri" w:hAnsi="Times New Roman" w:cs="Times New Roman"/>
          <w:sz w:val="24"/>
          <w:szCs w:val="24"/>
          <w:lang w:val="es-MX"/>
        </w:rPr>
        <w:t>.</w:t>
      </w:r>
    </w:p>
    <w:p w14:paraId="69AA2ADB" w14:textId="47D5FC80" w:rsidR="00585B3D" w:rsidRDefault="00585B3D" w:rsidP="00450521">
      <w:pPr>
        <w:widowControl w:val="0"/>
        <w:spacing w:after="0" w:line="360" w:lineRule="auto"/>
        <w:jc w:val="both"/>
        <w:rPr>
          <w:rFonts w:ascii="Times New Roman" w:eastAsia="Calibri" w:hAnsi="Times New Roman" w:cs="Times New Roman"/>
          <w:sz w:val="24"/>
          <w:szCs w:val="24"/>
          <w:lang w:val="es-MX"/>
        </w:rPr>
      </w:pPr>
      <w:r w:rsidRPr="00585B3D">
        <w:rPr>
          <w:rFonts w:ascii="Times New Roman" w:eastAsia="Calibri" w:hAnsi="Times New Roman" w:cs="Times New Roman"/>
          <w:sz w:val="24"/>
          <w:szCs w:val="24"/>
          <w:lang w:val="es-MX"/>
        </w:rPr>
        <w:t>Para diagnosticar la situación problemática se utiliza una población que co</w:t>
      </w:r>
      <w:r>
        <w:rPr>
          <w:rFonts w:ascii="Times New Roman" w:eastAsia="Calibri" w:hAnsi="Times New Roman" w:cs="Times New Roman"/>
          <w:sz w:val="24"/>
          <w:szCs w:val="24"/>
          <w:lang w:val="es-MX"/>
        </w:rPr>
        <w:t xml:space="preserve">nstituye la muestra intacta de </w:t>
      </w:r>
      <w:r w:rsidRPr="00585B3D">
        <w:rPr>
          <w:rFonts w:ascii="Times New Roman" w:eastAsia="Calibri" w:hAnsi="Times New Roman" w:cs="Times New Roman"/>
          <w:sz w:val="24"/>
          <w:szCs w:val="24"/>
          <w:lang w:val="es-MX"/>
        </w:rPr>
        <w:t>45 estudiantes del CEPA</w:t>
      </w:r>
      <w:r w:rsidR="00450521">
        <w:rPr>
          <w:rFonts w:ascii="Times New Roman" w:eastAsia="Calibri" w:hAnsi="Times New Roman" w:cs="Times New Roman"/>
          <w:sz w:val="24"/>
          <w:szCs w:val="24"/>
          <w:lang w:val="es-MX"/>
        </w:rPr>
        <w:t>RA</w:t>
      </w:r>
      <w:r w:rsidRPr="00585B3D">
        <w:rPr>
          <w:rFonts w:ascii="Times New Roman" w:eastAsia="Calibri" w:hAnsi="Times New Roman" w:cs="Times New Roman"/>
          <w:sz w:val="24"/>
          <w:szCs w:val="24"/>
          <w:lang w:val="es-MX"/>
        </w:rPr>
        <w:t>, 16 jefes de departamento de nivel educacional de preuniversitario de las provincias del país y de Isla de la Juventud, 7 jefes de niveles educativos, 10 entrenadores de concurso del CEPARA VC, 9 presidentes de las Comisiones provinciales de disciplina, 1 coordinadora del CEPARA VC.</w:t>
      </w:r>
    </w:p>
    <w:p w14:paraId="66671114" w14:textId="3566EE41" w:rsidR="003B4756" w:rsidRPr="001524D6" w:rsidRDefault="001524D6" w:rsidP="003B4756">
      <w:pPr>
        <w:widowControl w:val="0"/>
        <w:spacing w:after="0" w:line="360" w:lineRule="auto"/>
        <w:jc w:val="center"/>
        <w:rPr>
          <w:rFonts w:ascii="Times New Roman" w:eastAsia="Calibri" w:hAnsi="Times New Roman" w:cs="Times New Roman"/>
          <w:sz w:val="28"/>
          <w:szCs w:val="24"/>
          <w:lang w:val="es-MX"/>
        </w:rPr>
      </w:pPr>
      <w:r w:rsidRPr="001524D6">
        <w:rPr>
          <w:rFonts w:ascii="Times New Roman" w:eastAsia="Calibri" w:hAnsi="Times New Roman" w:cs="Times New Roman"/>
          <w:b/>
          <w:sz w:val="28"/>
          <w:szCs w:val="24"/>
          <w:lang w:val="es-MX"/>
        </w:rPr>
        <w:t>RESULTADOS</w:t>
      </w:r>
      <w:r w:rsidR="003B4756">
        <w:rPr>
          <w:rFonts w:ascii="Times New Roman" w:eastAsia="Calibri" w:hAnsi="Times New Roman" w:cs="Times New Roman"/>
          <w:b/>
          <w:sz w:val="28"/>
          <w:szCs w:val="24"/>
          <w:lang w:val="es-MX"/>
        </w:rPr>
        <w:t xml:space="preserve"> </w:t>
      </w:r>
      <w:r w:rsidR="001839DC">
        <w:rPr>
          <w:rFonts w:ascii="Times New Roman" w:eastAsia="Calibri" w:hAnsi="Times New Roman" w:cs="Times New Roman"/>
          <w:b/>
          <w:sz w:val="28"/>
          <w:szCs w:val="24"/>
          <w:lang w:val="es-MX"/>
        </w:rPr>
        <w:t>Y</w:t>
      </w:r>
      <w:r w:rsidR="003B4756" w:rsidRPr="003B4756">
        <w:rPr>
          <w:rFonts w:ascii="Times New Roman" w:eastAsia="Calibri" w:hAnsi="Times New Roman" w:cs="Times New Roman"/>
          <w:b/>
          <w:sz w:val="28"/>
          <w:szCs w:val="24"/>
          <w:lang w:val="es-MX"/>
        </w:rPr>
        <w:t xml:space="preserve"> </w:t>
      </w:r>
      <w:r w:rsidR="003B4756" w:rsidRPr="001524D6">
        <w:rPr>
          <w:rFonts w:ascii="Times New Roman" w:eastAsia="Calibri" w:hAnsi="Times New Roman" w:cs="Times New Roman"/>
          <w:b/>
          <w:sz w:val="28"/>
          <w:szCs w:val="24"/>
          <w:lang w:val="es-MX"/>
        </w:rPr>
        <w:t>DISCUSIÓN</w:t>
      </w:r>
    </w:p>
    <w:p w14:paraId="105AD4A1" w14:textId="4DEA119F" w:rsidR="00585B3D" w:rsidRDefault="00585B3D" w:rsidP="00450521">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artículo referencia los resultados de</w:t>
      </w:r>
      <w:r w:rsidRPr="00585B3D">
        <w:rPr>
          <w:rFonts w:ascii="Times New Roman" w:eastAsia="Calibri" w:hAnsi="Times New Roman" w:cs="Times New Roman"/>
          <w:sz w:val="24"/>
          <w:szCs w:val="24"/>
          <w:lang w:val="es-MX"/>
        </w:rPr>
        <w:t>l estudio exploratorio como diagnóstico del estado actual de los vínculos formativos entre la Dirección General de Educación Provin</w:t>
      </w:r>
      <w:r>
        <w:rPr>
          <w:rFonts w:ascii="Times New Roman" w:eastAsia="Calibri" w:hAnsi="Times New Roman" w:cs="Times New Roman"/>
          <w:sz w:val="24"/>
          <w:szCs w:val="24"/>
          <w:lang w:val="es-MX"/>
        </w:rPr>
        <w:t>cial y el Centro Provincial de E</w:t>
      </w:r>
      <w:r w:rsidRPr="00585B3D">
        <w:rPr>
          <w:rFonts w:ascii="Times New Roman" w:eastAsia="Calibri" w:hAnsi="Times New Roman" w:cs="Times New Roman"/>
          <w:sz w:val="24"/>
          <w:szCs w:val="24"/>
          <w:lang w:val="es-MX"/>
        </w:rPr>
        <w:t xml:space="preserve">ntrenamiento de </w:t>
      </w:r>
      <w:r>
        <w:rPr>
          <w:rFonts w:ascii="Times New Roman" w:eastAsia="Calibri" w:hAnsi="Times New Roman" w:cs="Times New Roman"/>
          <w:sz w:val="24"/>
          <w:szCs w:val="24"/>
          <w:lang w:val="es-MX"/>
        </w:rPr>
        <w:t>Alumnos de Alto Rendimiento A</w:t>
      </w:r>
      <w:r w:rsidRPr="00585B3D">
        <w:rPr>
          <w:rFonts w:ascii="Times New Roman" w:eastAsia="Calibri" w:hAnsi="Times New Roman" w:cs="Times New Roman"/>
          <w:sz w:val="24"/>
          <w:szCs w:val="24"/>
          <w:lang w:val="es-MX"/>
        </w:rPr>
        <w:t>cadémico.</w:t>
      </w:r>
    </w:p>
    <w:p w14:paraId="7A7561F5" w14:textId="6AE63E2D" w:rsidR="00F9502E"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Se realiza un estudio exploratorio que permite constatar los principales factores que de una forma u otra están asociados al proceso de establecimiento de vínculos formativos. Se aplican diferentes métodos de nivel empírico: análisis de documentos, observación, encuesta y la entrevista. </w:t>
      </w:r>
    </w:p>
    <w:p w14:paraId="1D437C0C" w14:textId="69724A94" w:rsidR="00450521" w:rsidRDefault="00F9502E" w:rsidP="00F9502E">
      <w:pPr>
        <w:widowControl w:val="0"/>
        <w:spacing w:after="0" w:line="360" w:lineRule="auto"/>
        <w:jc w:val="both"/>
        <w:rPr>
          <w:rFonts w:ascii="Times New Roman" w:eastAsia="Calibri" w:hAnsi="Times New Roman" w:cs="Times New Roman"/>
          <w:sz w:val="24"/>
          <w:szCs w:val="24"/>
          <w:lang w:val="es-MX"/>
        </w:rPr>
      </w:pPr>
      <w:r w:rsidRPr="00F9502E">
        <w:rPr>
          <w:rFonts w:ascii="Times New Roman" w:eastAsia="Calibri" w:hAnsi="Times New Roman" w:cs="Times New Roman"/>
          <w:sz w:val="24"/>
          <w:szCs w:val="24"/>
          <w:lang w:val="es-MX"/>
        </w:rPr>
        <w:t>La lógica de apropiación cognitiva en el método dialéctico-crítico es la del descubrimiento. Es decir, investigar un objeto para explicarlo científicamente. “No se trata de comprobar las hipótesis o verificar marcos teóricos antes de investigar, pues la lógica hipotético-deductiva, en el mejor de los casos, posibilita conocer los contenidos del objeto que ya están considerados en la teoría”.</w:t>
      </w:r>
      <w:r w:rsidR="006C6547">
        <w:rPr>
          <w:rFonts w:ascii="Times New Roman" w:eastAsia="Calibri" w:hAnsi="Times New Roman" w:cs="Times New Roman"/>
          <w:sz w:val="24"/>
          <w:szCs w:val="24"/>
          <w:lang w:val="es-MX"/>
        </w:rPr>
        <w:t xml:space="preserve"> (Álvarez Balandra, A. C., 2014, p.</w:t>
      </w:r>
      <w:r w:rsidRPr="00F9502E">
        <w:rPr>
          <w:rFonts w:ascii="Times New Roman" w:eastAsia="Calibri" w:hAnsi="Times New Roman" w:cs="Times New Roman"/>
          <w:sz w:val="24"/>
          <w:szCs w:val="24"/>
          <w:lang w:val="es-MX"/>
        </w:rPr>
        <w:t xml:space="preserve"> 44). Lo nuevo investigado (lo no conocido, lo no teorizado), en esta lógica es incognoscible porque solo se verifica. </w:t>
      </w:r>
    </w:p>
    <w:p w14:paraId="1272B829" w14:textId="7B78D2D7" w:rsidR="00DF5F03" w:rsidRDefault="00F9502E" w:rsidP="00F9502E">
      <w:pPr>
        <w:widowControl w:val="0"/>
        <w:spacing w:after="0" w:line="360" w:lineRule="auto"/>
        <w:jc w:val="both"/>
        <w:rPr>
          <w:rFonts w:ascii="Times New Roman" w:eastAsia="Calibri" w:hAnsi="Times New Roman" w:cs="Times New Roman"/>
          <w:sz w:val="24"/>
          <w:szCs w:val="24"/>
          <w:lang w:val="es-MX"/>
        </w:rPr>
      </w:pPr>
      <w:r w:rsidRPr="00F9502E">
        <w:rPr>
          <w:rFonts w:ascii="Times New Roman" w:eastAsia="Calibri" w:hAnsi="Times New Roman" w:cs="Times New Roman"/>
          <w:sz w:val="24"/>
          <w:szCs w:val="24"/>
          <w:lang w:val="es-MX"/>
        </w:rPr>
        <w:t>En el proceso de investigación se dan dos m</w:t>
      </w:r>
      <w:r>
        <w:rPr>
          <w:rFonts w:ascii="Times New Roman" w:eastAsia="Calibri" w:hAnsi="Times New Roman" w:cs="Times New Roman"/>
          <w:sz w:val="24"/>
          <w:szCs w:val="24"/>
          <w:lang w:val="es-MX"/>
        </w:rPr>
        <w:t>omentos: el primero, refe</w:t>
      </w:r>
      <w:r w:rsidRPr="00F9502E">
        <w:rPr>
          <w:rFonts w:ascii="Times New Roman" w:eastAsia="Calibri" w:hAnsi="Times New Roman" w:cs="Times New Roman"/>
          <w:sz w:val="24"/>
          <w:szCs w:val="24"/>
          <w:lang w:val="es-MX"/>
        </w:rPr>
        <w:t>rido propiamente a la práctica investigativa y, el segundo, que es el de exposición de resultados. Cada uno de estos momentos requiere de finalidades específicas, condiciones para su realización, así como de formas y contenidos particulares.</w:t>
      </w:r>
      <w:r w:rsidR="00DE4648">
        <w:rPr>
          <w:rFonts w:ascii="Times New Roman" w:eastAsia="Calibri" w:hAnsi="Times New Roman" w:cs="Times New Roman"/>
          <w:sz w:val="24"/>
          <w:szCs w:val="24"/>
          <w:lang w:val="es-MX"/>
        </w:rPr>
        <w:t xml:space="preserve"> (Curbelo. H. A., Campos, E. &amp; </w:t>
      </w:r>
      <w:proofErr w:type="spellStart"/>
      <w:r w:rsidR="00DE4648">
        <w:rPr>
          <w:rFonts w:ascii="Times New Roman" w:eastAsia="Calibri" w:hAnsi="Times New Roman" w:cs="Times New Roman"/>
          <w:sz w:val="24"/>
          <w:szCs w:val="24"/>
          <w:lang w:val="es-MX"/>
        </w:rPr>
        <w:t>Bulgado</w:t>
      </w:r>
      <w:proofErr w:type="spellEnd"/>
      <w:r w:rsidR="00DE4648">
        <w:rPr>
          <w:rFonts w:ascii="Times New Roman" w:eastAsia="Calibri" w:hAnsi="Times New Roman" w:cs="Times New Roman"/>
          <w:sz w:val="24"/>
          <w:szCs w:val="24"/>
          <w:lang w:val="es-MX"/>
        </w:rPr>
        <w:t>, D., 2025)</w:t>
      </w:r>
    </w:p>
    <w:p w14:paraId="3FEA0527" w14:textId="4FB6E477" w:rsidR="00F9502E" w:rsidRPr="00F9502E" w:rsidRDefault="00F9502E" w:rsidP="00F9502E">
      <w:pPr>
        <w:widowControl w:val="0"/>
        <w:spacing w:after="0" w:line="360" w:lineRule="auto"/>
        <w:jc w:val="both"/>
        <w:rPr>
          <w:rFonts w:ascii="Times New Roman" w:eastAsia="Calibri" w:hAnsi="Times New Roman" w:cs="Times New Roman"/>
          <w:sz w:val="24"/>
          <w:szCs w:val="24"/>
          <w:lang w:val="es-MX"/>
        </w:rPr>
      </w:pPr>
      <w:r w:rsidRPr="00F9502E">
        <w:rPr>
          <w:rFonts w:ascii="Times New Roman" w:eastAsia="Calibri" w:hAnsi="Times New Roman" w:cs="Times New Roman"/>
          <w:sz w:val="24"/>
          <w:szCs w:val="24"/>
          <w:lang w:val="es-MX"/>
        </w:rPr>
        <w:t>Al tener en cuenta los postulados del método dialéctico-crítico para la determinación del estado actual del problema científico, la</w:t>
      </w:r>
      <w:r>
        <w:rPr>
          <w:rFonts w:ascii="Times New Roman" w:eastAsia="Calibri" w:hAnsi="Times New Roman" w:cs="Times New Roman"/>
          <w:sz w:val="24"/>
          <w:szCs w:val="24"/>
          <w:lang w:val="es-MX"/>
        </w:rPr>
        <w:t xml:space="preserve">s autoras </w:t>
      </w:r>
      <w:r w:rsidRPr="00F9502E">
        <w:rPr>
          <w:rFonts w:ascii="Times New Roman" w:eastAsia="Calibri" w:hAnsi="Times New Roman" w:cs="Times New Roman"/>
          <w:sz w:val="24"/>
          <w:szCs w:val="24"/>
          <w:lang w:val="es-MX"/>
        </w:rPr>
        <w:t>ha</w:t>
      </w:r>
      <w:r>
        <w:rPr>
          <w:rFonts w:ascii="Times New Roman" w:eastAsia="Calibri" w:hAnsi="Times New Roman" w:cs="Times New Roman"/>
          <w:sz w:val="24"/>
          <w:szCs w:val="24"/>
          <w:lang w:val="es-MX"/>
        </w:rPr>
        <w:t>n</w:t>
      </w:r>
      <w:r w:rsidRPr="00F9502E">
        <w:rPr>
          <w:rFonts w:ascii="Times New Roman" w:eastAsia="Calibri" w:hAnsi="Times New Roman" w:cs="Times New Roman"/>
          <w:sz w:val="24"/>
          <w:szCs w:val="24"/>
          <w:lang w:val="es-MX"/>
        </w:rPr>
        <w:t xml:space="preserve"> decidido la realización de un proceso de contextualización de </w:t>
      </w:r>
      <w:r w:rsidR="00E24CB8">
        <w:rPr>
          <w:rFonts w:ascii="Times New Roman" w:eastAsia="Calibri" w:hAnsi="Times New Roman" w:cs="Times New Roman"/>
          <w:sz w:val="24"/>
          <w:szCs w:val="24"/>
          <w:lang w:val="es-MX"/>
        </w:rPr>
        <w:t>los resultados obtenidos en dos</w:t>
      </w:r>
      <w:r w:rsidRPr="00F9502E">
        <w:rPr>
          <w:rFonts w:ascii="Times New Roman" w:eastAsia="Calibri" w:hAnsi="Times New Roman" w:cs="Times New Roman"/>
          <w:sz w:val="24"/>
          <w:szCs w:val="24"/>
          <w:lang w:val="es-MX"/>
        </w:rPr>
        <w:t xml:space="preserve"> momento</w:t>
      </w:r>
      <w:r w:rsidR="00E24CB8">
        <w:rPr>
          <w:rFonts w:ascii="Times New Roman" w:eastAsia="Calibri" w:hAnsi="Times New Roman" w:cs="Times New Roman"/>
          <w:sz w:val="24"/>
          <w:szCs w:val="24"/>
          <w:lang w:val="es-MX"/>
        </w:rPr>
        <w:t>s de la</w:t>
      </w:r>
      <w:r w:rsidRPr="00F9502E">
        <w:rPr>
          <w:rFonts w:ascii="Times New Roman" w:eastAsia="Calibri" w:hAnsi="Times New Roman" w:cs="Times New Roman"/>
          <w:sz w:val="24"/>
          <w:szCs w:val="24"/>
          <w:lang w:val="es-MX"/>
        </w:rPr>
        <w:t xml:space="preserve"> labor profesional.</w:t>
      </w:r>
    </w:p>
    <w:p w14:paraId="38ECB0FE" w14:textId="77777777" w:rsidR="00F9502E" w:rsidRDefault="00F9502E" w:rsidP="00F9502E">
      <w:pPr>
        <w:widowControl w:val="0"/>
        <w:spacing w:after="0" w:line="360" w:lineRule="auto"/>
        <w:jc w:val="both"/>
        <w:rPr>
          <w:rFonts w:ascii="Times New Roman" w:eastAsia="Calibri" w:hAnsi="Times New Roman" w:cs="Times New Roman"/>
          <w:sz w:val="24"/>
          <w:szCs w:val="24"/>
          <w:lang w:val="es-MX"/>
        </w:rPr>
      </w:pPr>
      <w:r w:rsidRPr="00F9502E">
        <w:rPr>
          <w:rFonts w:ascii="Times New Roman" w:eastAsia="Calibri" w:hAnsi="Times New Roman" w:cs="Times New Roman"/>
          <w:sz w:val="24"/>
          <w:szCs w:val="24"/>
          <w:lang w:val="es-MX"/>
        </w:rPr>
        <w:t xml:space="preserve">Primer momento: Labor como directora </w:t>
      </w:r>
      <w:r>
        <w:rPr>
          <w:rFonts w:ascii="Times New Roman" w:eastAsia="Calibri" w:hAnsi="Times New Roman" w:cs="Times New Roman"/>
          <w:sz w:val="24"/>
          <w:szCs w:val="24"/>
          <w:lang w:val="es-MX"/>
        </w:rPr>
        <w:t xml:space="preserve">y profesoras </w:t>
      </w:r>
      <w:r w:rsidRPr="00F9502E">
        <w:rPr>
          <w:rFonts w:ascii="Times New Roman" w:eastAsia="Calibri" w:hAnsi="Times New Roman" w:cs="Times New Roman"/>
          <w:sz w:val="24"/>
          <w:szCs w:val="24"/>
          <w:lang w:val="es-MX"/>
        </w:rPr>
        <w:t xml:space="preserve">del IPVCE “Ernesto Guevara” de Santa Clara. </w:t>
      </w:r>
      <w:r w:rsidRPr="00F9502E">
        <w:rPr>
          <w:rFonts w:ascii="Times New Roman" w:eastAsia="Calibri" w:hAnsi="Times New Roman" w:cs="Times New Roman"/>
          <w:sz w:val="24"/>
          <w:szCs w:val="24"/>
          <w:lang w:val="es-MX"/>
        </w:rPr>
        <w:lastRenderedPageBreak/>
        <w:t xml:space="preserve">Abarcó un periodo de diez años (2003-2013). </w:t>
      </w:r>
    </w:p>
    <w:p w14:paraId="37723CC2" w14:textId="387DF666" w:rsidR="00F9502E" w:rsidRDefault="00F9502E" w:rsidP="00F9502E">
      <w:pPr>
        <w:widowControl w:val="0"/>
        <w:spacing w:after="0" w:line="360" w:lineRule="auto"/>
        <w:jc w:val="both"/>
        <w:rPr>
          <w:rFonts w:ascii="Times New Roman" w:eastAsia="Calibri" w:hAnsi="Times New Roman" w:cs="Times New Roman"/>
          <w:sz w:val="24"/>
          <w:szCs w:val="24"/>
          <w:lang w:val="es-MX"/>
        </w:rPr>
      </w:pPr>
      <w:r w:rsidRPr="00F9502E">
        <w:rPr>
          <w:rFonts w:ascii="Times New Roman" w:eastAsia="Calibri" w:hAnsi="Times New Roman" w:cs="Times New Roman"/>
          <w:sz w:val="24"/>
          <w:szCs w:val="24"/>
          <w:lang w:val="es-MX"/>
        </w:rPr>
        <w:t>Segundo momento: compre</w:t>
      </w:r>
      <w:r w:rsidR="00E24CB8">
        <w:rPr>
          <w:rFonts w:ascii="Times New Roman" w:eastAsia="Calibri" w:hAnsi="Times New Roman" w:cs="Times New Roman"/>
          <w:sz w:val="24"/>
          <w:szCs w:val="24"/>
          <w:lang w:val="es-MX"/>
        </w:rPr>
        <w:t>nde el periodo entre 2018 y 2024</w:t>
      </w:r>
      <w:r w:rsidRPr="00F9502E">
        <w:rPr>
          <w:rFonts w:ascii="Times New Roman" w:eastAsia="Calibri" w:hAnsi="Times New Roman" w:cs="Times New Roman"/>
          <w:sz w:val="24"/>
          <w:szCs w:val="24"/>
          <w:lang w:val="es-MX"/>
        </w:rPr>
        <w:t>, la</w:t>
      </w:r>
      <w:r>
        <w:rPr>
          <w:rFonts w:ascii="Times New Roman" w:eastAsia="Calibri" w:hAnsi="Times New Roman" w:cs="Times New Roman"/>
          <w:sz w:val="24"/>
          <w:szCs w:val="24"/>
          <w:lang w:val="es-MX"/>
        </w:rPr>
        <w:t>s</w:t>
      </w:r>
      <w:r w:rsidRPr="00F9502E">
        <w:rPr>
          <w:rFonts w:ascii="Times New Roman" w:eastAsia="Calibri" w:hAnsi="Times New Roman" w:cs="Times New Roman"/>
          <w:sz w:val="24"/>
          <w:szCs w:val="24"/>
          <w:lang w:val="es-MX"/>
        </w:rPr>
        <w:t xml:space="preserve"> autora</w:t>
      </w:r>
      <w:r>
        <w:rPr>
          <w:rFonts w:ascii="Times New Roman" w:eastAsia="Calibri" w:hAnsi="Times New Roman" w:cs="Times New Roman"/>
          <w:sz w:val="24"/>
          <w:szCs w:val="24"/>
          <w:lang w:val="es-MX"/>
        </w:rPr>
        <w:t>s</w:t>
      </w:r>
      <w:r w:rsidRPr="00F9502E">
        <w:rPr>
          <w:rFonts w:ascii="Times New Roman" w:eastAsia="Calibri" w:hAnsi="Times New Roman" w:cs="Times New Roman"/>
          <w:sz w:val="24"/>
          <w:szCs w:val="24"/>
          <w:lang w:val="es-MX"/>
        </w:rPr>
        <w:t xml:space="preserve"> labora</w:t>
      </w:r>
      <w:r w:rsidR="00E24CB8">
        <w:rPr>
          <w:rFonts w:ascii="Times New Roman" w:eastAsia="Calibri" w:hAnsi="Times New Roman" w:cs="Times New Roman"/>
          <w:sz w:val="24"/>
          <w:szCs w:val="24"/>
          <w:lang w:val="es-MX"/>
        </w:rPr>
        <w:t>n</w:t>
      </w:r>
      <w:r>
        <w:rPr>
          <w:rFonts w:ascii="Times New Roman" w:eastAsia="Calibri" w:hAnsi="Times New Roman" w:cs="Times New Roman"/>
          <w:sz w:val="24"/>
          <w:szCs w:val="24"/>
          <w:lang w:val="es-MX"/>
        </w:rPr>
        <w:t xml:space="preserve"> con responsabilidades metodológicas en</w:t>
      </w:r>
      <w:r w:rsidRPr="00F9502E">
        <w:rPr>
          <w:rFonts w:ascii="Times New Roman" w:eastAsia="Calibri" w:hAnsi="Times New Roman" w:cs="Times New Roman"/>
          <w:sz w:val="24"/>
          <w:szCs w:val="24"/>
          <w:lang w:val="es-MX"/>
        </w:rPr>
        <w:t xml:space="preserve"> la </w:t>
      </w:r>
      <w:r>
        <w:rPr>
          <w:rFonts w:ascii="Times New Roman" w:eastAsia="Calibri" w:hAnsi="Times New Roman" w:cs="Times New Roman"/>
          <w:sz w:val="24"/>
          <w:szCs w:val="24"/>
          <w:lang w:val="es-MX"/>
        </w:rPr>
        <w:t xml:space="preserve">Dirección </w:t>
      </w:r>
      <w:r w:rsidR="00E24CB8">
        <w:rPr>
          <w:rFonts w:ascii="Times New Roman" w:eastAsia="Calibri" w:hAnsi="Times New Roman" w:cs="Times New Roman"/>
          <w:sz w:val="24"/>
          <w:szCs w:val="24"/>
          <w:lang w:val="es-MX"/>
        </w:rPr>
        <w:t>General</w:t>
      </w:r>
      <w:r>
        <w:rPr>
          <w:rFonts w:ascii="Times New Roman" w:eastAsia="Calibri" w:hAnsi="Times New Roman" w:cs="Times New Roman"/>
          <w:sz w:val="24"/>
          <w:szCs w:val="24"/>
          <w:lang w:val="es-MX"/>
        </w:rPr>
        <w:t xml:space="preserve"> de Educación </w:t>
      </w:r>
      <w:r w:rsidR="00E24CB8">
        <w:rPr>
          <w:rFonts w:ascii="Times New Roman" w:eastAsia="Calibri" w:hAnsi="Times New Roman" w:cs="Times New Roman"/>
          <w:sz w:val="24"/>
          <w:szCs w:val="24"/>
          <w:lang w:val="es-MX"/>
        </w:rPr>
        <w:t xml:space="preserve">Provincial </w:t>
      </w:r>
      <w:r>
        <w:rPr>
          <w:rFonts w:ascii="Times New Roman" w:eastAsia="Calibri" w:hAnsi="Times New Roman" w:cs="Times New Roman"/>
          <w:sz w:val="24"/>
          <w:szCs w:val="24"/>
          <w:lang w:val="es-MX"/>
        </w:rPr>
        <w:t xml:space="preserve">y en el departamento de </w:t>
      </w:r>
      <w:r w:rsidRPr="00F9502E">
        <w:rPr>
          <w:rFonts w:ascii="Times New Roman" w:eastAsia="Calibri" w:hAnsi="Times New Roman" w:cs="Times New Roman"/>
          <w:sz w:val="24"/>
          <w:szCs w:val="24"/>
          <w:lang w:val="es-MX"/>
        </w:rPr>
        <w:t>Educación preuniversitari</w:t>
      </w:r>
      <w:r>
        <w:rPr>
          <w:rFonts w:ascii="Times New Roman" w:eastAsia="Calibri" w:hAnsi="Times New Roman" w:cs="Times New Roman"/>
          <w:sz w:val="24"/>
          <w:szCs w:val="24"/>
          <w:lang w:val="es-MX"/>
        </w:rPr>
        <w:t>a</w:t>
      </w:r>
      <w:r w:rsidRPr="00F9502E">
        <w:rPr>
          <w:rFonts w:ascii="Times New Roman" w:eastAsia="Calibri" w:hAnsi="Times New Roman" w:cs="Times New Roman"/>
          <w:sz w:val="24"/>
          <w:szCs w:val="24"/>
          <w:lang w:val="es-MX"/>
        </w:rPr>
        <w:t xml:space="preserve">. </w:t>
      </w:r>
    </w:p>
    <w:p w14:paraId="540CDACB" w14:textId="4ED249D9" w:rsidR="00E24CB8" w:rsidRDefault="00E24CB8" w:rsidP="00F9502E">
      <w:pPr>
        <w:widowControl w:val="0"/>
        <w:spacing w:after="0" w:line="360" w:lineRule="auto"/>
        <w:jc w:val="both"/>
        <w:rPr>
          <w:rFonts w:ascii="Times New Roman" w:eastAsia="Calibri" w:hAnsi="Times New Roman" w:cs="Times New Roman"/>
          <w:sz w:val="24"/>
          <w:szCs w:val="24"/>
          <w:lang w:val="es-MX"/>
        </w:rPr>
      </w:pPr>
      <w:r w:rsidRPr="00E24CB8">
        <w:rPr>
          <w:rFonts w:ascii="Times New Roman" w:eastAsia="Calibri" w:hAnsi="Times New Roman" w:cs="Times New Roman"/>
          <w:sz w:val="24"/>
          <w:szCs w:val="24"/>
          <w:lang w:val="es-MX"/>
        </w:rPr>
        <w:t xml:space="preserve">Alvarado, L., y </w:t>
      </w:r>
      <w:r>
        <w:rPr>
          <w:rFonts w:ascii="Times New Roman" w:eastAsia="Calibri" w:hAnsi="Times New Roman" w:cs="Times New Roman"/>
          <w:sz w:val="24"/>
          <w:szCs w:val="24"/>
          <w:lang w:val="es-MX"/>
        </w:rPr>
        <w:t xml:space="preserve">García, M. (2008) plantean que </w:t>
      </w:r>
      <w:r w:rsidRPr="00E24CB8">
        <w:rPr>
          <w:rFonts w:ascii="Times New Roman" w:eastAsia="Calibri" w:hAnsi="Times New Roman" w:cs="Times New Roman"/>
          <w:sz w:val="24"/>
          <w:szCs w:val="24"/>
          <w:lang w:val="es-MX"/>
        </w:rPr>
        <w:t>la aplicación del paradigma sociocrítico, desde un enfoque integral, supone que tanto el problema a investigar como el investigador formen parte del conjunto ge</w:t>
      </w:r>
      <w:r>
        <w:rPr>
          <w:rFonts w:ascii="Times New Roman" w:eastAsia="Calibri" w:hAnsi="Times New Roman" w:cs="Times New Roman"/>
          <w:sz w:val="24"/>
          <w:szCs w:val="24"/>
          <w:lang w:val="es-MX"/>
        </w:rPr>
        <w:t>neral del contexto a analizar.</w:t>
      </w:r>
      <w:r w:rsidRPr="00E24CB8">
        <w:rPr>
          <w:rFonts w:ascii="Times New Roman" w:eastAsia="Calibri" w:hAnsi="Times New Roman" w:cs="Times New Roman"/>
          <w:sz w:val="24"/>
          <w:szCs w:val="24"/>
          <w:lang w:val="es-MX"/>
        </w:rPr>
        <w:t xml:space="preserve"> Zavala Ramírez (2022, p. 1715) enfatiza en que el investigador posee la información relacionada con el estado del arte, pero no se centra en esta, sino que toma de referencia todo lo expuesto en cuanto a conocimiento del tema de manera general, para posteriormente ir construyendo lo que es el esquema de la investigación y contextualizar el tema en determinadas áreas y/o enfoques.</w:t>
      </w:r>
    </w:p>
    <w:p w14:paraId="536281DE" w14:textId="3D451E99" w:rsidR="00E24CB8"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Para el análisis de los resultados obtenidos, la</w:t>
      </w:r>
      <w:r w:rsidR="00E24CB8">
        <w:rPr>
          <w:rFonts w:ascii="Times New Roman" w:eastAsia="Calibri" w:hAnsi="Times New Roman" w:cs="Times New Roman"/>
          <w:sz w:val="24"/>
          <w:szCs w:val="24"/>
          <w:lang w:val="es-MX"/>
        </w:rPr>
        <w:t>s</w:t>
      </w:r>
      <w:r w:rsidRPr="00DF5F03">
        <w:rPr>
          <w:rFonts w:ascii="Times New Roman" w:eastAsia="Calibri" w:hAnsi="Times New Roman" w:cs="Times New Roman"/>
          <w:sz w:val="24"/>
          <w:szCs w:val="24"/>
          <w:lang w:val="es-MX"/>
        </w:rPr>
        <w:t xml:space="preserve"> autora</w:t>
      </w:r>
      <w:r w:rsidR="00E24CB8">
        <w:rPr>
          <w:rFonts w:ascii="Times New Roman" w:eastAsia="Calibri" w:hAnsi="Times New Roman" w:cs="Times New Roman"/>
          <w:sz w:val="24"/>
          <w:szCs w:val="24"/>
          <w:lang w:val="es-MX"/>
        </w:rPr>
        <w:t>s</w:t>
      </w:r>
      <w:r w:rsidRPr="00DF5F03">
        <w:rPr>
          <w:rFonts w:ascii="Times New Roman" w:eastAsia="Calibri" w:hAnsi="Times New Roman" w:cs="Times New Roman"/>
          <w:sz w:val="24"/>
          <w:szCs w:val="24"/>
          <w:lang w:val="es-MX"/>
        </w:rPr>
        <w:t>, teniendo en cuenta que una de las características del método dialéctico–crítico es el seguimiento a una la lógica de apropiación cognitiva que pueda servir de guía para la indagación, toma</w:t>
      </w:r>
      <w:r w:rsidR="00E24CB8">
        <w:rPr>
          <w:rFonts w:ascii="Times New Roman" w:eastAsia="Calibri" w:hAnsi="Times New Roman" w:cs="Times New Roman"/>
          <w:sz w:val="24"/>
          <w:szCs w:val="24"/>
          <w:lang w:val="es-MX"/>
        </w:rPr>
        <w:t>n</w:t>
      </w:r>
      <w:r w:rsidRPr="00DF5F03">
        <w:rPr>
          <w:rFonts w:ascii="Times New Roman" w:eastAsia="Calibri" w:hAnsi="Times New Roman" w:cs="Times New Roman"/>
          <w:sz w:val="24"/>
          <w:szCs w:val="24"/>
          <w:lang w:val="es-MX"/>
        </w:rPr>
        <w:t xml:space="preserve"> en cuenta las dimensiones principales para la organización de la atención al talento en las instituciones educativas y sus indicadores, establecidos como resultado del proyecto La atención al talento en los nuevos planes y programas de la educación cubana, por considerar que su aplicación aporta el perfeccionamiento del sistema de relaciones de vínculos entre DGE VC y el CEPARA VC. </w:t>
      </w:r>
    </w:p>
    <w:p w14:paraId="360E732A" w14:textId="3F66AB46" w:rsid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Esta decisión queda respaldada por la secuencialidad cognitiva de los ámbitos de indagación y la homogeneidad dimensional del reciente estudio teórico del ICCP que necesita ser contextualizado, como plantea el método principal de esta investigación.</w:t>
      </w:r>
      <w:r w:rsidR="00C41685">
        <w:rPr>
          <w:rFonts w:ascii="Times New Roman" w:eastAsia="Calibri" w:hAnsi="Times New Roman" w:cs="Times New Roman"/>
          <w:sz w:val="24"/>
          <w:szCs w:val="24"/>
          <w:lang w:val="es-MX"/>
        </w:rPr>
        <w:t xml:space="preserve"> (Fernández, </w:t>
      </w:r>
      <w:r w:rsidR="003206D0">
        <w:rPr>
          <w:rFonts w:ascii="Times New Roman" w:eastAsia="Calibri" w:hAnsi="Times New Roman" w:cs="Times New Roman"/>
          <w:sz w:val="24"/>
          <w:szCs w:val="24"/>
          <w:lang w:val="es-MX"/>
        </w:rPr>
        <w:t xml:space="preserve">C., </w:t>
      </w:r>
      <w:r w:rsidR="00C41685">
        <w:rPr>
          <w:rFonts w:ascii="Times New Roman" w:eastAsia="Calibri" w:hAnsi="Times New Roman" w:cs="Times New Roman"/>
          <w:sz w:val="24"/>
          <w:szCs w:val="24"/>
          <w:lang w:val="es-MX"/>
        </w:rPr>
        <w:t>2021)</w:t>
      </w:r>
    </w:p>
    <w:p w14:paraId="5D4F78A8" w14:textId="77777777" w:rsidR="00E24CB8" w:rsidRDefault="00E24CB8" w:rsidP="002A4C8D">
      <w:pPr>
        <w:widowControl w:val="0"/>
        <w:spacing w:after="0" w:line="360" w:lineRule="auto"/>
        <w:jc w:val="center"/>
        <w:rPr>
          <w:rFonts w:ascii="Times New Roman" w:eastAsia="Calibri" w:hAnsi="Times New Roman" w:cs="Times New Roman"/>
          <w:sz w:val="24"/>
          <w:szCs w:val="24"/>
          <w:lang w:val="es-MX"/>
        </w:rPr>
      </w:pPr>
      <w:r w:rsidRPr="00E24CB8">
        <w:rPr>
          <w:noProof/>
          <w:lang w:val="es-CU" w:eastAsia="es-CU"/>
        </w:rPr>
        <w:lastRenderedPageBreak/>
        <w:drawing>
          <wp:inline distT="0" distB="0" distL="0" distR="0" wp14:anchorId="569F263F" wp14:editId="436E1A73">
            <wp:extent cx="5560397" cy="2426067"/>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4646" cy="2427921"/>
                    </a:xfrm>
                    <a:prstGeom prst="rect">
                      <a:avLst/>
                    </a:prstGeom>
                    <a:noFill/>
                    <a:ln>
                      <a:noFill/>
                    </a:ln>
                  </pic:spPr>
                </pic:pic>
              </a:graphicData>
            </a:graphic>
          </wp:inline>
        </w:drawing>
      </w:r>
    </w:p>
    <w:p w14:paraId="3692BEA9" w14:textId="55A88388" w:rsidR="00F9502E" w:rsidRPr="00DF5F03" w:rsidRDefault="00E24CB8" w:rsidP="00F9502E">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Tabla 1. </w:t>
      </w:r>
      <w:r w:rsidR="002A4C8D">
        <w:rPr>
          <w:rFonts w:ascii="Times New Roman" w:eastAsia="Calibri" w:hAnsi="Times New Roman" w:cs="Times New Roman"/>
          <w:sz w:val="24"/>
          <w:szCs w:val="24"/>
          <w:lang w:val="es-MX"/>
        </w:rPr>
        <w:t xml:space="preserve">Dimensiones e indicadores para el diagnóstico. </w:t>
      </w:r>
      <w:r>
        <w:rPr>
          <w:rFonts w:ascii="Times New Roman" w:eastAsia="Calibri" w:hAnsi="Times New Roman" w:cs="Times New Roman"/>
          <w:sz w:val="24"/>
          <w:szCs w:val="24"/>
          <w:lang w:val="es-MX"/>
        </w:rPr>
        <w:t>Creación de las autoras</w:t>
      </w:r>
    </w:p>
    <w:p w14:paraId="3C2759B8"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-Análisis de documentos</w:t>
      </w:r>
    </w:p>
    <w:p w14:paraId="4CA9CDD2" w14:textId="248D207E"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Se realiza el análisis documental en la Dirección General de Educación Provincial a los niveles educacionales de Primaria, Secundaria Básica, Preuniversitario y la subdirección que se encarga del diseño del trabajo meto</w:t>
      </w:r>
      <w:r w:rsidR="002A4C8D">
        <w:rPr>
          <w:rFonts w:ascii="Times New Roman" w:eastAsia="Calibri" w:hAnsi="Times New Roman" w:cs="Times New Roman"/>
          <w:sz w:val="24"/>
          <w:szCs w:val="24"/>
          <w:lang w:val="es-MX"/>
        </w:rPr>
        <w:t xml:space="preserve">dológico y en el CEPARA VC, el </w:t>
      </w:r>
      <w:r w:rsidRPr="00DF5F03">
        <w:rPr>
          <w:rFonts w:ascii="Times New Roman" w:eastAsia="Calibri" w:hAnsi="Times New Roman" w:cs="Times New Roman"/>
          <w:sz w:val="24"/>
          <w:szCs w:val="24"/>
          <w:lang w:val="es-MX"/>
        </w:rPr>
        <w:t>análisis de documentos permite constatar el tratamiento del contenido vínculos formati</w:t>
      </w:r>
      <w:r w:rsidR="00E944CC">
        <w:rPr>
          <w:rFonts w:ascii="Times New Roman" w:eastAsia="Calibri" w:hAnsi="Times New Roman" w:cs="Times New Roman"/>
          <w:sz w:val="24"/>
          <w:szCs w:val="24"/>
          <w:lang w:val="es-MX"/>
        </w:rPr>
        <w:t>vos</w:t>
      </w:r>
      <w:r w:rsidRPr="00DF5F03">
        <w:rPr>
          <w:rFonts w:ascii="Times New Roman" w:eastAsia="Calibri" w:hAnsi="Times New Roman" w:cs="Times New Roman"/>
          <w:sz w:val="24"/>
          <w:szCs w:val="24"/>
          <w:lang w:val="es-MX"/>
        </w:rPr>
        <w:t xml:space="preserve">. </w:t>
      </w:r>
      <w:r w:rsidR="00300807">
        <w:rPr>
          <w:rFonts w:ascii="Times New Roman" w:eastAsia="Calibri" w:hAnsi="Times New Roman" w:cs="Times New Roman"/>
          <w:sz w:val="24"/>
          <w:szCs w:val="24"/>
          <w:lang w:val="es-MX"/>
        </w:rPr>
        <w:t>(</w:t>
      </w:r>
      <w:r w:rsidR="00300807">
        <w:rPr>
          <w:rFonts w:ascii="Times New Roman" w:eastAsia="Calibri" w:hAnsi="Times New Roman" w:cs="Times New Roman"/>
          <w:sz w:val="24"/>
          <w:szCs w:val="24"/>
          <w:lang w:val="es-US"/>
        </w:rPr>
        <w:t xml:space="preserve">Ministerio de Educación, </w:t>
      </w:r>
      <w:r w:rsidR="00300807" w:rsidRPr="00300807">
        <w:rPr>
          <w:rFonts w:ascii="Times New Roman" w:eastAsia="Calibri" w:hAnsi="Times New Roman" w:cs="Times New Roman"/>
          <w:sz w:val="24"/>
          <w:szCs w:val="24"/>
          <w:lang w:val="es-US"/>
        </w:rPr>
        <w:t>1984).</w:t>
      </w:r>
    </w:p>
    <w:p w14:paraId="2949D34C" w14:textId="766D2126"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Los documentos que se revisan son: Plan de trabajo anual, Horario escolar, A</w:t>
      </w:r>
      <w:r w:rsidR="002A4C8D">
        <w:rPr>
          <w:rFonts w:ascii="Times New Roman" w:eastAsia="Calibri" w:hAnsi="Times New Roman" w:cs="Times New Roman"/>
          <w:sz w:val="24"/>
          <w:szCs w:val="24"/>
          <w:lang w:val="es-MX"/>
        </w:rPr>
        <w:t>ctas de los órganos técnicos de</w:t>
      </w:r>
      <w:r w:rsidRPr="00DF5F03">
        <w:rPr>
          <w:rFonts w:ascii="Times New Roman" w:eastAsia="Calibri" w:hAnsi="Times New Roman" w:cs="Times New Roman"/>
          <w:sz w:val="24"/>
          <w:szCs w:val="24"/>
          <w:lang w:val="es-MX"/>
        </w:rPr>
        <w:t xml:space="preserve"> dirección, Modelo cubano para la atención al desarrollo del talento y Resolución 179–2018 sobre Indicaciones relacionadas con la aplicación de los concursos de conocimientos y habilidades de estudiantes y profesores de los diferentes niveles educacionales.</w:t>
      </w:r>
    </w:p>
    <w:p w14:paraId="103BD491"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a)</w:t>
      </w:r>
      <w:r w:rsidRPr="00DF5F03">
        <w:rPr>
          <w:rFonts w:ascii="Times New Roman" w:eastAsia="Calibri" w:hAnsi="Times New Roman" w:cs="Times New Roman"/>
          <w:sz w:val="24"/>
          <w:szCs w:val="24"/>
          <w:lang w:val="es-MX"/>
        </w:rPr>
        <w:tab/>
        <w:t>Plan de trabajo anual</w:t>
      </w:r>
    </w:p>
    <w:p w14:paraId="62567CDD" w14:textId="7EF503EF"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No se aprecia correspondencia con los vínculos formativos entre la DGEP y el CEPARA VC, aunque se diseñan acciones teniendo en cuenta  el diagnóstico integral de la institución  y en el estableciendo de una jerarquización </w:t>
      </w:r>
      <w:r w:rsidR="002A4C8D">
        <w:rPr>
          <w:rFonts w:ascii="Times New Roman" w:eastAsia="Calibri" w:hAnsi="Times New Roman" w:cs="Times New Roman"/>
          <w:sz w:val="24"/>
          <w:szCs w:val="24"/>
          <w:lang w:val="es-MX"/>
        </w:rPr>
        <w:t xml:space="preserve">a las prioridades de los IPVCE y el </w:t>
      </w:r>
      <w:r w:rsidRPr="00DF5F03">
        <w:rPr>
          <w:rFonts w:ascii="Times New Roman" w:eastAsia="Calibri" w:hAnsi="Times New Roman" w:cs="Times New Roman"/>
          <w:sz w:val="24"/>
          <w:szCs w:val="24"/>
          <w:lang w:val="es-MX"/>
        </w:rPr>
        <w:t xml:space="preserve">fin de los CEPARA VC, no existen actividades en función del diagnóstico de ambas instituciones, las vías de trabajo metodológico y de superación, según el diagnóstico de los metodólogos provinciales y los profesores entrenadores no responden a la atención al talento, no constituye línea de trabajo metodológico desde las comisiones de </w:t>
      </w:r>
      <w:r w:rsidRPr="00DF5F03">
        <w:rPr>
          <w:rFonts w:ascii="Times New Roman" w:eastAsia="Calibri" w:hAnsi="Times New Roman" w:cs="Times New Roman"/>
          <w:sz w:val="24"/>
          <w:szCs w:val="24"/>
          <w:lang w:val="es-MX"/>
        </w:rPr>
        <w:lastRenderedPageBreak/>
        <w:t xml:space="preserve">disciplina provinciales, aunque se diseñan escasas actividades con las instituciones científicas del territorio. El trabajo con la familia es susceptible de enriquecerse, pues no se dedican acciones desde ningún nivel que lo potencie. </w:t>
      </w:r>
    </w:p>
    <w:p w14:paraId="2B012159"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b)</w:t>
      </w:r>
      <w:r w:rsidRPr="00DF5F03">
        <w:rPr>
          <w:rFonts w:ascii="Times New Roman" w:eastAsia="Calibri" w:hAnsi="Times New Roman" w:cs="Times New Roman"/>
          <w:sz w:val="24"/>
          <w:szCs w:val="24"/>
          <w:lang w:val="es-MX"/>
        </w:rPr>
        <w:tab/>
        <w:t xml:space="preserve">Horario escolar  </w:t>
      </w:r>
    </w:p>
    <w:p w14:paraId="65691EDC" w14:textId="1951F864"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Existe higiene en la organización del horario de vida de la institución, la organización del horario para la atención a la diversidad no expresa trabajo con los intereses y motivaciones vocacionales, a partir de que las actividades del componente común obligatorio priman sobre las actividades complementarios y el reducido número de estudiantes que participa en concurso, no se aprovechan al máximo las potencialidades de la familia y la comunidad. No se evidencia </w:t>
      </w:r>
      <w:r w:rsidR="00450521">
        <w:rPr>
          <w:rFonts w:ascii="Times New Roman" w:eastAsia="Calibri" w:hAnsi="Times New Roman" w:cs="Times New Roman"/>
          <w:sz w:val="24"/>
          <w:szCs w:val="24"/>
          <w:lang w:val="es-MX"/>
        </w:rPr>
        <w:t xml:space="preserve">presencia de metodólogos </w:t>
      </w:r>
      <w:r w:rsidRPr="00DF5F03">
        <w:rPr>
          <w:rFonts w:ascii="Times New Roman" w:eastAsia="Calibri" w:hAnsi="Times New Roman" w:cs="Times New Roman"/>
          <w:sz w:val="24"/>
          <w:szCs w:val="24"/>
          <w:lang w:val="es-MX"/>
        </w:rPr>
        <w:t xml:space="preserve">provinciales en las actividades complementarias  </w:t>
      </w:r>
    </w:p>
    <w:p w14:paraId="0CD1BB5C" w14:textId="08B6CE42"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c)</w:t>
      </w:r>
      <w:r w:rsidRPr="00DF5F03">
        <w:rPr>
          <w:rFonts w:ascii="Times New Roman" w:eastAsia="Calibri" w:hAnsi="Times New Roman" w:cs="Times New Roman"/>
          <w:sz w:val="24"/>
          <w:szCs w:val="24"/>
          <w:lang w:val="es-MX"/>
        </w:rPr>
        <w:tab/>
        <w:t>Ac</w:t>
      </w:r>
      <w:r w:rsidR="002A4C8D">
        <w:rPr>
          <w:rFonts w:ascii="Times New Roman" w:eastAsia="Calibri" w:hAnsi="Times New Roman" w:cs="Times New Roman"/>
          <w:sz w:val="24"/>
          <w:szCs w:val="24"/>
          <w:lang w:val="es-MX"/>
        </w:rPr>
        <w:t xml:space="preserve">tas de los órganos técnicos de </w:t>
      </w:r>
      <w:r w:rsidRPr="00DF5F03">
        <w:rPr>
          <w:rFonts w:ascii="Times New Roman" w:eastAsia="Calibri" w:hAnsi="Times New Roman" w:cs="Times New Roman"/>
          <w:sz w:val="24"/>
          <w:szCs w:val="24"/>
          <w:lang w:val="es-MX"/>
        </w:rPr>
        <w:t xml:space="preserve">dirección </w:t>
      </w:r>
    </w:p>
    <w:p w14:paraId="650D7F4D" w14:textId="352CD7E0"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Desde los órganos técnicos y de dirección no se aprecian análisis de los resultados del trabajo del CEPARA VC integrado con la DGEP, que posibilite aumento de participantes en la actividad de concursos y no se diseñan acciones para el trabajo en los municipios de manera integrada para la selección e identificación de estudiantes con potencialidades talentosas, los análisis en torno al aprovechamiento de las potencialidades de las instituciones científicas del territorio es escaso igual que los acuerdos metodológicos, no se establecen relacio</w:t>
      </w:r>
      <w:r w:rsidR="00450521">
        <w:rPr>
          <w:rFonts w:ascii="Times New Roman" w:eastAsia="Calibri" w:hAnsi="Times New Roman" w:cs="Times New Roman"/>
          <w:sz w:val="24"/>
          <w:szCs w:val="24"/>
          <w:lang w:val="es-MX"/>
        </w:rPr>
        <w:t xml:space="preserve">nes entre los órganos técnicos </w:t>
      </w:r>
      <w:r w:rsidRPr="00DF5F03">
        <w:rPr>
          <w:rFonts w:ascii="Times New Roman" w:eastAsia="Calibri" w:hAnsi="Times New Roman" w:cs="Times New Roman"/>
          <w:sz w:val="24"/>
          <w:szCs w:val="24"/>
          <w:lang w:val="es-MX"/>
        </w:rPr>
        <w:t>de dirección de la DGEP y el IPVCE para el desarrollo de la atención al talento. El tema tiene baja frecuencia de tratamiento en la Educación Familiar desde t</w:t>
      </w:r>
      <w:r w:rsidR="00450521">
        <w:rPr>
          <w:rFonts w:ascii="Times New Roman" w:eastAsia="Calibri" w:hAnsi="Times New Roman" w:cs="Times New Roman"/>
          <w:sz w:val="24"/>
          <w:szCs w:val="24"/>
          <w:lang w:val="es-MX"/>
        </w:rPr>
        <w:t>odos los niveles educacionales.</w:t>
      </w:r>
      <w:r w:rsidRPr="00DF5F03">
        <w:rPr>
          <w:rFonts w:ascii="Times New Roman" w:eastAsia="Calibri" w:hAnsi="Times New Roman" w:cs="Times New Roman"/>
          <w:sz w:val="24"/>
          <w:szCs w:val="24"/>
          <w:lang w:val="es-MX"/>
        </w:rPr>
        <w:t xml:space="preserve"> L</w:t>
      </w:r>
      <w:r w:rsidR="00450521">
        <w:rPr>
          <w:rFonts w:ascii="Times New Roman" w:eastAsia="Calibri" w:hAnsi="Times New Roman" w:cs="Times New Roman"/>
          <w:sz w:val="24"/>
          <w:szCs w:val="24"/>
          <w:lang w:val="es-MX"/>
        </w:rPr>
        <w:t xml:space="preserve">a planificación de actividades, </w:t>
      </w:r>
      <w:r w:rsidRPr="00DF5F03">
        <w:rPr>
          <w:rFonts w:ascii="Times New Roman" w:eastAsia="Calibri" w:hAnsi="Times New Roman" w:cs="Times New Roman"/>
          <w:sz w:val="24"/>
          <w:szCs w:val="24"/>
          <w:lang w:val="es-MX"/>
        </w:rPr>
        <w:t>de acuerdo con la diversidad de estudiantes que presentan potencialidades t</w:t>
      </w:r>
      <w:r w:rsidR="00450521">
        <w:rPr>
          <w:rFonts w:ascii="Times New Roman" w:eastAsia="Calibri" w:hAnsi="Times New Roman" w:cs="Times New Roman"/>
          <w:sz w:val="24"/>
          <w:szCs w:val="24"/>
          <w:lang w:val="es-MX"/>
        </w:rPr>
        <w:t xml:space="preserve">alentosas que permitan diseñar </w:t>
      </w:r>
      <w:r w:rsidRPr="00DF5F03">
        <w:rPr>
          <w:rFonts w:ascii="Times New Roman" w:eastAsia="Calibri" w:hAnsi="Times New Roman" w:cs="Times New Roman"/>
          <w:sz w:val="24"/>
          <w:szCs w:val="24"/>
          <w:lang w:val="es-MX"/>
        </w:rPr>
        <w:t xml:space="preserve">metas en función del cumplimiento del fin de los CEPARA es escasa. </w:t>
      </w:r>
    </w:p>
    <w:p w14:paraId="51D9A6BB"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d)</w:t>
      </w:r>
      <w:r w:rsidRPr="00DF5F03">
        <w:rPr>
          <w:rFonts w:ascii="Times New Roman" w:eastAsia="Calibri" w:hAnsi="Times New Roman" w:cs="Times New Roman"/>
          <w:sz w:val="24"/>
          <w:szCs w:val="24"/>
          <w:lang w:val="es-MX"/>
        </w:rPr>
        <w:tab/>
        <w:t>Modelo cubano para la atención al desarrollo del talento</w:t>
      </w:r>
    </w:p>
    <w:p w14:paraId="25DE3425"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Plantea que los colectivos pedagógicos y las comisiones de asignaturas valorarán, si se hace necesario, un estudio de profundización de las características que puedan indicar un desarrollo excepcional de los recursos cognitivos de los educandos y siempre opinarán sobre la aceleración de determinados estudiantes con muy altos niveles de desarrollo, para que adelanten sus estudios.</w:t>
      </w:r>
    </w:p>
    <w:p w14:paraId="4E49D9B6" w14:textId="3AB50548"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Enfatiza en que las comisiones de disciplinas se responsabilizarán con la elaboración de pruebas </w:t>
      </w:r>
      <w:r w:rsidRPr="00DF5F03">
        <w:rPr>
          <w:rFonts w:ascii="Times New Roman" w:eastAsia="Calibri" w:hAnsi="Times New Roman" w:cs="Times New Roman"/>
          <w:sz w:val="24"/>
          <w:szCs w:val="24"/>
          <w:lang w:val="es-MX"/>
        </w:rPr>
        <w:lastRenderedPageBreak/>
        <w:t>pedagógicas, su aplicación, calificación y proponer el grado para atención a sus nec</w:t>
      </w:r>
      <w:r w:rsidR="009B4F32">
        <w:rPr>
          <w:rFonts w:ascii="Times New Roman" w:eastAsia="Calibri" w:hAnsi="Times New Roman" w:cs="Times New Roman"/>
          <w:sz w:val="24"/>
          <w:szCs w:val="24"/>
          <w:lang w:val="es-MX"/>
        </w:rPr>
        <w:t xml:space="preserve">esidades educativas especiales. </w:t>
      </w:r>
      <w:r w:rsidRPr="00DF5F03">
        <w:rPr>
          <w:rFonts w:ascii="Times New Roman" w:eastAsia="Calibri" w:hAnsi="Times New Roman" w:cs="Times New Roman"/>
          <w:sz w:val="24"/>
          <w:szCs w:val="24"/>
          <w:lang w:val="es-MX"/>
        </w:rPr>
        <w:t>Recomienda la aplicación de otros programas adicionales de prácticas de laboratorio, de contenidos humanísticos, preferentemente con un carácter multi</w:t>
      </w:r>
      <w:r w:rsidR="009B4F32">
        <w:rPr>
          <w:rFonts w:ascii="Times New Roman" w:eastAsia="Calibri" w:hAnsi="Times New Roman" w:cs="Times New Roman"/>
          <w:sz w:val="24"/>
          <w:szCs w:val="24"/>
          <w:lang w:val="es-MX"/>
        </w:rPr>
        <w:t xml:space="preserve">factorial, así como de idiomas. </w:t>
      </w:r>
      <w:r w:rsidRPr="00DF5F03">
        <w:rPr>
          <w:rFonts w:ascii="Times New Roman" w:eastAsia="Calibri" w:hAnsi="Times New Roman" w:cs="Times New Roman"/>
          <w:sz w:val="24"/>
          <w:szCs w:val="24"/>
          <w:lang w:val="es-MX"/>
        </w:rPr>
        <w:t>El modelo plantea, como resultado de la investigación realizada, la oportunidad de organizar la atención educativa especial (NEE) de estos estudiantes con potencialidades talentosas que involucre a los niveles educacionales con las instituciones.</w:t>
      </w:r>
    </w:p>
    <w:p w14:paraId="0231F45C"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e)</w:t>
      </w:r>
      <w:r w:rsidRPr="00DF5F03">
        <w:rPr>
          <w:rFonts w:ascii="Times New Roman" w:eastAsia="Calibri" w:hAnsi="Times New Roman" w:cs="Times New Roman"/>
          <w:sz w:val="24"/>
          <w:szCs w:val="24"/>
          <w:lang w:val="es-MX"/>
        </w:rPr>
        <w:tab/>
        <w:t>Resolución 179/2018, Indicaciones relacionadas con la aplicación de los concursos de conocimientos y habilidades de estudiantes y profesores de los diferentes niveles educacionales.</w:t>
      </w:r>
    </w:p>
    <w:p w14:paraId="51782DB6"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En el documento se plantea que los concursos de conocimientos y habilidades han demostrado ser un medio eficaz para la respuesta educativa adecuada al talento, promover el interés por el </w:t>
      </w:r>
      <w:proofErr w:type="gramStart"/>
      <w:r w:rsidRPr="00DF5F03">
        <w:rPr>
          <w:rFonts w:ascii="Times New Roman" w:eastAsia="Calibri" w:hAnsi="Times New Roman" w:cs="Times New Roman"/>
          <w:sz w:val="24"/>
          <w:szCs w:val="24"/>
          <w:lang w:val="es-MX"/>
        </w:rPr>
        <w:t>estudio  y</w:t>
      </w:r>
      <w:proofErr w:type="gramEnd"/>
      <w:r w:rsidRPr="00DF5F03">
        <w:rPr>
          <w:rFonts w:ascii="Times New Roman" w:eastAsia="Calibri" w:hAnsi="Times New Roman" w:cs="Times New Roman"/>
          <w:sz w:val="24"/>
          <w:szCs w:val="24"/>
          <w:lang w:val="es-MX"/>
        </w:rPr>
        <w:t xml:space="preserve"> elevar la calidad del proceso enseñanza aprendizaje en todos los niveles educacionales estableciendo sus requerimientos para la actividad de concursos.</w:t>
      </w:r>
    </w:p>
    <w:p w14:paraId="44448D01" w14:textId="20EF32BC"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E</w:t>
      </w:r>
      <w:r w:rsidR="00E944CC">
        <w:rPr>
          <w:rFonts w:ascii="Times New Roman" w:eastAsia="Calibri" w:hAnsi="Times New Roman" w:cs="Times New Roman"/>
          <w:sz w:val="24"/>
          <w:szCs w:val="24"/>
          <w:lang w:val="es-MX"/>
        </w:rPr>
        <w:t>n e</w:t>
      </w:r>
      <w:r w:rsidR="00450521">
        <w:rPr>
          <w:rFonts w:ascii="Times New Roman" w:eastAsia="Calibri" w:hAnsi="Times New Roman" w:cs="Times New Roman"/>
          <w:sz w:val="24"/>
          <w:szCs w:val="24"/>
          <w:lang w:val="es-MX"/>
        </w:rPr>
        <w:t>l</w:t>
      </w:r>
      <w:r w:rsidR="00E944CC">
        <w:rPr>
          <w:rFonts w:ascii="Times New Roman" w:eastAsia="Calibri" w:hAnsi="Times New Roman" w:cs="Times New Roman"/>
          <w:sz w:val="24"/>
          <w:szCs w:val="24"/>
          <w:lang w:val="es-MX"/>
        </w:rPr>
        <w:t xml:space="preserve"> articulado se</w:t>
      </w:r>
      <w:r w:rsidRPr="00DF5F03">
        <w:rPr>
          <w:rFonts w:ascii="Times New Roman" w:eastAsia="Calibri" w:hAnsi="Times New Roman" w:cs="Times New Roman"/>
          <w:sz w:val="24"/>
          <w:szCs w:val="24"/>
          <w:lang w:val="es-MX"/>
        </w:rPr>
        <w:t xml:space="preserve"> enuncia que los jefes de los diferentes niveles educacionales de las Direcciones municipales de educación, en co</w:t>
      </w:r>
      <w:r w:rsidR="00450521">
        <w:rPr>
          <w:rFonts w:ascii="Times New Roman" w:eastAsia="Calibri" w:hAnsi="Times New Roman" w:cs="Times New Roman"/>
          <w:sz w:val="24"/>
          <w:szCs w:val="24"/>
          <w:lang w:val="es-MX"/>
        </w:rPr>
        <w:t xml:space="preserve">ordinación con las direcciones </w:t>
      </w:r>
      <w:r w:rsidRPr="00DF5F03">
        <w:rPr>
          <w:rFonts w:ascii="Times New Roman" w:eastAsia="Calibri" w:hAnsi="Times New Roman" w:cs="Times New Roman"/>
          <w:sz w:val="24"/>
          <w:szCs w:val="24"/>
          <w:lang w:val="es-MX"/>
        </w:rPr>
        <w:t>provinciales, se responsabilizan con la organización del trabajo de concurso en las instituciones educativas y con el aseguramiento material para el desarrollo de actividades competi</w:t>
      </w:r>
      <w:r w:rsidR="00450521">
        <w:rPr>
          <w:rFonts w:ascii="Times New Roman" w:eastAsia="Calibri" w:hAnsi="Times New Roman" w:cs="Times New Roman"/>
          <w:sz w:val="24"/>
          <w:szCs w:val="24"/>
          <w:lang w:val="es-MX"/>
        </w:rPr>
        <w:t xml:space="preserve">tivas en las diferentes etapas. </w:t>
      </w:r>
      <w:r w:rsidRPr="00DF5F03">
        <w:rPr>
          <w:rFonts w:ascii="Times New Roman" w:eastAsia="Calibri" w:hAnsi="Times New Roman" w:cs="Times New Roman"/>
          <w:sz w:val="24"/>
          <w:szCs w:val="24"/>
          <w:lang w:val="es-MX"/>
        </w:rPr>
        <w:t>Plantea la creación de sistemas articulados que se ven guiados por la experiencia empírica de los directivos, docentes y entrenadores de concurso.</w:t>
      </w:r>
    </w:p>
    <w:p w14:paraId="14E23130"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-Resultados de la observación</w:t>
      </w:r>
    </w:p>
    <w:p w14:paraId="4485BF66" w14:textId="417F38BB"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Se aplicó la observación a actividades educacionales tales como clases, actividades complementarias, sesiones de trabajo de las comisiones de asignatura, reuniones metodológicas de los niveles educacionales provinciales, escuelas de educación familiar para diagnosticar la situación de partida. Se aplica u</w:t>
      </w:r>
      <w:r w:rsidR="00E944CC">
        <w:rPr>
          <w:rFonts w:ascii="Times New Roman" w:eastAsia="Calibri" w:hAnsi="Times New Roman" w:cs="Times New Roman"/>
          <w:sz w:val="24"/>
          <w:szCs w:val="24"/>
          <w:lang w:val="es-MX"/>
        </w:rPr>
        <w:t>na guía de observación</w:t>
      </w:r>
      <w:r w:rsidRPr="00DF5F03">
        <w:rPr>
          <w:rFonts w:ascii="Times New Roman" w:eastAsia="Calibri" w:hAnsi="Times New Roman" w:cs="Times New Roman"/>
          <w:sz w:val="24"/>
          <w:szCs w:val="24"/>
          <w:lang w:val="es-MX"/>
        </w:rPr>
        <w:t>. Los resultados obtenidos son los siguientes:</w:t>
      </w:r>
    </w:p>
    <w:p w14:paraId="5A0C9866"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Los jefes de los niveles educativos provinciales no muestran dominio sobre la actividad de atención a estudiantes con potencialidades talentosas.</w:t>
      </w:r>
    </w:p>
    <w:p w14:paraId="303F73EC"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Se ha podido determinar que los jefes de los niveles educativos provinciales no muestran dominio sobre la actividad de atención a estudiantes con potencialidades talentosas y no se articulan con los </w:t>
      </w:r>
      <w:r w:rsidRPr="00DF5F03">
        <w:rPr>
          <w:rFonts w:ascii="Times New Roman" w:eastAsia="Calibri" w:hAnsi="Times New Roman" w:cs="Times New Roman"/>
          <w:sz w:val="24"/>
          <w:szCs w:val="24"/>
          <w:lang w:val="es-MX"/>
        </w:rPr>
        <w:lastRenderedPageBreak/>
        <w:t xml:space="preserve">profesores entrenadores para el desarrollo de la actividad. </w:t>
      </w:r>
    </w:p>
    <w:p w14:paraId="0D4EE9AC" w14:textId="4B82B57D"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Las actividades observadas no siempre estimulan a los educandos en correspondencia con sus car</w:t>
      </w:r>
      <w:r w:rsidR="00450521">
        <w:rPr>
          <w:rFonts w:ascii="Times New Roman" w:eastAsia="Calibri" w:hAnsi="Times New Roman" w:cs="Times New Roman"/>
          <w:sz w:val="24"/>
          <w:szCs w:val="24"/>
          <w:lang w:val="es-MX"/>
        </w:rPr>
        <w:t xml:space="preserve">acterísticas psicopedagógicas, </w:t>
      </w:r>
      <w:r w:rsidRPr="00DF5F03">
        <w:rPr>
          <w:rFonts w:ascii="Times New Roman" w:eastAsia="Calibri" w:hAnsi="Times New Roman" w:cs="Times New Roman"/>
          <w:sz w:val="24"/>
          <w:szCs w:val="24"/>
          <w:lang w:val="es-MX"/>
        </w:rPr>
        <w:t xml:space="preserve">las necesidades, intereses y sus motivaciones. La articulación del sistema de influencias educativas favorece el desarrollo de la actividad y el tratamiento correcto y contextualizado al contenido instructivo–educativo. </w:t>
      </w:r>
    </w:p>
    <w:p w14:paraId="3ABC8DCC"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-Resultados de la encuesta a estudiantes</w:t>
      </w:r>
    </w:p>
    <w:p w14:paraId="6E98A3E6" w14:textId="2C659D1C"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Para constatar la atención diferenciada a los educandos con potencialidades talentosas y teniendo en cuenta los resultados alcanzados por la provincia en los concursos nacionales en los niveles educacionales Primaria, Secundaria y Preuniversitario se aplica una encuesta a 45 estudiantes que se encuentran en el CEPARA VC, quienes representan el 62 % del total que allí estudia, y coinciden en que:</w:t>
      </w:r>
    </w:p>
    <w:p w14:paraId="70D491C2"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Llegan al concurso motivados por sus padres o algún profesor que vio en ellos algunas posibilidades por encima del resto.</w:t>
      </w:r>
    </w:p>
    <w:p w14:paraId="25E8AC33"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 xml:space="preserve">La actividad de concurso la conocen desde la educación primaria, aunque no se divulga de manera suficiente. </w:t>
      </w:r>
    </w:p>
    <w:p w14:paraId="6A22E995"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 xml:space="preserve">No todos los estudiantes participan por falta de atención y motivación hacia la actividad. </w:t>
      </w:r>
    </w:p>
    <w:p w14:paraId="5867D6CA"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No se han diseñado suficientes espacios desde el horario de vida para la preparación de los alumnos que participan en los concursos.</w:t>
      </w:r>
    </w:p>
    <w:p w14:paraId="22A7DF2C"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La clase no favorece la actividad de concurso.</w:t>
      </w:r>
    </w:p>
    <w:p w14:paraId="1D296205"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Las asignaturas que más atienden la actividad de concursos de conocimientos y habilidades son las de ciencias.</w:t>
      </w:r>
    </w:p>
    <w:p w14:paraId="57A214C9" w14:textId="3AF5D988"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Partiendo de la existencia de teorización metodológica </w:t>
      </w:r>
      <w:r w:rsidRPr="00E944CC">
        <w:rPr>
          <w:rFonts w:ascii="Times New Roman" w:eastAsia="Calibri" w:hAnsi="Times New Roman" w:cs="Times New Roman"/>
          <w:sz w:val="24"/>
          <w:szCs w:val="24"/>
          <w:lang w:val="es-MX"/>
        </w:rPr>
        <w:t>(</w:t>
      </w:r>
      <w:r w:rsidR="00E944CC" w:rsidRPr="00E944CC">
        <w:rPr>
          <w:rFonts w:ascii="Times New Roman" w:eastAsia="Calibri" w:hAnsi="Times New Roman" w:cs="Times New Roman"/>
          <w:sz w:val="24"/>
          <w:szCs w:val="24"/>
          <w:lang w:val="es-MX"/>
        </w:rPr>
        <w:t xml:space="preserve">Campos, E., Cárdenas, D., Tiza, M., </w:t>
      </w:r>
      <w:r w:rsidR="00390AF8">
        <w:rPr>
          <w:rFonts w:ascii="Times New Roman" w:eastAsia="Calibri" w:hAnsi="Times New Roman" w:cs="Times New Roman"/>
          <w:sz w:val="24"/>
          <w:szCs w:val="24"/>
          <w:lang w:val="es-MX"/>
        </w:rPr>
        <w:t xml:space="preserve">Veitia, I., Machado, D., </w:t>
      </w:r>
      <w:r w:rsidR="00E944CC" w:rsidRPr="00E944CC">
        <w:rPr>
          <w:rFonts w:ascii="Times New Roman" w:eastAsia="Calibri" w:hAnsi="Times New Roman" w:cs="Times New Roman"/>
          <w:sz w:val="24"/>
          <w:szCs w:val="24"/>
          <w:lang w:val="es-MX"/>
        </w:rPr>
        <w:t>2019</w:t>
      </w:r>
      <w:r w:rsidRPr="00E944CC">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 xml:space="preserve"> sobre el entrenamiento de concurso, que centra sus transformaciones en los componentes personales y no personales del proceso docente-educativo, por lo que es trascendental para su aplicación que el maestro se sienta implicado por ser él quien provoca que el estudiante se estimule y que sean ambos protagonistas.</w:t>
      </w:r>
      <w:r w:rsidR="00DB5FF8">
        <w:rPr>
          <w:rFonts w:ascii="Times New Roman" w:eastAsia="Calibri" w:hAnsi="Times New Roman" w:cs="Times New Roman"/>
          <w:sz w:val="24"/>
          <w:szCs w:val="24"/>
          <w:lang w:val="es-MX"/>
        </w:rPr>
        <w:t xml:space="preserve"> (Campos, E., 2006). </w:t>
      </w:r>
      <w:r w:rsidRPr="00DF5F03">
        <w:rPr>
          <w:rFonts w:ascii="Times New Roman" w:eastAsia="Calibri" w:hAnsi="Times New Roman" w:cs="Times New Roman"/>
          <w:sz w:val="24"/>
          <w:szCs w:val="24"/>
          <w:lang w:val="es-MX"/>
        </w:rPr>
        <w:t xml:space="preserve"> La</w:t>
      </w:r>
      <w:r w:rsidR="00E944CC">
        <w:rPr>
          <w:rFonts w:ascii="Times New Roman" w:eastAsia="Calibri" w:hAnsi="Times New Roman" w:cs="Times New Roman"/>
          <w:sz w:val="24"/>
          <w:szCs w:val="24"/>
          <w:lang w:val="es-MX"/>
        </w:rPr>
        <w:t>s</w:t>
      </w:r>
      <w:r w:rsidRPr="00DF5F03">
        <w:rPr>
          <w:rFonts w:ascii="Times New Roman" w:eastAsia="Calibri" w:hAnsi="Times New Roman" w:cs="Times New Roman"/>
          <w:sz w:val="24"/>
          <w:szCs w:val="24"/>
          <w:lang w:val="es-MX"/>
        </w:rPr>
        <w:t xml:space="preserve"> autora</w:t>
      </w:r>
      <w:r w:rsidR="00E944CC">
        <w:rPr>
          <w:rFonts w:ascii="Times New Roman" w:eastAsia="Calibri" w:hAnsi="Times New Roman" w:cs="Times New Roman"/>
          <w:sz w:val="24"/>
          <w:szCs w:val="24"/>
          <w:lang w:val="es-MX"/>
        </w:rPr>
        <w:t>s</w:t>
      </w:r>
      <w:r w:rsidRPr="00DF5F03">
        <w:rPr>
          <w:rFonts w:ascii="Times New Roman" w:eastAsia="Calibri" w:hAnsi="Times New Roman" w:cs="Times New Roman"/>
          <w:sz w:val="24"/>
          <w:szCs w:val="24"/>
          <w:lang w:val="es-MX"/>
        </w:rPr>
        <w:t xml:space="preserve"> realiza</w:t>
      </w:r>
      <w:r w:rsidR="00E944CC">
        <w:rPr>
          <w:rFonts w:ascii="Times New Roman" w:eastAsia="Calibri" w:hAnsi="Times New Roman" w:cs="Times New Roman"/>
          <w:sz w:val="24"/>
          <w:szCs w:val="24"/>
          <w:lang w:val="es-MX"/>
        </w:rPr>
        <w:t>n</w:t>
      </w:r>
      <w:r w:rsidRPr="00DF5F03">
        <w:rPr>
          <w:rFonts w:ascii="Times New Roman" w:eastAsia="Calibri" w:hAnsi="Times New Roman" w:cs="Times New Roman"/>
          <w:sz w:val="24"/>
          <w:szCs w:val="24"/>
          <w:lang w:val="es-MX"/>
        </w:rPr>
        <w:t xml:space="preserve"> una entrevista grupal con entrenadores de concurso, pues, tiene en cuenta que el método dialéctico-crítico no se </w:t>
      </w:r>
      <w:r w:rsidRPr="00DF5F03">
        <w:rPr>
          <w:rFonts w:ascii="Times New Roman" w:eastAsia="Calibri" w:hAnsi="Times New Roman" w:cs="Times New Roman"/>
          <w:sz w:val="24"/>
          <w:szCs w:val="24"/>
          <w:lang w:val="es-MX"/>
        </w:rPr>
        <w:lastRenderedPageBreak/>
        <w:t>propone verificar, sino indagar para conocer y de allí derivar lo que como explicación teórica ya está definido.</w:t>
      </w:r>
    </w:p>
    <w:p w14:paraId="00043AFD" w14:textId="77777777"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Resultados de la entrevista grupal:</w:t>
      </w:r>
    </w:p>
    <w:p w14:paraId="3D57B8D4" w14:textId="19888E8D"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Por tal motivo, se realizó una entrevista grupal a 10 (100%) docentes que entrenan alumnos para concursos de preuniversitarios en la provincia de Villa Clara, cuyo objetivo fue indagar sobre el criterio que tienen acerca de las relaciones de trabajo entre los niveles educacionales provinciales y el centro de entrenamiento para comprobar la necesidad de lograr lo</w:t>
      </w:r>
      <w:r w:rsidR="00450521">
        <w:rPr>
          <w:rFonts w:ascii="Times New Roman" w:eastAsia="Calibri" w:hAnsi="Times New Roman" w:cs="Times New Roman"/>
          <w:sz w:val="24"/>
          <w:szCs w:val="24"/>
          <w:lang w:val="es-MX"/>
        </w:rPr>
        <w:t>s vínculos formativos.</w:t>
      </w:r>
    </w:p>
    <w:p w14:paraId="695A6A57"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Los resultados de dicha entrevista permiten resumir lo siguiente:</w:t>
      </w:r>
    </w:p>
    <w:p w14:paraId="4CAE84B0" w14:textId="77777777"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de los profesores entrenadores reconocen la necesidad de los vínculos para fortalecer la actividad de concurso visto en la identificación y preparación de los estudiantes con potencialidades talentosas.</w:t>
      </w:r>
    </w:p>
    <w:p w14:paraId="5E254228"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reconoce la necesidad de establecer relaciones de trabajo con los niveles educacionales provinciales aprovechando espacios desde el sistema de trabajo para lograr la preparación de los metodólogos provinciales en función de potenciar desde la clase la actividad de concurso.</w:t>
      </w:r>
    </w:p>
    <w:p w14:paraId="5667D9CA"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reconoce la necesidad de participar en las comisiones de disciplina provinciales para lograr el tratamiento a la actividad desde la Educación de la Primera Infancia.</w:t>
      </w:r>
    </w:p>
    <w:p w14:paraId="691AEB61"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plantea la necesidad de que en las preparaciones metodológicas provinciales que se desarrollan con las estructuras municipales se potencie el tratamiento al tema, pues la experiencia en este trabajo indica que no todos los profesores están aptos para enfrentar esta tarea.</w:t>
      </w:r>
    </w:p>
    <w:p w14:paraId="48C4CFA4" w14:textId="11A9D283"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El modelo cubano de atención al desarrollo del ta</w:t>
      </w:r>
      <w:r w:rsidR="00450521">
        <w:rPr>
          <w:rFonts w:ascii="Times New Roman" w:eastAsia="Calibri" w:hAnsi="Times New Roman" w:cs="Times New Roman"/>
          <w:sz w:val="24"/>
          <w:szCs w:val="24"/>
          <w:lang w:val="es-MX"/>
        </w:rPr>
        <w:t xml:space="preserve">lento </w:t>
      </w:r>
      <w:r w:rsidR="00450521" w:rsidRPr="00FF5E73">
        <w:rPr>
          <w:rFonts w:ascii="Times New Roman" w:eastAsia="Calibri" w:hAnsi="Times New Roman" w:cs="Times New Roman"/>
          <w:sz w:val="24"/>
          <w:szCs w:val="24"/>
          <w:lang w:val="es-MX"/>
        </w:rPr>
        <w:t>(</w:t>
      </w:r>
      <w:r w:rsidR="00FF5E73" w:rsidRPr="00FF5E73">
        <w:rPr>
          <w:rFonts w:ascii="Times New Roman" w:eastAsia="Calibri" w:hAnsi="Times New Roman" w:cs="Times New Roman"/>
          <w:sz w:val="24"/>
          <w:szCs w:val="24"/>
          <w:lang w:val="es-MX"/>
        </w:rPr>
        <w:t>F</w:t>
      </w:r>
      <w:r w:rsidR="00450521" w:rsidRPr="00FF5E73">
        <w:rPr>
          <w:rFonts w:ascii="Times New Roman" w:eastAsia="Calibri" w:hAnsi="Times New Roman" w:cs="Times New Roman"/>
          <w:sz w:val="24"/>
          <w:szCs w:val="24"/>
          <w:lang w:val="es-MX"/>
        </w:rPr>
        <w:t>ern</w:t>
      </w:r>
      <w:r w:rsidR="00FF5E73" w:rsidRPr="00FF5E73">
        <w:rPr>
          <w:rFonts w:ascii="Times New Roman" w:eastAsia="Calibri" w:hAnsi="Times New Roman" w:cs="Times New Roman"/>
          <w:sz w:val="24"/>
          <w:szCs w:val="24"/>
          <w:lang w:val="es-MX"/>
        </w:rPr>
        <w:t>án</w:t>
      </w:r>
      <w:r w:rsidR="00450521" w:rsidRPr="00FF5E73">
        <w:rPr>
          <w:rFonts w:ascii="Times New Roman" w:eastAsia="Calibri" w:hAnsi="Times New Roman" w:cs="Times New Roman"/>
          <w:sz w:val="24"/>
          <w:szCs w:val="24"/>
          <w:lang w:val="es-MX"/>
        </w:rPr>
        <w:t>dez</w:t>
      </w:r>
      <w:r w:rsidR="00FF5E73" w:rsidRPr="00FF5E73">
        <w:rPr>
          <w:rFonts w:ascii="Times New Roman" w:eastAsia="Calibri" w:hAnsi="Times New Roman" w:cs="Times New Roman"/>
          <w:sz w:val="24"/>
          <w:szCs w:val="24"/>
          <w:lang w:val="es-MX"/>
        </w:rPr>
        <w:t xml:space="preserve"> &amp; García</w:t>
      </w:r>
      <w:r w:rsidRPr="00FF5E73">
        <w:rPr>
          <w:rFonts w:ascii="Times New Roman" w:eastAsia="Calibri" w:hAnsi="Times New Roman" w:cs="Times New Roman"/>
          <w:sz w:val="24"/>
          <w:szCs w:val="24"/>
          <w:lang w:val="es-MX"/>
        </w:rPr>
        <w:t xml:space="preserve">, 2023) </w:t>
      </w:r>
      <w:r w:rsidR="00FF5E73">
        <w:rPr>
          <w:rFonts w:ascii="Times New Roman" w:eastAsia="Calibri" w:hAnsi="Times New Roman" w:cs="Times New Roman"/>
          <w:sz w:val="24"/>
          <w:szCs w:val="24"/>
          <w:lang w:val="es-MX"/>
        </w:rPr>
        <w:t xml:space="preserve">reconoce el papel de las </w:t>
      </w:r>
      <w:r w:rsidRPr="00DF5F03">
        <w:rPr>
          <w:rFonts w:ascii="Times New Roman" w:eastAsia="Calibri" w:hAnsi="Times New Roman" w:cs="Times New Roman"/>
          <w:sz w:val="24"/>
          <w:szCs w:val="24"/>
          <w:lang w:val="es-MX"/>
        </w:rPr>
        <w:t xml:space="preserve">comisiones de disciplina y las responsabiliza con la elaboración de programas de enriquecimiento en los diferentes tipos y niveles de educación para el desarrollo intelectual, con ejercicios y situaciones que estimulen el pensamiento flexible, la solución de problemas de múltiples alternativas, de búsqueda de palabras, entre otros, </w:t>
      </w:r>
      <w:r w:rsidR="00DB5FF8">
        <w:rPr>
          <w:rFonts w:ascii="Times New Roman" w:eastAsia="Calibri" w:hAnsi="Times New Roman" w:cs="Times New Roman"/>
          <w:sz w:val="24"/>
          <w:szCs w:val="24"/>
          <w:lang w:val="es-MX"/>
        </w:rPr>
        <w:t>(</w:t>
      </w:r>
      <w:r w:rsidR="00DB5FF8" w:rsidRPr="00DB5FF8">
        <w:rPr>
          <w:rFonts w:ascii="Times New Roman" w:eastAsia="Calibri" w:hAnsi="Times New Roman" w:cs="Times New Roman"/>
          <w:sz w:val="24"/>
          <w:szCs w:val="24"/>
          <w:lang w:val="es-US"/>
        </w:rPr>
        <w:t>Campos, E., Castillo, A., Curbelo, H. A, y Cárdenas, D. (2023)</w:t>
      </w:r>
      <w:r w:rsidR="00DB5FF8">
        <w:rPr>
          <w:rFonts w:ascii="Times New Roman" w:eastAsia="Calibri" w:hAnsi="Times New Roman" w:cs="Times New Roman"/>
          <w:sz w:val="24"/>
          <w:szCs w:val="24"/>
          <w:lang w:val="es-US"/>
        </w:rPr>
        <w:t xml:space="preserve"> </w:t>
      </w:r>
      <w:r w:rsidRPr="00DF5F03">
        <w:rPr>
          <w:rFonts w:ascii="Times New Roman" w:eastAsia="Calibri" w:hAnsi="Times New Roman" w:cs="Times New Roman"/>
          <w:sz w:val="24"/>
          <w:szCs w:val="24"/>
          <w:lang w:val="es-MX"/>
        </w:rPr>
        <w:t>y al analizar los problemas que más comúnmente se presentan en la escuela en la preparación de alumnos para el concurso se decide inda</w:t>
      </w:r>
      <w:r w:rsidR="009B4F32">
        <w:rPr>
          <w:rFonts w:ascii="Times New Roman" w:eastAsia="Calibri" w:hAnsi="Times New Roman" w:cs="Times New Roman"/>
          <w:sz w:val="24"/>
          <w:szCs w:val="24"/>
          <w:lang w:val="es-MX"/>
        </w:rPr>
        <w:t>gar desde una encuesta</w:t>
      </w:r>
      <w:r w:rsidRPr="00DF5F03">
        <w:rPr>
          <w:rFonts w:ascii="Times New Roman" w:eastAsia="Calibri" w:hAnsi="Times New Roman" w:cs="Times New Roman"/>
          <w:sz w:val="24"/>
          <w:szCs w:val="24"/>
          <w:lang w:val="es-MX"/>
        </w:rPr>
        <w:t xml:space="preserve"> aplicada a los 9 presidentes de las comisiones provinciales de disciplina sobre las orientaciones y la preparación que reciben los </w:t>
      </w:r>
      <w:r w:rsidRPr="00DF5F03">
        <w:rPr>
          <w:rFonts w:ascii="Times New Roman" w:eastAsia="Calibri" w:hAnsi="Times New Roman" w:cs="Times New Roman"/>
          <w:sz w:val="24"/>
          <w:szCs w:val="24"/>
          <w:lang w:val="es-MX"/>
        </w:rPr>
        <w:lastRenderedPageBreak/>
        <w:t>metodólogos provinciales para enfrentar la actividad</w:t>
      </w:r>
      <w:r w:rsidR="001C4982">
        <w:rPr>
          <w:rFonts w:ascii="Times New Roman" w:eastAsia="Calibri" w:hAnsi="Times New Roman" w:cs="Times New Roman"/>
          <w:sz w:val="24"/>
          <w:szCs w:val="24"/>
          <w:lang w:val="es-MX"/>
        </w:rPr>
        <w:t xml:space="preserve"> (Curbelo, H.A., Campos</w:t>
      </w:r>
      <w:r w:rsidRPr="00DF5F03">
        <w:rPr>
          <w:rFonts w:ascii="Times New Roman" w:eastAsia="Calibri" w:hAnsi="Times New Roman" w:cs="Times New Roman"/>
          <w:sz w:val="24"/>
          <w:szCs w:val="24"/>
          <w:lang w:val="es-MX"/>
        </w:rPr>
        <w:t>,</w:t>
      </w:r>
      <w:r w:rsidR="001C4982">
        <w:rPr>
          <w:rFonts w:ascii="Times New Roman" w:eastAsia="Calibri" w:hAnsi="Times New Roman" w:cs="Times New Roman"/>
          <w:sz w:val="24"/>
          <w:szCs w:val="24"/>
          <w:lang w:val="es-MX"/>
        </w:rPr>
        <w:t xml:space="preserve"> E., Castillo, A., 2024</w:t>
      </w:r>
      <w:proofErr w:type="gramStart"/>
      <w:r w:rsidR="001C4982">
        <w:rPr>
          <w:rFonts w:ascii="Times New Roman" w:eastAsia="Calibri" w:hAnsi="Times New Roman" w:cs="Times New Roman"/>
          <w:sz w:val="24"/>
          <w:szCs w:val="24"/>
          <w:lang w:val="es-MX"/>
        </w:rPr>
        <w:t xml:space="preserve">) </w:t>
      </w:r>
      <w:r w:rsidRPr="00DF5F03">
        <w:rPr>
          <w:rFonts w:ascii="Times New Roman" w:eastAsia="Calibri" w:hAnsi="Times New Roman" w:cs="Times New Roman"/>
          <w:sz w:val="24"/>
          <w:szCs w:val="24"/>
          <w:lang w:val="es-MX"/>
        </w:rPr>
        <w:t xml:space="preserve"> los</w:t>
      </w:r>
      <w:proofErr w:type="gramEnd"/>
      <w:r w:rsidRPr="00DF5F03">
        <w:rPr>
          <w:rFonts w:ascii="Times New Roman" w:eastAsia="Calibri" w:hAnsi="Times New Roman" w:cs="Times New Roman"/>
          <w:sz w:val="24"/>
          <w:szCs w:val="24"/>
          <w:lang w:val="es-MX"/>
        </w:rPr>
        <w:t xml:space="preserve"> resultados fueron los siguientes:</w:t>
      </w:r>
    </w:p>
    <w:p w14:paraId="415E9388"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 xml:space="preserve">El 100 % plantea que se dedican pocas actividades metodológicas para diseñar tareas de atención a estudiantes con potencialidades talentosas.  </w:t>
      </w:r>
    </w:p>
    <w:p w14:paraId="644E90C9"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plantea en el tratamiento de este componente que el desarrollo de relaciones interdisciplinarias y el uso de las nuevas tecnologías no permite la formación de hábitos y habilidades que potencien el talento.</w:t>
      </w:r>
    </w:p>
    <w:p w14:paraId="35155AB1"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coincide en que el diseño metodológico realizado no satisface las necesidades de preparación de los docentes para atender alumnos con potencialidades talentosas.</w:t>
      </w:r>
    </w:p>
    <w:p w14:paraId="0F4512D1"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reconoce la necesidad de realizar en las comisiones de disciplina provinciales el tratamiento a la actividad de concurso de conocimientos y habilidades.</w:t>
      </w:r>
    </w:p>
    <w:p w14:paraId="67EF9F95" w14:textId="7EF2FF60"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La estimulación del talento en el contexto familiar requiere de preparación y orientación en lo que se refiere a la educación de los hijos, teniendo en cuenta esta exigencia son entrevistados 32 padres de alumnos del centro de entrenamiento que representan los 13 municipios de la provincia, donde se pudo constatar que:</w:t>
      </w:r>
    </w:p>
    <w:p w14:paraId="6ECA1827"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El 78.1 %, que significan 25 padres, refieren que ha sido la escuela quien </w:t>
      </w:r>
      <w:proofErr w:type="gramStart"/>
      <w:r w:rsidRPr="00DF5F03">
        <w:rPr>
          <w:rFonts w:ascii="Times New Roman" w:eastAsia="Calibri" w:hAnsi="Times New Roman" w:cs="Times New Roman"/>
          <w:sz w:val="24"/>
          <w:szCs w:val="24"/>
          <w:lang w:val="es-MX"/>
        </w:rPr>
        <w:t>ha  identificado</w:t>
      </w:r>
      <w:proofErr w:type="gramEnd"/>
      <w:r w:rsidRPr="00DF5F03">
        <w:rPr>
          <w:rFonts w:ascii="Times New Roman" w:eastAsia="Calibri" w:hAnsi="Times New Roman" w:cs="Times New Roman"/>
          <w:sz w:val="24"/>
          <w:szCs w:val="24"/>
          <w:lang w:val="es-MX"/>
        </w:rPr>
        <w:t xml:space="preserve"> las potencialidades talentosas en sus hijos, durante su tránsito por la vida escolar y solo el 21.8 % que significan 7 padres identifican el seno familiar como el que reconoce en sus hijos dichas potencialidades.</w:t>
      </w:r>
    </w:p>
    <w:p w14:paraId="5A0D8820"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El 100 % coincide en que, </w:t>
      </w:r>
      <w:proofErr w:type="gramStart"/>
      <w:r w:rsidRPr="00DF5F03">
        <w:rPr>
          <w:rFonts w:ascii="Times New Roman" w:eastAsia="Calibri" w:hAnsi="Times New Roman" w:cs="Times New Roman"/>
          <w:sz w:val="24"/>
          <w:szCs w:val="24"/>
          <w:lang w:val="es-MX"/>
        </w:rPr>
        <w:t>en  la</w:t>
      </w:r>
      <w:proofErr w:type="gramEnd"/>
      <w:r w:rsidRPr="00DF5F03">
        <w:rPr>
          <w:rFonts w:ascii="Times New Roman" w:eastAsia="Calibri" w:hAnsi="Times New Roman" w:cs="Times New Roman"/>
          <w:sz w:val="24"/>
          <w:szCs w:val="24"/>
          <w:lang w:val="es-MX"/>
        </w:rPr>
        <w:t xml:space="preserve"> identificación de las potencialidades talentosas de sus hijos, el momento más factible para su posterior desarrollo es la primera infancia pues permite la estimulación temprana de las potencialidades. </w:t>
      </w:r>
    </w:p>
    <w:p w14:paraId="542C2C7C"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El 100 % de los padres hace alusión a la clase como principal vía, los círculos de interés, las sociedades científicas, la participación en concursos, solo un 31.2 % reconoce que ha sido la familia la que ha prevalecido en la atención a las capacidades talentosas. </w:t>
      </w:r>
    </w:p>
    <w:p w14:paraId="3DB36A5D"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 xml:space="preserve">El 100 % de los padres coincide en que la estimulación de las potencialidades talentosas de sus hijos ha incidido positivamente en la orientación a su desarrollo y a su formación integral, han logrado ampliar </w:t>
      </w:r>
      <w:r w:rsidRPr="00DF5F03">
        <w:rPr>
          <w:rFonts w:ascii="Times New Roman" w:eastAsia="Calibri" w:hAnsi="Times New Roman" w:cs="Times New Roman"/>
          <w:sz w:val="24"/>
          <w:szCs w:val="24"/>
          <w:lang w:val="es-MX"/>
        </w:rPr>
        <w:lastRenderedPageBreak/>
        <w:t xml:space="preserve">sus gustos y preferencias por diferentes materias y han creado un hábito de estudio e indagación. </w:t>
      </w:r>
    </w:p>
    <w:p w14:paraId="680D2ADE" w14:textId="48725CF3" w:rsidR="00DF5F03" w:rsidRPr="00EC118E" w:rsidRDefault="00801963" w:rsidP="00F9502E">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Siguiendo los criterios de </w:t>
      </w:r>
      <w:r w:rsidRPr="00801963">
        <w:rPr>
          <w:rFonts w:ascii="Times New Roman" w:eastAsia="Times New Roman" w:hAnsi="Times New Roman" w:cs="Times New Roman"/>
          <w:sz w:val="24"/>
          <w:szCs w:val="24"/>
          <w:lang w:val="es-CO" w:eastAsia="es-CO"/>
        </w:rPr>
        <w:t xml:space="preserve">Vázquez, D. E., Rojas, </w:t>
      </w:r>
      <w:r>
        <w:rPr>
          <w:rFonts w:ascii="Times New Roman" w:eastAsia="Times New Roman" w:hAnsi="Times New Roman" w:cs="Times New Roman"/>
          <w:sz w:val="24"/>
          <w:szCs w:val="24"/>
          <w:lang w:val="es-CO" w:eastAsia="es-CO"/>
        </w:rPr>
        <w:t>Á.B., R. T., &amp; Ledo, O. (2022) y c</w:t>
      </w:r>
      <w:proofErr w:type="spellStart"/>
      <w:r w:rsidR="00DF5F03" w:rsidRPr="00DF5F03">
        <w:rPr>
          <w:rFonts w:ascii="Times New Roman" w:eastAsia="Calibri" w:hAnsi="Times New Roman" w:cs="Times New Roman"/>
          <w:sz w:val="24"/>
          <w:szCs w:val="24"/>
          <w:lang w:val="es-MX"/>
        </w:rPr>
        <w:t>on</w:t>
      </w:r>
      <w:proofErr w:type="spellEnd"/>
      <w:r w:rsidR="00DF5F03" w:rsidRPr="00DF5F03">
        <w:rPr>
          <w:rFonts w:ascii="Times New Roman" w:eastAsia="Calibri" w:hAnsi="Times New Roman" w:cs="Times New Roman"/>
          <w:sz w:val="24"/>
          <w:szCs w:val="24"/>
          <w:lang w:val="es-MX"/>
        </w:rPr>
        <w:t xml:space="preserve"> el objetivo de indagar sobre el conocimiento y preparación que poseen los jefes de departamento de preuniversitario del país y la coordinadora del CEPARA VC para dirigir la atención a estudiantes con potencialidades talentosas </w:t>
      </w:r>
      <w:r w:rsidR="002A4C8D">
        <w:rPr>
          <w:rFonts w:ascii="Times New Roman" w:eastAsia="Calibri" w:hAnsi="Times New Roman" w:cs="Times New Roman"/>
          <w:sz w:val="24"/>
          <w:szCs w:val="24"/>
          <w:lang w:val="es-MX"/>
        </w:rPr>
        <w:t>se aplica una encuesta</w:t>
      </w:r>
      <w:r w:rsidR="00DF5F03" w:rsidRPr="00DF5F03">
        <w:rPr>
          <w:rFonts w:ascii="Times New Roman" w:eastAsia="Calibri" w:hAnsi="Times New Roman" w:cs="Times New Roman"/>
          <w:sz w:val="24"/>
          <w:szCs w:val="24"/>
          <w:lang w:val="es-MX"/>
        </w:rPr>
        <w:t xml:space="preserve">. Son encuestados los 15 jefes de la Educación Preuniversitaria en el país </w:t>
      </w:r>
      <w:r w:rsidR="00EC118E">
        <w:rPr>
          <w:rFonts w:ascii="Times New Roman" w:eastAsia="Calibri" w:hAnsi="Times New Roman" w:cs="Times New Roman"/>
          <w:sz w:val="24"/>
          <w:szCs w:val="24"/>
          <w:lang w:val="es-MX"/>
        </w:rPr>
        <w:t xml:space="preserve">y 1 coordinadora del CEPARA VC. </w:t>
      </w:r>
      <w:r w:rsidR="00EC118E" w:rsidRPr="00EC118E">
        <w:rPr>
          <w:rFonts w:ascii="Times New Roman" w:eastAsia="Calibri" w:hAnsi="Times New Roman" w:cs="Times New Roman"/>
          <w:sz w:val="24"/>
          <w:szCs w:val="24"/>
          <w:lang w:val="es-MX"/>
        </w:rPr>
        <w:t>En la encuesta se usa en varias preguntas</w:t>
      </w:r>
      <w:r w:rsidR="00EC118E" w:rsidRPr="00EC118E">
        <w:rPr>
          <w:rFonts w:ascii="Times New Roman" w:eastAsia="Calibri" w:hAnsi="Times New Roman" w:cs="Times New Roman"/>
          <w:sz w:val="24"/>
          <w:szCs w:val="24"/>
          <w:lang w:val="es-CO"/>
        </w:rPr>
        <w:t xml:space="preserve"> la escala valorativa de Likert (Vargas, 2021): 5, Muy adecuado; 4, Bastante adecuado; 3, Adecuado; 2, Poco adecuado y 1, No adecuado, que facilita la valoración de criterios, </w:t>
      </w:r>
      <w:r w:rsidR="00DF5F03" w:rsidRPr="00EC118E">
        <w:rPr>
          <w:rFonts w:ascii="Times New Roman" w:eastAsia="Calibri" w:hAnsi="Times New Roman" w:cs="Times New Roman"/>
          <w:sz w:val="24"/>
          <w:szCs w:val="24"/>
          <w:lang w:val="es-MX"/>
        </w:rPr>
        <w:t>cuyos resultados son los siguientes:</w:t>
      </w:r>
    </w:p>
    <w:p w14:paraId="4E92D5BB" w14:textId="77777777" w:rsidR="00450521"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Existe</w:t>
      </w:r>
      <w:r w:rsidR="00450521">
        <w:rPr>
          <w:rFonts w:ascii="Times New Roman" w:eastAsia="Calibri" w:hAnsi="Times New Roman" w:cs="Times New Roman"/>
          <w:sz w:val="24"/>
          <w:szCs w:val="24"/>
          <w:lang w:val="es-MX"/>
        </w:rPr>
        <w:t>ncia de una resolución que regule</w:t>
      </w:r>
      <w:r w:rsidRPr="00DF5F03">
        <w:rPr>
          <w:rFonts w:ascii="Times New Roman" w:eastAsia="Calibri" w:hAnsi="Times New Roman" w:cs="Times New Roman"/>
          <w:sz w:val="24"/>
          <w:szCs w:val="24"/>
          <w:lang w:val="es-MX"/>
        </w:rPr>
        <w:t xml:space="preserve"> el desarrollo de los concursos de conocimientos y habilidades para estudiantes y profesores de los diferentes niveles educacionales</w:t>
      </w:r>
      <w:r w:rsidR="00450521">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 xml:space="preserve"> </w:t>
      </w:r>
    </w:p>
    <w:p w14:paraId="174A0371" w14:textId="721E5381"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50 %, lo que representa 8 jefes de departamento, plantea que existe desconocimiento de la resolución en lo relacionado con las etapas de aplicación de los concursos y las formas de organización.</w:t>
      </w:r>
    </w:p>
    <w:p w14:paraId="0D72C8D1" w14:textId="683AE859"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56.2 %, lo que repre</w:t>
      </w:r>
      <w:r w:rsidR="00450521">
        <w:rPr>
          <w:rFonts w:ascii="Times New Roman" w:eastAsia="Calibri" w:hAnsi="Times New Roman" w:cs="Times New Roman"/>
          <w:sz w:val="24"/>
          <w:szCs w:val="24"/>
          <w:lang w:val="es-MX"/>
        </w:rPr>
        <w:t xml:space="preserve">senta 9 jefes de departamento, </w:t>
      </w:r>
      <w:r w:rsidRPr="00DF5F03">
        <w:rPr>
          <w:rFonts w:ascii="Times New Roman" w:eastAsia="Calibri" w:hAnsi="Times New Roman" w:cs="Times New Roman"/>
          <w:sz w:val="24"/>
          <w:szCs w:val="24"/>
          <w:lang w:val="es-MX"/>
        </w:rPr>
        <w:t>plantea que no se atiende de manera priorizada la temática desde la preparación metodológica provincial</w:t>
      </w:r>
    </w:p>
    <w:p w14:paraId="078EA756" w14:textId="77777777"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 xml:space="preserve">Solo el 12.5 %, lo que representan 2 jefes de departamento, refiere la participación de los profesores entrenadores del centro de entrenamiento en las sesiones de las comisiones de disciplina y las preparaciones de los metodólogos provinciales.  </w:t>
      </w:r>
    </w:p>
    <w:p w14:paraId="06B64492" w14:textId="59F316BA"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100 % plantea que no se logra la participación masiva de los estudiantes en el primer nivel de concursos y se combinan todos los elementos sugeridos: falta de motivación y estímulo hacia la actividad, no se atiende la actividad desde la clase ni en actividades complementarias, escasa divulgación de l</w:t>
      </w:r>
      <w:r w:rsidR="00E944CC">
        <w:rPr>
          <w:rFonts w:ascii="Times New Roman" w:eastAsia="Calibri" w:hAnsi="Times New Roman" w:cs="Times New Roman"/>
          <w:sz w:val="24"/>
          <w:szCs w:val="24"/>
          <w:lang w:val="es-MX"/>
        </w:rPr>
        <w:t xml:space="preserve">os cronogramas de concurso, la </w:t>
      </w:r>
      <w:r w:rsidRPr="00DF5F03">
        <w:rPr>
          <w:rFonts w:ascii="Times New Roman" w:eastAsia="Calibri" w:hAnsi="Times New Roman" w:cs="Times New Roman"/>
          <w:sz w:val="24"/>
          <w:szCs w:val="24"/>
          <w:lang w:val="es-MX"/>
        </w:rPr>
        <w:t xml:space="preserve">atención diferenciada hacia los estudiantes con potencialidades talentosas no es sistemática. </w:t>
      </w:r>
    </w:p>
    <w:p w14:paraId="19713C9B" w14:textId="77777777"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Solo el 31.2 %, que representan 5 jefes de departamento, plantea que cuentan con profesores entrenadores preparados para asumir la preparación de concursos y logran estabilidad en el funcionamiento de los centros de entrenamiento.</w:t>
      </w:r>
    </w:p>
    <w:p w14:paraId="282EB631" w14:textId="77777777"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 xml:space="preserve">Solo la directora del CEPARA VC (6,2 %) incluye dentro de los documentos normativos las indicaciones del </w:t>
      </w:r>
      <w:proofErr w:type="spellStart"/>
      <w:r w:rsidRPr="00DF5F03">
        <w:rPr>
          <w:rFonts w:ascii="Times New Roman" w:eastAsia="Calibri" w:hAnsi="Times New Roman" w:cs="Times New Roman"/>
          <w:sz w:val="24"/>
          <w:szCs w:val="24"/>
          <w:lang w:val="es-MX"/>
        </w:rPr>
        <w:t>Mined</w:t>
      </w:r>
      <w:proofErr w:type="spellEnd"/>
      <w:r w:rsidRPr="00DF5F03">
        <w:rPr>
          <w:rFonts w:ascii="Times New Roman" w:eastAsia="Calibri" w:hAnsi="Times New Roman" w:cs="Times New Roman"/>
          <w:sz w:val="24"/>
          <w:szCs w:val="24"/>
          <w:lang w:val="es-MX"/>
        </w:rPr>
        <w:t xml:space="preserve"> para el funcionamiento de los CEPARA. Esto evidencia el desconocimiento de </w:t>
      </w:r>
      <w:r w:rsidRPr="00DF5F03">
        <w:rPr>
          <w:rFonts w:ascii="Times New Roman" w:eastAsia="Calibri" w:hAnsi="Times New Roman" w:cs="Times New Roman"/>
          <w:sz w:val="24"/>
          <w:szCs w:val="24"/>
          <w:lang w:val="es-MX"/>
        </w:rPr>
        <w:lastRenderedPageBreak/>
        <w:t xml:space="preserve">los directivos sobre los principios del trabajo, lo que dificulta el desarrollo de los vínculos formativos entre las direcciones provinciales y este tipo de centro. Se detectó que solo 5 provincias del país han logrado constituir el CEPARA y no todas con los entrenadores de las 9 asignaturas de concurso. </w:t>
      </w:r>
    </w:p>
    <w:p w14:paraId="23102BE7" w14:textId="6024ABFE" w:rsidR="00DF5F03" w:rsidRPr="00DF5F03" w:rsidRDefault="00DF5F03" w:rsidP="002A4C8D">
      <w:pPr>
        <w:widowControl w:val="0"/>
        <w:tabs>
          <w:tab w:val="left" w:pos="142"/>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En el caso del CEPARA VC, según consta en la encuesta aplicada, existen 10 entrenadores de concurso, pues la asignatura Biología tiene 2.</w:t>
      </w:r>
    </w:p>
    <w:p w14:paraId="0E97DACC" w14:textId="6CD3024B" w:rsidR="00DF5F03" w:rsidRPr="00DF5F03" w:rsidRDefault="00450521" w:rsidP="00450521">
      <w:pPr>
        <w:widowControl w:val="0"/>
        <w:tabs>
          <w:tab w:val="left" w:pos="142"/>
        </w:tabs>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Regularidades detectadas en la </w:t>
      </w:r>
      <w:r w:rsidR="00DF5F03" w:rsidRPr="00DF5F03">
        <w:rPr>
          <w:rFonts w:ascii="Times New Roman" w:eastAsia="Calibri" w:hAnsi="Times New Roman" w:cs="Times New Roman"/>
          <w:sz w:val="24"/>
          <w:szCs w:val="24"/>
          <w:lang w:val="es-MX"/>
        </w:rPr>
        <w:t>triangulación metodológica de datos y fuentes</w:t>
      </w:r>
    </w:p>
    <w:p w14:paraId="72B17915"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Potencialidades</w:t>
      </w:r>
    </w:p>
    <w:p w14:paraId="1D7F0494"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La organización y disposición de los niveles educacionales para establecer normas para lograr los vínculos formativos entre la DGEP y el CEPARA VC.</w:t>
      </w:r>
    </w:p>
    <w:p w14:paraId="2CDF759D" w14:textId="79E72C2D"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El aporte de valiosos criterios y buenas experiencias de los directivos y profesores-entrenadores acerca de cómo desarrollan los vínculos formativos, su importancia y el reconocimiento de que estos necesitan ser teórica y metodológicamente tratados para su desarrollo en la relación de la DGEP y el CEPARA VC.</w:t>
      </w:r>
    </w:p>
    <w:p w14:paraId="13AFC554"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Los logros alcanzados por el CEPARA VC en la participación de los estudiantes en concursos nacionales e internacionales y otros certámenes.</w:t>
      </w:r>
    </w:p>
    <w:p w14:paraId="5931F152"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La existencia de profesores-entrenadores fundadores del CEPARA VC, con experiencia de trabajo y disposición de transformar la realidad diagnosticada.</w:t>
      </w:r>
    </w:p>
    <w:p w14:paraId="6C03AD67" w14:textId="77777777" w:rsidR="00DF5F03" w:rsidRPr="00DF5F03" w:rsidRDefault="00DF5F03" w:rsidP="00F9502E">
      <w:pPr>
        <w:widowControl w:val="0"/>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Debilidades</w:t>
      </w:r>
    </w:p>
    <w:p w14:paraId="642047B8"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Existen pocas tareas desde los sistemas de trabajos de los niveles educacionales que respondan a la atención al desarrollo del talento.</w:t>
      </w:r>
    </w:p>
    <w:p w14:paraId="456C4F0F"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Se hace énfasis en la necesaria organización de la actividad de concurso como expresión primera de atención al talento.</w:t>
      </w:r>
    </w:p>
    <w:p w14:paraId="6721DDE5" w14:textId="77777777" w:rsidR="00DF5F03" w:rsidRP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sidRPr="00DF5F03">
        <w:rPr>
          <w:rFonts w:ascii="Times New Roman" w:eastAsia="Calibri" w:hAnsi="Times New Roman" w:cs="Times New Roman"/>
          <w:sz w:val="24"/>
          <w:szCs w:val="24"/>
          <w:lang w:val="es-MX"/>
        </w:rPr>
        <w:t>•</w:t>
      </w:r>
      <w:r w:rsidRPr="00DF5F03">
        <w:rPr>
          <w:rFonts w:ascii="Times New Roman" w:eastAsia="Calibri" w:hAnsi="Times New Roman" w:cs="Times New Roman"/>
          <w:sz w:val="24"/>
          <w:szCs w:val="24"/>
          <w:lang w:val="es-MX"/>
        </w:rPr>
        <w:tab/>
        <w:t>Necesidad de la preparación de los metodólogos provinciales y municipales desde las comisiones de asignatura para perfeccionar desde la clase la atención a estudiantes con potencialidades talentosas.</w:t>
      </w:r>
    </w:p>
    <w:p w14:paraId="0E92AF97" w14:textId="6E37CFB4" w:rsidR="00DF5F03" w:rsidRDefault="00DF5F03" w:rsidP="002A4C8D">
      <w:pPr>
        <w:widowControl w:val="0"/>
        <w:tabs>
          <w:tab w:val="left" w:pos="284"/>
        </w:tabs>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ab/>
        <w:t xml:space="preserve">Desconocimiento de los </w:t>
      </w:r>
      <w:r w:rsidRPr="00DF5F03">
        <w:rPr>
          <w:rFonts w:ascii="Times New Roman" w:eastAsia="Calibri" w:hAnsi="Times New Roman" w:cs="Times New Roman"/>
          <w:sz w:val="24"/>
          <w:szCs w:val="24"/>
          <w:lang w:val="es-MX"/>
        </w:rPr>
        <w:t>documentos rectores que avalan la actividad de concurso.</w:t>
      </w:r>
    </w:p>
    <w:p w14:paraId="43EA0941" w14:textId="6B1A7868" w:rsidR="001524D6" w:rsidRDefault="001524D6" w:rsidP="0064669B">
      <w:pPr>
        <w:widowControl w:val="0"/>
        <w:tabs>
          <w:tab w:val="left" w:pos="284"/>
        </w:tabs>
        <w:spacing w:after="0" w:line="360" w:lineRule="auto"/>
        <w:jc w:val="both"/>
        <w:rPr>
          <w:rFonts w:ascii="Times New Roman" w:eastAsia="Calibri" w:hAnsi="Times New Roman" w:cs="Times New Roman"/>
          <w:sz w:val="24"/>
          <w:szCs w:val="24"/>
          <w:lang w:val="es-MX"/>
        </w:rPr>
      </w:pPr>
      <w:r w:rsidRPr="00CF0E6C">
        <w:rPr>
          <w:rFonts w:ascii="Times New Roman" w:eastAsia="Calibri" w:hAnsi="Times New Roman" w:cs="Times New Roman"/>
          <w:sz w:val="24"/>
          <w:szCs w:val="24"/>
          <w:lang w:val="es-MX"/>
        </w:rPr>
        <w:t>El</w:t>
      </w:r>
      <w:r w:rsidR="00CF0E6C" w:rsidRPr="00CF0E6C">
        <w:rPr>
          <w:rFonts w:ascii="Times New Roman" w:eastAsia="Calibri" w:hAnsi="Times New Roman" w:cs="Times New Roman"/>
          <w:sz w:val="24"/>
          <w:szCs w:val="24"/>
          <w:lang w:val="es-MX"/>
        </w:rPr>
        <w:t xml:space="preserve"> autor del artículo expondrá la significación práctica o teórica de sus principales hallazgos investigativos, interpretará sus resultados comparándolo con los de otros autores referentes ya </w:t>
      </w:r>
      <w:r w:rsidR="00CF0E6C" w:rsidRPr="00CF0E6C">
        <w:rPr>
          <w:rFonts w:ascii="Times New Roman" w:eastAsia="Calibri" w:hAnsi="Times New Roman" w:cs="Times New Roman"/>
          <w:sz w:val="24"/>
          <w:szCs w:val="24"/>
          <w:lang w:val="es-MX"/>
        </w:rPr>
        <w:lastRenderedPageBreak/>
        <w:t xml:space="preserve">publicados, indicando si los propios superan aquellos, lo igualan, se diferencian o tienen aspectos de coincidencia. </w:t>
      </w:r>
    </w:p>
    <w:p w14:paraId="52233B24" w14:textId="77777777" w:rsidR="00CF0E6C" w:rsidRPr="001524D6" w:rsidRDefault="00A41E4A" w:rsidP="001524D6">
      <w:pPr>
        <w:widowControl w:val="0"/>
        <w:spacing w:after="0" w:line="360" w:lineRule="auto"/>
        <w:jc w:val="center"/>
        <w:rPr>
          <w:rFonts w:ascii="Times New Roman" w:eastAsia="Calibri" w:hAnsi="Times New Roman" w:cs="Times New Roman"/>
          <w:sz w:val="24"/>
          <w:lang w:val="es-MX"/>
        </w:rPr>
      </w:pPr>
      <w:r w:rsidRPr="001524D6">
        <w:rPr>
          <w:rFonts w:ascii="Times New Roman" w:eastAsia="Calibri" w:hAnsi="Times New Roman" w:cs="Times New Roman"/>
          <w:b/>
          <w:sz w:val="28"/>
          <w:lang w:val="es-MX"/>
        </w:rPr>
        <w:t>CONCLUSIONES</w:t>
      </w:r>
    </w:p>
    <w:p w14:paraId="2248AA6D" w14:textId="718A12DB" w:rsidR="001524D6" w:rsidRPr="0064669B" w:rsidRDefault="002A4C8D" w:rsidP="0064669B">
      <w:pPr>
        <w:widowControl w:val="0"/>
        <w:spacing w:after="0" w:line="360" w:lineRule="auto"/>
        <w:jc w:val="both"/>
        <w:rPr>
          <w:rFonts w:ascii="Times New Roman" w:eastAsia="Calibri" w:hAnsi="Times New Roman" w:cs="Times New Roman"/>
          <w:sz w:val="24"/>
          <w:szCs w:val="24"/>
          <w:lang w:val="es-MX"/>
        </w:rPr>
      </w:pPr>
      <w:r w:rsidRPr="002A4C8D">
        <w:rPr>
          <w:rFonts w:ascii="Times New Roman" w:eastAsia="Calibri" w:hAnsi="Times New Roman" w:cs="Times New Roman"/>
          <w:sz w:val="24"/>
          <w:szCs w:val="24"/>
          <w:lang w:val="es-MX"/>
        </w:rPr>
        <w:t>El proceso de diagnóstico realizado parte de la inserción directa de la</w:t>
      </w:r>
      <w:r>
        <w:rPr>
          <w:rFonts w:ascii="Times New Roman" w:eastAsia="Calibri" w:hAnsi="Times New Roman" w:cs="Times New Roman"/>
          <w:sz w:val="24"/>
          <w:szCs w:val="24"/>
          <w:lang w:val="es-MX"/>
        </w:rPr>
        <w:t>s</w:t>
      </w:r>
      <w:r w:rsidRPr="002A4C8D">
        <w:rPr>
          <w:rFonts w:ascii="Times New Roman" w:eastAsia="Calibri" w:hAnsi="Times New Roman" w:cs="Times New Roman"/>
          <w:sz w:val="24"/>
          <w:szCs w:val="24"/>
          <w:lang w:val="es-MX"/>
        </w:rPr>
        <w:t xml:space="preserve"> investigadora</w:t>
      </w:r>
      <w:r>
        <w:rPr>
          <w:rFonts w:ascii="Times New Roman" w:eastAsia="Calibri" w:hAnsi="Times New Roman" w:cs="Times New Roman"/>
          <w:sz w:val="24"/>
          <w:szCs w:val="24"/>
          <w:lang w:val="es-MX"/>
        </w:rPr>
        <w:t>s</w:t>
      </w:r>
      <w:r w:rsidRPr="002A4C8D">
        <w:rPr>
          <w:rFonts w:ascii="Times New Roman" w:eastAsia="Calibri" w:hAnsi="Times New Roman" w:cs="Times New Roman"/>
          <w:sz w:val="24"/>
          <w:szCs w:val="24"/>
          <w:lang w:val="es-MX"/>
        </w:rPr>
        <w:t xml:space="preserve"> en el contexto y arroja que, en la organización y disposición de los niveles educacionales para establecer normas con vista a lograr los vínculos formativos entre la DGEP y el CEPARA VC existen brechas investigativas susceptibles de estudio para su perfeccionamiento. La</w:t>
      </w:r>
      <w:r>
        <w:rPr>
          <w:rFonts w:ascii="Times New Roman" w:eastAsia="Calibri" w:hAnsi="Times New Roman" w:cs="Times New Roman"/>
          <w:sz w:val="24"/>
          <w:szCs w:val="24"/>
          <w:lang w:val="es-MX"/>
        </w:rPr>
        <w:t>s</w:t>
      </w:r>
      <w:r w:rsidRPr="002A4C8D">
        <w:rPr>
          <w:rFonts w:ascii="Times New Roman" w:eastAsia="Calibri" w:hAnsi="Times New Roman" w:cs="Times New Roman"/>
          <w:sz w:val="24"/>
          <w:szCs w:val="24"/>
          <w:lang w:val="es-MX"/>
        </w:rPr>
        <w:t xml:space="preserve"> autora</w:t>
      </w:r>
      <w:r>
        <w:rPr>
          <w:rFonts w:ascii="Times New Roman" w:eastAsia="Calibri" w:hAnsi="Times New Roman" w:cs="Times New Roman"/>
          <w:sz w:val="24"/>
          <w:szCs w:val="24"/>
          <w:lang w:val="es-MX"/>
        </w:rPr>
        <w:t>s</w:t>
      </w:r>
      <w:r w:rsidRPr="002A4C8D">
        <w:rPr>
          <w:rFonts w:ascii="Times New Roman" w:eastAsia="Calibri" w:hAnsi="Times New Roman" w:cs="Times New Roman"/>
          <w:sz w:val="24"/>
          <w:szCs w:val="24"/>
          <w:lang w:val="es-MX"/>
        </w:rPr>
        <w:t xml:space="preserve"> verifica</w:t>
      </w:r>
      <w:r w:rsidR="0011204D">
        <w:rPr>
          <w:rFonts w:ascii="Times New Roman" w:eastAsia="Calibri" w:hAnsi="Times New Roman" w:cs="Times New Roman"/>
          <w:sz w:val="24"/>
          <w:szCs w:val="24"/>
          <w:lang w:val="es-MX"/>
        </w:rPr>
        <w:t>n</w:t>
      </w:r>
      <w:r w:rsidRPr="002A4C8D">
        <w:rPr>
          <w:rFonts w:ascii="Times New Roman" w:eastAsia="Calibri" w:hAnsi="Times New Roman" w:cs="Times New Roman"/>
          <w:sz w:val="24"/>
          <w:szCs w:val="24"/>
          <w:lang w:val="es-MX"/>
        </w:rPr>
        <w:t xml:space="preserve"> la existencia de valiosos aportes y experiencias de los directivos y profesores-entrenadores que requieren de fundamentación teórico-metodológica para perfeccionar los vínculos formativos, su importancia y el reconocimiento de los actores del proceso para su desarrollo en la r</w:t>
      </w:r>
      <w:r>
        <w:rPr>
          <w:rFonts w:ascii="Times New Roman" w:eastAsia="Calibri" w:hAnsi="Times New Roman" w:cs="Times New Roman"/>
          <w:sz w:val="24"/>
          <w:szCs w:val="24"/>
          <w:lang w:val="es-MX"/>
        </w:rPr>
        <w:t xml:space="preserve">elación de la DGEP y el CEPARA </w:t>
      </w:r>
      <w:r w:rsidRPr="002A4C8D">
        <w:rPr>
          <w:rFonts w:ascii="Times New Roman" w:eastAsia="Calibri" w:hAnsi="Times New Roman" w:cs="Times New Roman"/>
          <w:sz w:val="24"/>
          <w:szCs w:val="24"/>
          <w:lang w:val="es-MX"/>
        </w:rPr>
        <w:t>VC.</w:t>
      </w:r>
    </w:p>
    <w:p w14:paraId="2E701D30" w14:textId="12B7CBA0" w:rsidR="00CF0E6C" w:rsidRDefault="00A41E4A" w:rsidP="001524D6">
      <w:pPr>
        <w:widowControl w:val="0"/>
        <w:spacing w:after="0"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REFERENCIAS BIBLIOGRÁFICAS</w:t>
      </w:r>
    </w:p>
    <w:p w14:paraId="2BE67532" w14:textId="77777777" w:rsidR="00E944CC" w:rsidRPr="0064669B" w:rsidRDefault="00E944CC"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sz w:val="24"/>
          <w:szCs w:val="24"/>
          <w:lang w:val="es-MX"/>
        </w:rPr>
        <w:t xml:space="preserve">Alvarado, L., &amp; García, M. (2008). Características más relevantes del paradigma socio-crítico: su aplicación en investigaciones de educación ambiental y de enseñanza de las ciencias realizadas en el Doctorado de Educación del Instituto Pedagógico de Caracas. Sapiens. Revista Universitaria de Investigación, 9(2), 187-202. </w:t>
      </w:r>
      <w:hyperlink r:id="rId9" w:history="1">
        <w:r w:rsidRPr="0064669B">
          <w:rPr>
            <w:rStyle w:val="Hipervnculo"/>
            <w:rFonts w:ascii="Times New Roman" w:eastAsia="Calibri" w:hAnsi="Times New Roman" w:cs="Times New Roman"/>
            <w:sz w:val="24"/>
            <w:szCs w:val="24"/>
            <w:lang w:val="es-MX"/>
          </w:rPr>
          <w:t>https://www.redalyc.org/pdf/410/41011837011.pdf</w:t>
        </w:r>
      </w:hyperlink>
      <w:r w:rsidRPr="0064669B">
        <w:rPr>
          <w:rFonts w:ascii="Times New Roman" w:eastAsia="Calibri" w:hAnsi="Times New Roman" w:cs="Times New Roman"/>
          <w:sz w:val="24"/>
          <w:szCs w:val="24"/>
          <w:lang w:val="es-MX"/>
        </w:rPr>
        <w:t xml:space="preserve"> </w:t>
      </w:r>
    </w:p>
    <w:p w14:paraId="488F4DA5" w14:textId="77777777" w:rsidR="00DB5FF8" w:rsidRPr="0064669B" w:rsidRDefault="00332ED5"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sz w:val="24"/>
          <w:szCs w:val="24"/>
          <w:lang w:val="es-MX"/>
        </w:rPr>
        <w:t xml:space="preserve">Álvarez, </w:t>
      </w:r>
      <w:r w:rsidR="009B4F32" w:rsidRPr="0064669B">
        <w:rPr>
          <w:rFonts w:ascii="Times New Roman" w:eastAsia="Calibri" w:hAnsi="Times New Roman" w:cs="Times New Roman"/>
          <w:sz w:val="24"/>
          <w:szCs w:val="24"/>
          <w:lang w:val="es-MX"/>
        </w:rPr>
        <w:t>B. (2014). Métodos en la investigación educativa. México: UPN, Horizontes Educativos.</w:t>
      </w:r>
    </w:p>
    <w:p w14:paraId="1BC51C65" w14:textId="77777777" w:rsidR="00DB5FF8" w:rsidRPr="0064669B" w:rsidRDefault="00DB5FF8"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bCs/>
          <w:sz w:val="24"/>
          <w:szCs w:val="24"/>
          <w:lang w:val="es-US"/>
        </w:rPr>
        <w:t>Campos</w:t>
      </w:r>
      <w:r w:rsidRPr="0064669B">
        <w:rPr>
          <w:rFonts w:ascii="Times New Roman" w:eastAsia="Calibri" w:hAnsi="Times New Roman" w:cs="Times New Roman"/>
          <w:sz w:val="24"/>
          <w:szCs w:val="24"/>
          <w:lang w:val="es-US"/>
        </w:rPr>
        <w:t xml:space="preserve">, E. (2006). </w:t>
      </w:r>
      <w:r w:rsidRPr="0064669B">
        <w:rPr>
          <w:rFonts w:ascii="Times New Roman" w:eastAsia="Calibri" w:hAnsi="Times New Roman" w:cs="Times New Roman"/>
          <w:iCs/>
          <w:sz w:val="24"/>
          <w:szCs w:val="24"/>
          <w:lang w:val="es-US"/>
        </w:rPr>
        <w:t>Estrategia metodológica para preparación de alumnos que participan en</w:t>
      </w:r>
      <w:r w:rsidRPr="0064669B">
        <w:rPr>
          <w:rFonts w:ascii="Times New Roman" w:eastAsia="Calibri" w:hAnsi="Times New Roman" w:cs="Times New Roman"/>
          <w:i/>
          <w:iCs/>
          <w:sz w:val="24"/>
          <w:szCs w:val="24"/>
          <w:lang w:val="es-US"/>
        </w:rPr>
        <w:t xml:space="preserve"> </w:t>
      </w:r>
      <w:r w:rsidRPr="0064669B">
        <w:rPr>
          <w:rFonts w:ascii="Times New Roman" w:eastAsia="Calibri" w:hAnsi="Times New Roman" w:cs="Times New Roman"/>
          <w:iCs/>
          <w:sz w:val="24"/>
          <w:szCs w:val="24"/>
          <w:lang w:val="es-US"/>
        </w:rPr>
        <w:t xml:space="preserve">concurso de </w:t>
      </w:r>
      <w:proofErr w:type="gramStart"/>
      <w:r w:rsidRPr="0064669B">
        <w:rPr>
          <w:rFonts w:ascii="Times New Roman" w:eastAsia="Calibri" w:hAnsi="Times New Roman" w:cs="Times New Roman"/>
          <w:iCs/>
          <w:sz w:val="24"/>
          <w:szCs w:val="24"/>
          <w:lang w:val="es-US"/>
        </w:rPr>
        <w:t>Español</w:t>
      </w:r>
      <w:proofErr w:type="gramEnd"/>
      <w:r w:rsidRPr="0064669B">
        <w:rPr>
          <w:rFonts w:ascii="Times New Roman" w:eastAsia="Calibri" w:hAnsi="Times New Roman" w:cs="Times New Roman"/>
          <w:iCs/>
          <w:sz w:val="24"/>
          <w:szCs w:val="24"/>
          <w:lang w:val="es-US"/>
        </w:rPr>
        <w:t>-Literatura en preuniversitario</w:t>
      </w:r>
      <w:r w:rsidRPr="0064669B">
        <w:rPr>
          <w:rFonts w:ascii="Times New Roman" w:eastAsia="Calibri" w:hAnsi="Times New Roman" w:cs="Times New Roman"/>
          <w:sz w:val="24"/>
          <w:szCs w:val="24"/>
          <w:lang w:val="es-US"/>
        </w:rPr>
        <w:t xml:space="preserve"> [Tesis de Doctorado, Instituto Superior Pedagógico “Félix Varela”]. </w:t>
      </w:r>
      <w:hyperlink r:id="rId10" w:history="1">
        <w:r w:rsidRPr="0064669B">
          <w:rPr>
            <w:rFonts w:ascii="Times New Roman" w:eastAsia="Calibri" w:hAnsi="Times New Roman" w:cs="Times New Roman"/>
            <w:sz w:val="24"/>
            <w:szCs w:val="24"/>
            <w:u w:val="single"/>
            <w:lang w:val="es-US"/>
          </w:rPr>
          <w:t>https://eduniv.mes.edu.cu/</w:t>
        </w:r>
      </w:hyperlink>
      <w:r w:rsidRPr="0064669B">
        <w:rPr>
          <w:rFonts w:ascii="Times New Roman" w:eastAsia="Calibri" w:hAnsi="Times New Roman" w:cs="Times New Roman"/>
          <w:sz w:val="24"/>
          <w:szCs w:val="24"/>
          <w:lang w:val="es-US"/>
        </w:rPr>
        <w:t xml:space="preserve"> </w:t>
      </w:r>
    </w:p>
    <w:p w14:paraId="2183AE0B" w14:textId="77777777" w:rsidR="00DB5FF8" w:rsidRPr="0064669B" w:rsidRDefault="00E944CC" w:rsidP="0064669B">
      <w:pPr>
        <w:widowControl w:val="0"/>
        <w:spacing w:after="0" w:line="360" w:lineRule="auto"/>
        <w:ind w:left="426" w:hanging="426"/>
        <w:jc w:val="both"/>
        <w:rPr>
          <w:rStyle w:val="Hipervnculo"/>
          <w:rFonts w:ascii="Times New Roman" w:eastAsia="Calibri" w:hAnsi="Times New Roman" w:cs="Times New Roman"/>
          <w:color w:val="auto"/>
          <w:sz w:val="24"/>
          <w:szCs w:val="24"/>
          <w:u w:val="none"/>
          <w:lang w:val="es-MX"/>
        </w:rPr>
      </w:pPr>
      <w:r w:rsidRPr="0064669B">
        <w:rPr>
          <w:rFonts w:ascii="Times New Roman" w:eastAsia="Calibri" w:hAnsi="Times New Roman" w:cs="Times New Roman"/>
          <w:sz w:val="24"/>
          <w:szCs w:val="24"/>
          <w:lang w:val="es-MX"/>
        </w:rPr>
        <w:t xml:space="preserve">Campos, E., Cárdenas, D., Tiza, M., Veitia, I., Machado, D. (2019). La atención a las diferencias individuales de los alumnos talentosos para escribir. Revista Dilemas Contemporáneos: Educación, Política y Valores, Año VII, no. 1. </w:t>
      </w:r>
      <w:hyperlink r:id="rId11" w:history="1">
        <w:r w:rsidR="00450521" w:rsidRPr="0064669B">
          <w:rPr>
            <w:rStyle w:val="Hipervnculo"/>
            <w:rFonts w:ascii="Times New Roman" w:eastAsia="Calibri" w:hAnsi="Times New Roman" w:cs="Times New Roman"/>
            <w:sz w:val="24"/>
            <w:szCs w:val="24"/>
            <w:lang w:val="es-MX"/>
          </w:rPr>
          <w:t>http://www.dilemascontemporáneoseducaciónpolíticayvalores.com//</w:t>
        </w:r>
      </w:hyperlink>
    </w:p>
    <w:p w14:paraId="66028E97" w14:textId="77777777" w:rsidR="00990BCA" w:rsidRPr="0064669B" w:rsidRDefault="00DB5FF8"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sz w:val="24"/>
          <w:szCs w:val="24"/>
          <w:lang w:val="es-US"/>
        </w:rPr>
        <w:t>Campos, E., Castillo, A., Curbelo, H. A, y Cárdenas, D. (2023). Atención diferenciada a estudiantes talentosos: una estrategia de intervención educacional. Universidad, conocimiento e innovación para el desarrollo sostenible. Volumen VII Academia y Sociedad. Las Tunas: Editorial Académica Universitaria (EDACUN).</w:t>
      </w:r>
      <w:r w:rsidRPr="0064669B">
        <w:rPr>
          <w:rFonts w:ascii="Times New Roman" w:hAnsi="Times New Roman" w:cs="Times New Roman"/>
          <w:bCs/>
          <w:sz w:val="24"/>
          <w:szCs w:val="24"/>
        </w:rPr>
        <w:t xml:space="preserve"> </w:t>
      </w:r>
      <w:hyperlink r:id="rId12" w:history="1">
        <w:r w:rsidRPr="0064669B">
          <w:rPr>
            <w:rFonts w:ascii="Times New Roman" w:hAnsi="Times New Roman" w:cs="Times New Roman"/>
            <w:bCs/>
            <w:color w:val="0000FF"/>
            <w:sz w:val="24"/>
            <w:szCs w:val="24"/>
            <w:u w:val="single"/>
          </w:rPr>
          <w:t>http://edacundoc.ult.edu.cu/handle/123456789/163</w:t>
        </w:r>
      </w:hyperlink>
    </w:p>
    <w:p w14:paraId="2453002E" w14:textId="0B25223B" w:rsidR="00990BCA" w:rsidRPr="0064669B" w:rsidRDefault="00990BCA"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sz w:val="24"/>
          <w:szCs w:val="24"/>
          <w:lang w:val="es-US"/>
        </w:rPr>
        <w:lastRenderedPageBreak/>
        <w:t>Curbelo, H. A., Campos, E. (2024). Vínculos formativos entre la Dirección Provincial de Educación y el Centro Provincial de Entrenamiento de Alumnos de Alto Rendimiento Académico. Ponencia XII Congreso Internacional Didáctica de las Ciencias. La Habana.</w:t>
      </w:r>
    </w:p>
    <w:p w14:paraId="2F8AD461" w14:textId="7DF5E86F" w:rsidR="00DB5FF8" w:rsidRPr="0064669B" w:rsidRDefault="00DB5FF8"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sz w:val="24"/>
          <w:szCs w:val="24"/>
          <w:lang w:val="es-US" w:eastAsia="es-CO"/>
        </w:rPr>
        <w:t xml:space="preserve">Curbelo, A., Campos, E. </w:t>
      </w:r>
      <w:r w:rsidRPr="0064669B">
        <w:rPr>
          <w:rFonts w:ascii="Times New Roman" w:eastAsia="Calibri" w:hAnsi="Times New Roman" w:cs="Times New Roman"/>
          <w:sz w:val="24"/>
          <w:szCs w:val="24"/>
          <w:lang w:eastAsia="es-CO"/>
        </w:rPr>
        <w:t>y</w:t>
      </w:r>
      <w:r w:rsidRPr="0064669B">
        <w:rPr>
          <w:rFonts w:ascii="Times New Roman" w:eastAsia="Calibri" w:hAnsi="Times New Roman" w:cs="Times New Roman"/>
          <w:sz w:val="24"/>
          <w:szCs w:val="24"/>
          <w:lang w:val="es-US" w:eastAsia="es-CO"/>
        </w:rPr>
        <w:t xml:space="preserve"> Castillo, A. (2024). El perfeccionamiento de la actividad profesional en la educación para y de alumnos talentosos. Revista Conrado, 20 (101), 511-520.</w:t>
      </w:r>
      <w:r w:rsidRPr="0064669B">
        <w:rPr>
          <w:rFonts w:ascii="Times New Roman" w:eastAsia="Times New Roman" w:hAnsi="Times New Roman" w:cs="Times New Roman"/>
          <w:bCs/>
          <w:lang w:val="es-CO" w:eastAsia="es-CO"/>
        </w:rPr>
        <w:t xml:space="preserve"> </w:t>
      </w:r>
      <w:hyperlink r:id="rId13" w:history="1">
        <w:r w:rsidRPr="0064669B">
          <w:rPr>
            <w:rFonts w:ascii="Times New Roman" w:eastAsia="Times New Roman" w:hAnsi="Times New Roman" w:cs="Times New Roman"/>
            <w:bCs/>
            <w:color w:val="0000FF"/>
            <w:sz w:val="24"/>
            <w:szCs w:val="24"/>
            <w:u w:val="single"/>
            <w:lang w:val="es-CO" w:eastAsia="es-CO"/>
          </w:rPr>
          <w:t>https://conrado.ucf.edu.cu</w:t>
        </w:r>
      </w:hyperlink>
      <w:r w:rsidRPr="0064669B">
        <w:rPr>
          <w:rFonts w:ascii="Times New Roman" w:eastAsia="Times New Roman" w:hAnsi="Times New Roman" w:cs="Times New Roman"/>
          <w:sz w:val="24"/>
          <w:szCs w:val="24"/>
          <w:lang w:val="es-CO" w:eastAsia="es-CO"/>
        </w:rPr>
        <w:t>/index.php/conrado/article/view/4200</w:t>
      </w:r>
    </w:p>
    <w:p w14:paraId="28C0BD32" w14:textId="77777777" w:rsidR="003206D0" w:rsidRPr="0064669B" w:rsidRDefault="00DE4648" w:rsidP="0064669B">
      <w:pPr>
        <w:widowControl w:val="0"/>
        <w:spacing w:after="0" w:line="360" w:lineRule="auto"/>
        <w:ind w:left="426" w:hanging="426"/>
        <w:jc w:val="both"/>
        <w:rPr>
          <w:rFonts w:ascii="Times New Roman" w:eastAsia="Calibri" w:hAnsi="Times New Roman" w:cs="Times New Roman"/>
          <w:color w:val="0563C1" w:themeColor="hyperlink"/>
          <w:sz w:val="24"/>
          <w:szCs w:val="24"/>
          <w:u w:val="single"/>
          <w:lang w:val="es-MX"/>
        </w:rPr>
      </w:pPr>
      <w:r w:rsidRPr="0064669B">
        <w:rPr>
          <w:rFonts w:ascii="Times New Roman" w:eastAsia="Calibri" w:hAnsi="Times New Roman" w:cs="Times New Roman"/>
          <w:sz w:val="24"/>
          <w:szCs w:val="24"/>
          <w:lang w:val="es-US" w:eastAsia="es-CO"/>
        </w:rPr>
        <w:t xml:space="preserve">Curbelo, A. Campos, E. y </w:t>
      </w:r>
      <w:proofErr w:type="spellStart"/>
      <w:r w:rsidRPr="0064669B">
        <w:rPr>
          <w:rFonts w:ascii="Times New Roman" w:eastAsia="Calibri" w:hAnsi="Times New Roman" w:cs="Times New Roman"/>
          <w:sz w:val="24"/>
          <w:szCs w:val="24"/>
          <w:lang w:val="es-US" w:eastAsia="es-CO"/>
        </w:rPr>
        <w:t>Bulgado</w:t>
      </w:r>
      <w:proofErr w:type="spellEnd"/>
      <w:r w:rsidRPr="0064669B">
        <w:rPr>
          <w:rFonts w:ascii="Times New Roman" w:eastAsia="Calibri" w:hAnsi="Times New Roman" w:cs="Times New Roman"/>
          <w:sz w:val="24"/>
          <w:szCs w:val="24"/>
          <w:lang w:val="es-US" w:eastAsia="es-CO"/>
        </w:rPr>
        <w:t xml:space="preserve">, D. (2025). Clínicas </w:t>
      </w:r>
      <w:proofErr w:type="spellStart"/>
      <w:r w:rsidRPr="0064669B">
        <w:rPr>
          <w:rFonts w:ascii="Times New Roman" w:eastAsia="Calibri" w:hAnsi="Times New Roman" w:cs="Times New Roman"/>
          <w:sz w:val="24"/>
          <w:szCs w:val="24"/>
          <w:lang w:val="es-US" w:eastAsia="es-CO"/>
        </w:rPr>
        <w:t>sico</w:t>
      </w:r>
      <w:proofErr w:type="spellEnd"/>
      <w:r w:rsidRPr="0064669B">
        <w:rPr>
          <w:rFonts w:ascii="Times New Roman" w:eastAsia="Calibri" w:hAnsi="Times New Roman" w:cs="Times New Roman"/>
          <w:sz w:val="24"/>
          <w:szCs w:val="24"/>
          <w:lang w:val="es-US" w:eastAsia="es-CO"/>
        </w:rPr>
        <w:t xml:space="preserve">-social formativas para el desarrollo de las potencialidades talentosas. Medicentro 29 </w:t>
      </w:r>
      <w:r w:rsidRPr="0064669B">
        <w:rPr>
          <w:rFonts w:ascii="Times New Roman" w:eastAsia="Times New Roman" w:hAnsi="Times New Roman" w:cs="Times New Roman"/>
          <w:bCs/>
          <w:sz w:val="24"/>
          <w:szCs w:val="24"/>
          <w:lang w:val="es-CO" w:eastAsia="es-CO"/>
        </w:rPr>
        <w:t xml:space="preserve">(e4357). Disponible en </w:t>
      </w:r>
      <w:hyperlink r:id="rId14" w:history="1">
        <w:r w:rsidR="003206D0" w:rsidRPr="0064669B">
          <w:rPr>
            <w:rStyle w:val="Hipervnculo"/>
            <w:rFonts w:ascii="Times New Roman" w:eastAsia="Times New Roman" w:hAnsi="Times New Roman" w:cs="Times New Roman"/>
            <w:bCs/>
            <w:sz w:val="24"/>
            <w:szCs w:val="24"/>
            <w:lang w:val="es-CO" w:eastAsia="es-CO"/>
          </w:rPr>
          <w:t>http://www.medicentro.sld.cu</w:t>
        </w:r>
      </w:hyperlink>
    </w:p>
    <w:p w14:paraId="65A2E2E0" w14:textId="0526DD7E" w:rsidR="003206D0" w:rsidRPr="0064669B" w:rsidRDefault="003206D0" w:rsidP="0064669B">
      <w:pPr>
        <w:widowControl w:val="0"/>
        <w:spacing w:after="0" w:line="360" w:lineRule="auto"/>
        <w:ind w:left="426" w:hanging="426"/>
        <w:jc w:val="both"/>
        <w:rPr>
          <w:rFonts w:ascii="Times New Roman" w:eastAsia="Calibri" w:hAnsi="Times New Roman" w:cs="Times New Roman"/>
          <w:color w:val="0563C1" w:themeColor="hyperlink"/>
          <w:sz w:val="24"/>
          <w:szCs w:val="24"/>
          <w:u w:val="single"/>
          <w:lang w:val="es-MX"/>
        </w:rPr>
      </w:pPr>
      <w:r w:rsidRPr="0064669B">
        <w:rPr>
          <w:rFonts w:ascii="Times New Roman" w:hAnsi="Times New Roman" w:cs="Times New Roman"/>
          <w:sz w:val="24"/>
          <w:szCs w:val="24"/>
        </w:rPr>
        <w:t>Fernández</w:t>
      </w:r>
      <w:r w:rsidRPr="0064669B">
        <w:rPr>
          <w:rFonts w:ascii="Times New Roman" w:hAnsi="Times New Roman" w:cs="Times New Roman"/>
          <w:bCs/>
          <w:sz w:val="24"/>
          <w:szCs w:val="24"/>
        </w:rPr>
        <w:t>, C. (2021). Aproximación a una caracterización de jóvenes talentosos de preuniversitario y de su atención educativa.</w:t>
      </w:r>
      <w:r w:rsidRPr="0064669B">
        <w:rPr>
          <w:rFonts w:ascii="Times New Roman" w:hAnsi="Times New Roman" w:cs="Times New Roman"/>
          <w:sz w:val="24"/>
          <w:szCs w:val="24"/>
        </w:rPr>
        <w:t xml:space="preserve"> Resultado de proyecto de investigación. La Habana: </w:t>
      </w:r>
      <w:r w:rsidRPr="0064669B">
        <w:rPr>
          <w:rFonts w:ascii="Times New Roman" w:hAnsi="Times New Roman" w:cs="Times New Roman"/>
          <w:bCs/>
          <w:sz w:val="24"/>
          <w:szCs w:val="24"/>
        </w:rPr>
        <w:t>Instituto Central de Ciencias Pedagógicas. http://www.iccp.rimed.cu/repositorio.pdf</w:t>
      </w:r>
    </w:p>
    <w:p w14:paraId="6ED2E3BA" w14:textId="77777777" w:rsidR="00300807" w:rsidRPr="0064669B" w:rsidRDefault="00450521" w:rsidP="0064669B">
      <w:pPr>
        <w:widowControl w:val="0"/>
        <w:spacing w:after="0" w:line="360" w:lineRule="auto"/>
        <w:ind w:left="426" w:hanging="426"/>
        <w:jc w:val="both"/>
        <w:rPr>
          <w:rFonts w:ascii="Times New Roman" w:eastAsia="Calibri" w:hAnsi="Times New Roman" w:cs="Times New Roman"/>
          <w:color w:val="0563C1" w:themeColor="hyperlink"/>
          <w:sz w:val="24"/>
          <w:szCs w:val="24"/>
          <w:u w:val="single"/>
          <w:lang w:val="es-MX"/>
        </w:rPr>
      </w:pPr>
      <w:r w:rsidRPr="0064669B">
        <w:rPr>
          <w:rFonts w:ascii="Times New Roman" w:eastAsia="Calibri" w:hAnsi="Times New Roman" w:cs="Times New Roman"/>
          <w:sz w:val="24"/>
          <w:szCs w:val="24"/>
          <w:lang w:val="es-MX"/>
        </w:rPr>
        <w:t>Fernández, C. &amp; García, L. (2023). Modelo cubano de atención al desarrollo del talento. La Habana: Instituto Central de Ciencias Pedagógicas.</w:t>
      </w:r>
    </w:p>
    <w:p w14:paraId="052C7F2E" w14:textId="2B775BB8" w:rsidR="00300807" w:rsidRPr="0064669B" w:rsidRDefault="00300807"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Calibri" w:hAnsi="Times New Roman" w:cs="Times New Roman"/>
          <w:sz w:val="24"/>
          <w:szCs w:val="24"/>
          <w:lang w:val="es-US"/>
        </w:rPr>
        <w:t>Ministerio de Educación. (1984). Pedagogía. La Habana: Pueblo y Educación.</w:t>
      </w:r>
    </w:p>
    <w:p w14:paraId="28F25FC9" w14:textId="77777777" w:rsidR="00EC118E" w:rsidRPr="0064669B" w:rsidRDefault="00325F7B" w:rsidP="0064669B">
      <w:pPr>
        <w:widowControl w:val="0"/>
        <w:spacing w:after="0" w:line="360" w:lineRule="auto"/>
        <w:ind w:left="426" w:hanging="426"/>
        <w:jc w:val="both"/>
        <w:rPr>
          <w:rFonts w:ascii="Times New Roman" w:eastAsia="Calibri" w:hAnsi="Times New Roman" w:cs="Times New Roman"/>
          <w:sz w:val="24"/>
          <w:szCs w:val="24"/>
          <w:lang w:val="es-MX"/>
        </w:rPr>
      </w:pPr>
      <w:r w:rsidRPr="0064669B">
        <w:rPr>
          <w:rFonts w:ascii="Times New Roman" w:eastAsia="Times New Roman" w:hAnsi="Times New Roman" w:cs="Times New Roman"/>
          <w:sz w:val="24"/>
          <w:szCs w:val="24"/>
          <w:lang w:val="es-CO" w:eastAsia="es-CO"/>
        </w:rPr>
        <w:t xml:space="preserve">Ojeda, A., Covarrubias, F., &amp; Guadalupe Cruz, M. (2010). La potencialidad dialéctico-crítica de construcción de conciencia histórica. Cinta de </w:t>
      </w:r>
      <w:proofErr w:type="spellStart"/>
      <w:r w:rsidRPr="0064669B">
        <w:rPr>
          <w:rFonts w:ascii="Times New Roman" w:eastAsia="Times New Roman" w:hAnsi="Times New Roman" w:cs="Times New Roman"/>
          <w:sz w:val="24"/>
          <w:szCs w:val="24"/>
          <w:lang w:val="es-CO" w:eastAsia="es-CO"/>
        </w:rPr>
        <w:t>Moebio</w:t>
      </w:r>
      <w:proofErr w:type="spellEnd"/>
      <w:r w:rsidRPr="0064669B">
        <w:rPr>
          <w:rFonts w:ascii="Times New Roman" w:eastAsia="Times New Roman" w:hAnsi="Times New Roman" w:cs="Times New Roman"/>
          <w:sz w:val="24"/>
          <w:szCs w:val="24"/>
          <w:lang w:val="es-CO" w:eastAsia="es-CO"/>
        </w:rPr>
        <w:t xml:space="preserve">, (39), 170-185. </w:t>
      </w:r>
      <w:hyperlink r:id="rId15" w:history="1">
        <w:r w:rsidR="00EC118E" w:rsidRPr="0064669B">
          <w:rPr>
            <w:rStyle w:val="Hipervnculo"/>
            <w:rFonts w:ascii="Times New Roman" w:eastAsia="Times New Roman" w:hAnsi="Times New Roman" w:cs="Times New Roman"/>
            <w:sz w:val="24"/>
            <w:szCs w:val="24"/>
            <w:lang w:val="es-CO" w:eastAsia="es-CO"/>
          </w:rPr>
          <w:t>https://www.redalyc.org/pdf/101/10115288004.pdf</w:t>
        </w:r>
      </w:hyperlink>
    </w:p>
    <w:p w14:paraId="16A3ABBD" w14:textId="77777777" w:rsidR="00801963" w:rsidRPr="0064669B" w:rsidRDefault="00EC118E" w:rsidP="0064669B">
      <w:pPr>
        <w:widowControl w:val="0"/>
        <w:spacing w:after="0" w:line="360" w:lineRule="auto"/>
        <w:ind w:left="426" w:hanging="426"/>
        <w:jc w:val="both"/>
        <w:rPr>
          <w:rFonts w:ascii="Times New Roman" w:eastAsia="Times New Roman" w:hAnsi="Times New Roman" w:cs="Times New Roman"/>
          <w:sz w:val="24"/>
          <w:szCs w:val="24"/>
          <w:lang w:val="es-CO" w:eastAsia="es-CO"/>
        </w:rPr>
      </w:pPr>
      <w:r w:rsidRPr="0064669B">
        <w:rPr>
          <w:rFonts w:ascii="Times New Roman" w:eastAsia="Calibri" w:hAnsi="Times New Roman" w:cs="Times New Roman"/>
          <w:sz w:val="24"/>
          <w:szCs w:val="24"/>
          <w:lang w:val="es-US" w:eastAsia="es-CO"/>
        </w:rPr>
        <w:t xml:space="preserve">Vargas, G. C. (2021). Aplicación de la teoría Rensis Likert en el clima organizacional de una institución educativa. Ciencia Latina Revista Científica Multidisciplinar. </w:t>
      </w:r>
      <w:hyperlink r:id="rId16" w:history="1">
        <w:r w:rsidR="00801963" w:rsidRPr="0064669B">
          <w:rPr>
            <w:rStyle w:val="Hipervnculo"/>
            <w:rFonts w:ascii="Times New Roman" w:eastAsia="Calibri" w:hAnsi="Times New Roman" w:cs="Times New Roman"/>
            <w:sz w:val="24"/>
            <w:szCs w:val="24"/>
            <w:lang w:val="es-US" w:eastAsia="es-CO"/>
          </w:rPr>
          <w:t>https://ciencialatina.org/indexphp/ciencia/oai</w:t>
        </w:r>
      </w:hyperlink>
    </w:p>
    <w:p w14:paraId="7DE73360" w14:textId="20001EEB" w:rsidR="00801963" w:rsidRPr="0064669B" w:rsidRDefault="00801963" w:rsidP="0064669B">
      <w:pPr>
        <w:widowControl w:val="0"/>
        <w:spacing w:after="0" w:line="360" w:lineRule="auto"/>
        <w:ind w:left="426" w:hanging="426"/>
        <w:jc w:val="both"/>
        <w:rPr>
          <w:rFonts w:ascii="Times New Roman" w:eastAsia="Times New Roman" w:hAnsi="Times New Roman" w:cs="Times New Roman"/>
          <w:sz w:val="24"/>
          <w:szCs w:val="24"/>
          <w:lang w:val="es-CO" w:eastAsia="es-CO"/>
        </w:rPr>
      </w:pPr>
      <w:r w:rsidRPr="0064669B">
        <w:rPr>
          <w:rFonts w:ascii="Times New Roman" w:eastAsia="Times New Roman" w:hAnsi="Times New Roman" w:cs="Times New Roman"/>
          <w:sz w:val="24"/>
          <w:szCs w:val="24"/>
          <w:lang w:val="es-CO" w:eastAsia="es-CO"/>
        </w:rPr>
        <w:t>Vázquez, D. E., Rojas, Á.B., R. T., &amp; Ledo, O. (2022). La preparación de los metodólogos municipales en la dirección del entrenamiento para concursos. Educación y Sociedad, 20(2), 267-287.</w:t>
      </w:r>
    </w:p>
    <w:p w14:paraId="22DC6561" w14:textId="59025D1C" w:rsidR="00202A51" w:rsidRDefault="00332ED5" w:rsidP="0064669B">
      <w:pPr>
        <w:widowControl w:val="0"/>
        <w:spacing w:after="0" w:line="360" w:lineRule="auto"/>
        <w:ind w:left="426" w:hanging="426"/>
        <w:jc w:val="both"/>
        <w:rPr>
          <w:rStyle w:val="Hipervnculo"/>
          <w:rFonts w:ascii="Times New Roman" w:eastAsia="Times New Roman" w:hAnsi="Times New Roman" w:cs="Times New Roman"/>
          <w:color w:val="auto"/>
          <w:sz w:val="24"/>
          <w:szCs w:val="24"/>
          <w:u w:val="none"/>
          <w:lang w:val="es-CO" w:eastAsia="es-CO"/>
        </w:rPr>
      </w:pPr>
      <w:r w:rsidRPr="0064669B">
        <w:rPr>
          <w:rFonts w:ascii="Times New Roman" w:eastAsia="Calibri" w:hAnsi="Times New Roman" w:cs="Times New Roman"/>
          <w:sz w:val="24"/>
          <w:szCs w:val="24"/>
          <w:lang w:val="es-MX"/>
        </w:rPr>
        <w:t xml:space="preserve">Zavala, </w:t>
      </w:r>
      <w:r w:rsidR="00E944CC" w:rsidRPr="0064669B">
        <w:rPr>
          <w:rFonts w:ascii="Times New Roman" w:eastAsia="Calibri" w:hAnsi="Times New Roman" w:cs="Times New Roman"/>
          <w:sz w:val="24"/>
          <w:szCs w:val="24"/>
          <w:lang w:val="es-MX"/>
        </w:rPr>
        <w:t xml:space="preserve">R. (2022). Dialéctica crítica en trabajos de investigación. Construcción del esquema de investigación. LATAM Revista Latinoamericana De Ciencias Sociales Y Humanidades, 3(2), 1713-1721.  </w:t>
      </w:r>
      <w:hyperlink r:id="rId17" w:history="1">
        <w:r w:rsidR="00450521" w:rsidRPr="0064669B">
          <w:rPr>
            <w:rStyle w:val="Hipervnculo"/>
            <w:rFonts w:ascii="Times New Roman" w:eastAsia="Calibri" w:hAnsi="Times New Roman" w:cs="Times New Roman"/>
            <w:sz w:val="24"/>
            <w:szCs w:val="24"/>
            <w:lang w:val="es-MX"/>
          </w:rPr>
          <w:t>https://doi.org/10.56712/latam.v3i2.214</w:t>
        </w:r>
      </w:hyperlink>
    </w:p>
    <w:p w14:paraId="4ABAD742" w14:textId="77777777" w:rsidR="0064669B" w:rsidRPr="0064669B" w:rsidRDefault="0064669B" w:rsidP="0064669B">
      <w:pPr>
        <w:widowControl w:val="0"/>
        <w:spacing w:after="0" w:line="360" w:lineRule="auto"/>
        <w:ind w:left="426" w:hanging="426"/>
        <w:jc w:val="both"/>
        <w:rPr>
          <w:rFonts w:ascii="Times New Roman" w:eastAsia="Times New Roman" w:hAnsi="Times New Roman" w:cs="Times New Roman"/>
          <w:sz w:val="24"/>
          <w:szCs w:val="24"/>
          <w:lang w:val="es-CO" w:eastAsia="es-CO"/>
        </w:rPr>
      </w:pPr>
    </w:p>
    <w:p w14:paraId="0109E5AC" w14:textId="641F33C6" w:rsidR="005A2E72" w:rsidRPr="001524D6" w:rsidRDefault="00202A51" w:rsidP="001524D6">
      <w:pPr>
        <w:jc w:val="center"/>
        <w:rPr>
          <w:rFonts w:ascii="Times New Roman" w:eastAsia="Calibri" w:hAnsi="Times New Roman" w:cs="Times New Roman"/>
          <w:b/>
          <w:sz w:val="24"/>
          <w:szCs w:val="24"/>
          <w:lang w:val="es-MX"/>
        </w:rPr>
      </w:pPr>
      <w:r w:rsidRPr="001524D6">
        <w:rPr>
          <w:rFonts w:ascii="Times New Roman" w:eastAsia="Calibri" w:hAnsi="Times New Roman" w:cs="Times New Roman"/>
          <w:b/>
          <w:sz w:val="24"/>
          <w:szCs w:val="24"/>
          <w:lang w:val="es-MX"/>
        </w:rPr>
        <w:t>DECLARACIÓN DE CONFLICTO Y CONTRIBUCIÓN DE LOS AUTORES</w:t>
      </w:r>
    </w:p>
    <w:p w14:paraId="24250DD8" w14:textId="3C866CC0" w:rsidR="0011204D" w:rsidRDefault="0011204D" w:rsidP="0011204D">
      <w:pPr>
        <w:spacing w:line="360" w:lineRule="auto"/>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lastRenderedPageBreak/>
        <w:t>Hernadih</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Asley</w:t>
      </w:r>
      <w:proofErr w:type="spellEnd"/>
      <w:r>
        <w:rPr>
          <w:rFonts w:ascii="Times New Roman" w:eastAsia="Calibri" w:hAnsi="Times New Roman" w:cs="Times New Roman"/>
          <w:sz w:val="24"/>
          <w:szCs w:val="24"/>
          <w:lang w:val="es-MX"/>
        </w:rPr>
        <w:t xml:space="preserve"> Curbelo Castillo: </w:t>
      </w:r>
      <w:r w:rsidRPr="0011204D">
        <w:rPr>
          <w:rFonts w:ascii="Times New Roman" w:eastAsia="Calibri" w:hAnsi="Times New Roman" w:cs="Times New Roman"/>
          <w:sz w:val="24"/>
          <w:szCs w:val="24"/>
          <w:lang w:val="es-MX"/>
        </w:rPr>
        <w:t>Conceptualización – Ideas; formulación o evolución de las metas y objetivos generales de la investigación</w:t>
      </w:r>
      <w:r>
        <w:rPr>
          <w:rFonts w:ascii="Times New Roman" w:eastAsia="Calibri" w:hAnsi="Times New Roman" w:cs="Times New Roman"/>
          <w:sz w:val="24"/>
          <w:szCs w:val="24"/>
          <w:lang w:val="es-MX"/>
        </w:rPr>
        <w:t>, análisis formal, i</w:t>
      </w:r>
      <w:r w:rsidRPr="00202A51">
        <w:rPr>
          <w:rFonts w:ascii="Times New Roman" w:eastAsia="Calibri" w:hAnsi="Times New Roman" w:cs="Times New Roman"/>
          <w:sz w:val="24"/>
          <w:szCs w:val="24"/>
          <w:lang w:val="es-MX"/>
        </w:rPr>
        <w:t>nvestigación</w:t>
      </w:r>
      <w:r>
        <w:rPr>
          <w:rFonts w:ascii="Times New Roman" w:eastAsia="Calibri" w:hAnsi="Times New Roman" w:cs="Times New Roman"/>
          <w:sz w:val="24"/>
          <w:szCs w:val="24"/>
          <w:lang w:val="es-MX"/>
        </w:rPr>
        <w:t xml:space="preserve">, supervisión, validación. </w:t>
      </w:r>
    </w:p>
    <w:p w14:paraId="28918674" w14:textId="3331D59C" w:rsidR="0011204D" w:rsidRPr="00202A51" w:rsidRDefault="0011204D" w:rsidP="0011204D">
      <w:pPr>
        <w:spacing w:line="360" w:lineRule="auto"/>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Eraida</w:t>
      </w:r>
      <w:proofErr w:type="spellEnd"/>
      <w:r>
        <w:rPr>
          <w:rFonts w:ascii="Times New Roman" w:eastAsia="Calibri" w:hAnsi="Times New Roman" w:cs="Times New Roman"/>
          <w:sz w:val="24"/>
          <w:szCs w:val="24"/>
          <w:lang w:val="es-MX"/>
        </w:rPr>
        <w:t xml:space="preserve"> Zoraida Campos Maura </w:t>
      </w:r>
      <w:r w:rsidR="003B0F6E">
        <w:rPr>
          <w:rFonts w:ascii="Times New Roman" w:eastAsia="Calibri" w:hAnsi="Times New Roman" w:cs="Times New Roman"/>
          <w:sz w:val="24"/>
          <w:szCs w:val="24"/>
          <w:lang w:val="es-MX"/>
        </w:rPr>
        <w:t xml:space="preserve">Conceptualización – Ideas; </w:t>
      </w:r>
      <w:r w:rsidR="00202A51" w:rsidRPr="00202A51">
        <w:rPr>
          <w:rFonts w:ascii="Times New Roman" w:eastAsia="Calibri" w:hAnsi="Times New Roman" w:cs="Times New Roman"/>
          <w:sz w:val="24"/>
          <w:szCs w:val="24"/>
          <w:lang w:val="es-MX"/>
        </w:rPr>
        <w:t>formulación o evolución de las metas y objetivos generales de la investigación</w:t>
      </w:r>
      <w:r>
        <w:rPr>
          <w:rFonts w:ascii="Times New Roman" w:eastAsia="Calibri" w:hAnsi="Times New Roman" w:cs="Times New Roman"/>
          <w:sz w:val="24"/>
          <w:szCs w:val="24"/>
          <w:lang w:val="es-MX"/>
        </w:rPr>
        <w:t>, investigación,</w:t>
      </w:r>
      <w:r w:rsidRPr="0011204D">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m</w:t>
      </w:r>
      <w:r w:rsidRPr="00202A51">
        <w:rPr>
          <w:rFonts w:ascii="Times New Roman" w:eastAsia="Calibri" w:hAnsi="Times New Roman" w:cs="Times New Roman"/>
          <w:sz w:val="24"/>
          <w:szCs w:val="24"/>
          <w:lang w:val="es-MX"/>
        </w:rPr>
        <w:t>et</w:t>
      </w:r>
      <w:r>
        <w:rPr>
          <w:rFonts w:ascii="Times New Roman" w:eastAsia="Calibri" w:hAnsi="Times New Roman" w:cs="Times New Roman"/>
          <w:sz w:val="24"/>
          <w:szCs w:val="24"/>
          <w:lang w:val="es-MX"/>
        </w:rPr>
        <w:t>odología, administración del proyecto,</w:t>
      </w:r>
      <w:r w:rsidRPr="0011204D">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validación. </w:t>
      </w:r>
    </w:p>
    <w:p w14:paraId="06CCD275" w14:textId="1BADEA8D" w:rsidR="00202A51" w:rsidRPr="00202A51" w:rsidRDefault="003B0F6E" w:rsidP="0011204D">
      <w:pPr>
        <w:spacing w:line="360" w:lineRule="auto"/>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Isabel Julia Veitia Arrieta</w:t>
      </w:r>
      <w:r w:rsidR="0011204D">
        <w:rPr>
          <w:rFonts w:ascii="Times New Roman" w:eastAsia="Calibri" w:hAnsi="Times New Roman" w:cs="Times New Roman"/>
          <w:sz w:val="24"/>
          <w:szCs w:val="24"/>
          <w:lang w:val="es-MX"/>
        </w:rPr>
        <w:t xml:space="preserve">: recursos, redacción, revisión, validación. </w:t>
      </w:r>
    </w:p>
    <w:sectPr w:rsidR="00202A51" w:rsidRPr="00202A51" w:rsidSect="00121B7F">
      <w:headerReference w:type="default" r:id="rId18"/>
      <w:footerReference w:type="default" r:id="rId19"/>
      <w:pgSz w:w="12240" w:h="15840"/>
      <w:pgMar w:top="1134" w:right="1134" w:bottom="1134" w:left="1134" w:header="811" w:footer="454" w:gutter="0"/>
      <w:pgNumType w:start="1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B876" w14:textId="77777777" w:rsidR="00636B50" w:rsidRDefault="00636B50" w:rsidP="00531D56">
      <w:pPr>
        <w:spacing w:after="0" w:line="240" w:lineRule="auto"/>
      </w:pPr>
      <w:r>
        <w:separator/>
      </w:r>
    </w:p>
  </w:endnote>
  <w:endnote w:type="continuationSeparator" w:id="0">
    <w:p w14:paraId="4CD83404" w14:textId="77777777" w:rsidR="00636B50" w:rsidRDefault="00636B50"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0CD4C5FF"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32A2CA82" w14:textId="77777777" w:rsidR="007C1741" w:rsidRPr="00424BC2" w:rsidRDefault="007C1741" w:rsidP="007C1741">
          <w:pPr>
            <w:rPr>
              <w:b/>
              <w:color w:val="FFFFFF" w:themeColor="background1"/>
            </w:rPr>
          </w:pPr>
          <w:r>
            <w:rPr>
              <w:noProof/>
              <w:lang w:val="es-CU" w:eastAsia="es-CU"/>
            </w:rPr>
            <w:drawing>
              <wp:inline distT="0" distB="0" distL="0" distR="0" wp14:anchorId="098C699D" wp14:editId="6ABC60B5">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A3FA409"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6684B9B2"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300AEADA"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59BC836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1A0811AD" w14:textId="77777777" w:rsidR="00424BC2" w:rsidRDefault="00424BC2" w:rsidP="00121B7F">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71521">
      <w:rPr>
        <w:caps/>
        <w:noProof/>
        <w:color w:val="5B9BD5" w:themeColor="accent1"/>
      </w:rPr>
      <w:t>2</w:t>
    </w:r>
    <w:r>
      <w:rPr>
        <w:caps/>
        <w:color w:val="5B9BD5" w:themeColor="accent1"/>
      </w:rPr>
      <w:fldChar w:fldCharType="end"/>
    </w:r>
  </w:p>
  <w:p w14:paraId="429ADE55"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1E51" w14:textId="77777777" w:rsidR="00636B50" w:rsidRDefault="00636B50" w:rsidP="00531D56">
      <w:pPr>
        <w:spacing w:after="0" w:line="240" w:lineRule="auto"/>
      </w:pPr>
      <w:r>
        <w:separator/>
      </w:r>
    </w:p>
  </w:footnote>
  <w:footnote w:type="continuationSeparator" w:id="0">
    <w:p w14:paraId="3DDC85CA" w14:textId="77777777" w:rsidR="00636B50" w:rsidRDefault="00636B50" w:rsidP="00531D56">
      <w:pPr>
        <w:spacing w:after="0" w:line="240" w:lineRule="auto"/>
      </w:pPr>
      <w:r>
        <w:continuationSeparator/>
      </w:r>
    </w:p>
  </w:footnote>
  <w:footnote w:id="1">
    <w:p w14:paraId="5C7AA23E" w14:textId="17C1237F" w:rsidR="00382564" w:rsidRDefault="00382564">
      <w:pPr>
        <w:pStyle w:val="Textonotapie"/>
      </w:pPr>
      <w:r>
        <w:rPr>
          <w:rStyle w:val="Refdenotaalpie"/>
        </w:rPr>
        <w:footnoteRef/>
      </w:r>
      <w:r>
        <w:t xml:space="preserve"> </w:t>
      </w:r>
      <w:r w:rsidR="00635DE1">
        <w:t>Subdirectora de la Dirección General de Educación Provincial en Villa Clara, Cuba</w:t>
      </w:r>
    </w:p>
  </w:footnote>
  <w:footnote w:id="2">
    <w:p w14:paraId="05EF49A7" w14:textId="5748976F" w:rsidR="00382564" w:rsidRDefault="00382564">
      <w:pPr>
        <w:pStyle w:val="Textonotapie"/>
      </w:pPr>
      <w:r>
        <w:rPr>
          <w:rStyle w:val="Refdenotaalpie"/>
        </w:rPr>
        <w:footnoteRef/>
      </w:r>
      <w:r>
        <w:t xml:space="preserve"> </w:t>
      </w:r>
      <w:r w:rsidR="00635DE1">
        <w:t>Profesora de la Universidad Central “Marta Abreu” de Las Villas, Santa Clara, Cuba</w:t>
      </w:r>
    </w:p>
  </w:footnote>
  <w:footnote w:id="3">
    <w:p w14:paraId="19B74CCA" w14:textId="64B5D2E3" w:rsidR="00635DE1" w:rsidRDefault="00382564" w:rsidP="00635DE1">
      <w:pPr>
        <w:pStyle w:val="Textonotapie"/>
      </w:pPr>
      <w:r>
        <w:rPr>
          <w:rStyle w:val="Refdenotaalpie"/>
        </w:rPr>
        <w:footnoteRef/>
      </w:r>
      <w:r>
        <w:t xml:space="preserve"> </w:t>
      </w:r>
      <w:r w:rsidR="00635DE1">
        <w:t>Profesora de la Universidad Central “Marta Abreu” de Las Villas, Santa Clara, Cuba</w:t>
      </w:r>
    </w:p>
    <w:p w14:paraId="493FC081" w14:textId="0E18DC7C" w:rsidR="00382564" w:rsidRDefault="0038256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121B7F" w:rsidRPr="009D1597" w14:paraId="068C4FB4" w14:textId="77777777" w:rsidTr="00153403">
      <w:trPr>
        <w:jc w:val="center"/>
      </w:trPr>
      <w:tc>
        <w:tcPr>
          <w:tcW w:w="5382" w:type="dxa"/>
          <w:tcMar>
            <w:top w:w="72" w:type="dxa"/>
            <w:left w:w="115" w:type="dxa"/>
            <w:bottom w:w="72" w:type="dxa"/>
            <w:right w:w="115" w:type="dxa"/>
          </w:tcMar>
          <w:vAlign w:val="center"/>
        </w:tcPr>
        <w:p w14:paraId="3896A4CF" w14:textId="77777777" w:rsidR="00121B7F" w:rsidRPr="009D1597" w:rsidRDefault="00121B7F" w:rsidP="00121B7F">
          <w:pPr>
            <w:jc w:val="center"/>
            <w:rPr>
              <w:rFonts w:ascii="Arial" w:hAnsi="Arial" w:cs="Arial"/>
              <w:b/>
              <w:sz w:val="28"/>
              <w:szCs w:val="24"/>
              <w:lang w:val="en-US"/>
            </w:rPr>
          </w:pPr>
          <w:r w:rsidRPr="009D1597">
            <w:rPr>
              <w:noProof/>
              <w:lang w:val="es-CU" w:eastAsia="es-CU"/>
            </w:rPr>
            <w:drawing>
              <wp:inline distT="0" distB="0" distL="0" distR="0" wp14:anchorId="4FDA6449" wp14:editId="084631B2">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63D6900" w14:textId="77777777" w:rsidR="00121B7F" w:rsidRPr="009D1597" w:rsidRDefault="00121B7F" w:rsidP="00121B7F">
          <w:pPr>
            <w:jc w:val="center"/>
            <w:rPr>
              <w:b/>
              <w:color w:val="FFFFFF"/>
              <w:sz w:val="18"/>
              <w:szCs w:val="18"/>
              <w:lang w:val="es-CU"/>
            </w:rPr>
          </w:pPr>
          <w:r w:rsidRPr="009D1597">
            <w:rPr>
              <w:b/>
              <w:color w:val="FFFFFF"/>
              <w:sz w:val="18"/>
              <w:szCs w:val="18"/>
              <w:lang w:val="es-CU"/>
            </w:rPr>
            <w:t>ISSN: 1605 – 5888    RNPS: 1844</w:t>
          </w:r>
        </w:p>
        <w:p w14:paraId="7CF1E9A2" w14:textId="77777777" w:rsidR="00121B7F" w:rsidRPr="009D1597" w:rsidRDefault="00121B7F" w:rsidP="00121B7F">
          <w:pPr>
            <w:jc w:val="center"/>
            <w:rPr>
              <w:b/>
              <w:color w:val="FFFFFF"/>
              <w:sz w:val="18"/>
              <w:szCs w:val="18"/>
              <w:lang w:val="es-CU"/>
            </w:rPr>
          </w:pPr>
          <w:r w:rsidRPr="009D1597">
            <w:rPr>
              <w:b/>
              <w:color w:val="FFFFFF"/>
              <w:sz w:val="18"/>
              <w:szCs w:val="18"/>
              <w:lang w:val="es-CU"/>
            </w:rPr>
            <w:t xml:space="preserve">V.18. No.2 (mayo-agosto) Año 2025, 4ta Etapa </w:t>
          </w:r>
        </w:p>
        <w:p w14:paraId="679CD460" w14:textId="6EA33001" w:rsidR="00121B7F" w:rsidRPr="009D1597" w:rsidRDefault="00121B7F" w:rsidP="00121B7F">
          <w:pPr>
            <w:jc w:val="center"/>
            <w:rPr>
              <w:rFonts w:ascii="Arial" w:hAnsi="Arial" w:cs="Arial"/>
              <w:b/>
              <w:sz w:val="28"/>
              <w:szCs w:val="24"/>
              <w:lang w:val="en-US"/>
            </w:rPr>
          </w:pPr>
          <w:proofErr w:type="spellStart"/>
          <w:r w:rsidRPr="009D1597">
            <w:rPr>
              <w:b/>
              <w:color w:val="FFFFFF"/>
              <w:sz w:val="18"/>
              <w:szCs w:val="18"/>
              <w:lang w:val="en-US"/>
            </w:rPr>
            <w:t>Págs</w:t>
          </w:r>
          <w:proofErr w:type="spellEnd"/>
          <w:r w:rsidRPr="009D1597">
            <w:rPr>
              <w:b/>
              <w:color w:val="FFFFFF"/>
              <w:sz w:val="18"/>
              <w:szCs w:val="18"/>
              <w:lang w:val="en-US"/>
            </w:rPr>
            <w:t xml:space="preserve">. </w:t>
          </w:r>
          <w:r>
            <w:rPr>
              <w:b/>
              <w:color w:val="FFFFFF"/>
              <w:sz w:val="18"/>
              <w:szCs w:val="18"/>
            </w:rPr>
            <w:t>112-127</w:t>
          </w:r>
        </w:p>
      </w:tc>
    </w:tr>
  </w:tbl>
  <w:p w14:paraId="27DD3763"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E362A"/>
    <w:multiLevelType w:val="hybridMultilevel"/>
    <w:tmpl w:val="2CAAE8F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729E7968"/>
    <w:multiLevelType w:val="hybridMultilevel"/>
    <w:tmpl w:val="D46CF2D0"/>
    <w:lvl w:ilvl="0" w:tplc="BA32A8FA">
      <w:start w:val="1"/>
      <w:numFmt w:val="decimal"/>
      <w:lvlText w:val="%1."/>
      <w:lvlJc w:val="left"/>
      <w:pPr>
        <w:ind w:left="36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4750669">
    <w:abstractNumId w:val="0"/>
  </w:num>
  <w:num w:numId="2" w16cid:durableId="1878273176">
    <w:abstractNumId w:val="1"/>
  </w:num>
  <w:num w:numId="3" w16cid:durableId="2108192920">
    <w:abstractNumId w:val="3"/>
  </w:num>
  <w:num w:numId="4" w16cid:durableId="72102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20941"/>
    <w:rsid w:val="000751B4"/>
    <w:rsid w:val="00076A1F"/>
    <w:rsid w:val="000C5A88"/>
    <w:rsid w:val="00103CCC"/>
    <w:rsid w:val="0011204D"/>
    <w:rsid w:val="00121B7F"/>
    <w:rsid w:val="001524D6"/>
    <w:rsid w:val="001839DC"/>
    <w:rsid w:val="00186E76"/>
    <w:rsid w:val="001C4982"/>
    <w:rsid w:val="001D6F32"/>
    <w:rsid w:val="001E3528"/>
    <w:rsid w:val="001F663F"/>
    <w:rsid w:val="00202A51"/>
    <w:rsid w:val="0021175B"/>
    <w:rsid w:val="00211B7D"/>
    <w:rsid w:val="0026601E"/>
    <w:rsid w:val="00266AA5"/>
    <w:rsid w:val="002A4C8D"/>
    <w:rsid w:val="002B1D46"/>
    <w:rsid w:val="002D373A"/>
    <w:rsid w:val="00300807"/>
    <w:rsid w:val="003121A6"/>
    <w:rsid w:val="003206D0"/>
    <w:rsid w:val="00325F7B"/>
    <w:rsid w:val="00332ED5"/>
    <w:rsid w:val="003510D2"/>
    <w:rsid w:val="00382564"/>
    <w:rsid w:val="00390AF8"/>
    <w:rsid w:val="003B0F6E"/>
    <w:rsid w:val="003B295F"/>
    <w:rsid w:val="003B4756"/>
    <w:rsid w:val="00424BC2"/>
    <w:rsid w:val="00441DC7"/>
    <w:rsid w:val="00450521"/>
    <w:rsid w:val="00456148"/>
    <w:rsid w:val="004A048F"/>
    <w:rsid w:val="004C119F"/>
    <w:rsid w:val="004C5384"/>
    <w:rsid w:val="004D01E9"/>
    <w:rsid w:val="004F66AB"/>
    <w:rsid w:val="00501F05"/>
    <w:rsid w:val="00531D56"/>
    <w:rsid w:val="00535BF2"/>
    <w:rsid w:val="00585B3D"/>
    <w:rsid w:val="005A2E72"/>
    <w:rsid w:val="0063134D"/>
    <w:rsid w:val="00635DE1"/>
    <w:rsid w:val="00636B50"/>
    <w:rsid w:val="0064669B"/>
    <w:rsid w:val="00654EB9"/>
    <w:rsid w:val="006C6547"/>
    <w:rsid w:val="006D41EF"/>
    <w:rsid w:val="007A0680"/>
    <w:rsid w:val="007C1741"/>
    <w:rsid w:val="007E12E0"/>
    <w:rsid w:val="007F569F"/>
    <w:rsid w:val="00801963"/>
    <w:rsid w:val="00857D8A"/>
    <w:rsid w:val="008E4F60"/>
    <w:rsid w:val="009435F2"/>
    <w:rsid w:val="00971521"/>
    <w:rsid w:val="00975652"/>
    <w:rsid w:val="00980560"/>
    <w:rsid w:val="00990BCA"/>
    <w:rsid w:val="009A135A"/>
    <w:rsid w:val="009A5927"/>
    <w:rsid w:val="009B4F32"/>
    <w:rsid w:val="009E3E2A"/>
    <w:rsid w:val="009F33EF"/>
    <w:rsid w:val="009F74F8"/>
    <w:rsid w:val="00A41E4A"/>
    <w:rsid w:val="00A96A27"/>
    <w:rsid w:val="00B01C2E"/>
    <w:rsid w:val="00B06158"/>
    <w:rsid w:val="00B16C4C"/>
    <w:rsid w:val="00B82025"/>
    <w:rsid w:val="00C336A8"/>
    <w:rsid w:val="00C41685"/>
    <w:rsid w:val="00C7085A"/>
    <w:rsid w:val="00C71A43"/>
    <w:rsid w:val="00C751F3"/>
    <w:rsid w:val="00CB0CC8"/>
    <w:rsid w:val="00CC798F"/>
    <w:rsid w:val="00CF0E6C"/>
    <w:rsid w:val="00D21983"/>
    <w:rsid w:val="00D94597"/>
    <w:rsid w:val="00D9627A"/>
    <w:rsid w:val="00DB5FF8"/>
    <w:rsid w:val="00DB77EC"/>
    <w:rsid w:val="00DC4EA4"/>
    <w:rsid w:val="00DE4648"/>
    <w:rsid w:val="00DF5F03"/>
    <w:rsid w:val="00E15028"/>
    <w:rsid w:val="00E24CB8"/>
    <w:rsid w:val="00E50D78"/>
    <w:rsid w:val="00E72A4B"/>
    <w:rsid w:val="00E944CC"/>
    <w:rsid w:val="00EA0EBA"/>
    <w:rsid w:val="00EB38C1"/>
    <w:rsid w:val="00EC118E"/>
    <w:rsid w:val="00F27372"/>
    <w:rsid w:val="00F9502E"/>
    <w:rsid w:val="00FE1BDE"/>
    <w:rsid w:val="00FE5DDD"/>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DFFA"/>
  <w15:docId w15:val="{6FA530F1-8C71-470C-B1AA-B6A27A3C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E72A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A4B"/>
    <w:rPr>
      <w:rFonts w:ascii="Tahoma" w:hAnsi="Tahoma" w:cs="Tahoma"/>
      <w:sz w:val="16"/>
      <w:szCs w:val="16"/>
      <w:lang w:val="es-ES"/>
    </w:rPr>
  </w:style>
  <w:style w:type="character" w:styleId="Refdecomentario">
    <w:name w:val="annotation reference"/>
    <w:basedOn w:val="Fuentedeprrafopredeter"/>
    <w:uiPriority w:val="99"/>
    <w:semiHidden/>
    <w:unhideWhenUsed/>
    <w:rsid w:val="0021175B"/>
    <w:rPr>
      <w:sz w:val="16"/>
      <w:szCs w:val="16"/>
    </w:rPr>
  </w:style>
  <w:style w:type="paragraph" w:styleId="Textocomentario">
    <w:name w:val="annotation text"/>
    <w:basedOn w:val="Normal"/>
    <w:link w:val="TextocomentarioCar"/>
    <w:uiPriority w:val="99"/>
    <w:semiHidden/>
    <w:unhideWhenUsed/>
    <w:rsid w:val="002117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175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1175B"/>
    <w:rPr>
      <w:b/>
      <w:bCs/>
    </w:rPr>
  </w:style>
  <w:style w:type="character" w:customStyle="1" w:styleId="AsuntodelcomentarioCar">
    <w:name w:val="Asunto del comentario Car"/>
    <w:basedOn w:val="TextocomentarioCar"/>
    <w:link w:val="Asuntodelcomentario"/>
    <w:uiPriority w:val="99"/>
    <w:semiHidden/>
    <w:rsid w:val="0021175B"/>
    <w:rPr>
      <w:b/>
      <w:bCs/>
      <w:sz w:val="20"/>
      <w:szCs w:val="20"/>
      <w:lang w:val="es-ES"/>
    </w:rPr>
  </w:style>
  <w:style w:type="paragraph" w:styleId="Textonotapie">
    <w:name w:val="footnote text"/>
    <w:basedOn w:val="Normal"/>
    <w:link w:val="TextonotapieCar"/>
    <w:uiPriority w:val="99"/>
    <w:semiHidden/>
    <w:unhideWhenUsed/>
    <w:rsid w:val="003825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2564"/>
    <w:rPr>
      <w:sz w:val="20"/>
      <w:szCs w:val="20"/>
      <w:lang w:val="es-ES"/>
    </w:rPr>
  </w:style>
  <w:style w:type="character" w:styleId="Refdenotaalpie">
    <w:name w:val="footnote reference"/>
    <w:basedOn w:val="Fuentedeprrafopredeter"/>
    <w:uiPriority w:val="99"/>
    <w:semiHidden/>
    <w:unhideWhenUsed/>
    <w:rsid w:val="00382564"/>
    <w:rPr>
      <w:vertAlign w:val="superscript"/>
    </w:rPr>
  </w:style>
  <w:style w:type="character" w:customStyle="1" w:styleId="rynqvb">
    <w:name w:val="rynqvb"/>
    <w:basedOn w:val="Fuentedeprrafopredeter"/>
    <w:rsid w:val="00020941"/>
  </w:style>
  <w:style w:type="paragraph" w:customStyle="1" w:styleId="Default">
    <w:name w:val="Default"/>
    <w:rsid w:val="003206D0"/>
    <w:pPr>
      <w:autoSpaceDE w:val="0"/>
      <w:autoSpaceDN w:val="0"/>
      <w:adjustRightInd w:val="0"/>
      <w:spacing w:after="0" w:line="240" w:lineRule="auto"/>
    </w:pPr>
    <w:rPr>
      <w:rFonts w:ascii="Arial" w:hAnsi="Arial" w:cs="Arial"/>
      <w:color w:val="000000"/>
      <w:sz w:val="24"/>
      <w:szCs w:val="24"/>
      <w:lang w:val="es-CO"/>
    </w:rPr>
  </w:style>
  <w:style w:type="table" w:customStyle="1" w:styleId="Tablaconcuadrcula1">
    <w:name w:val="Tabla con cuadrícula1"/>
    <w:basedOn w:val="Tablanormal"/>
    <w:next w:val="Tablaconcuadrcula"/>
    <w:uiPriority w:val="39"/>
    <w:rsid w:val="00121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onrado.ucf.edu.c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dacundoc.ult.edu.cu/handle/123456789/163" TargetMode="External"/><Relationship Id="rId17" Type="http://schemas.openxmlformats.org/officeDocument/2006/relationships/hyperlink" Target="https://doi.org/10.56712/latam.v3i2.214" TargetMode="External"/><Relationship Id="rId2" Type="http://schemas.openxmlformats.org/officeDocument/2006/relationships/numbering" Target="numbering.xml"/><Relationship Id="rId16" Type="http://schemas.openxmlformats.org/officeDocument/2006/relationships/hyperlink" Target="https://ciencialatina.org/indexphp/ciencia/o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lemascontempor&#225;neoseducaci&#243;npol&#237;ticayvalores.com//" TargetMode="External"/><Relationship Id="rId5" Type="http://schemas.openxmlformats.org/officeDocument/2006/relationships/webSettings" Target="webSettings.xml"/><Relationship Id="rId15" Type="http://schemas.openxmlformats.org/officeDocument/2006/relationships/hyperlink" Target="https://www.redalyc.org/pdf/101/10115288004.pdf" TargetMode="External"/><Relationship Id="rId10" Type="http://schemas.openxmlformats.org/officeDocument/2006/relationships/hyperlink" Target="https://eduniv.mes.edu.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dalyc.org/pdf/410/41011837011.pdf" TargetMode="External"/><Relationship Id="rId14" Type="http://schemas.openxmlformats.org/officeDocument/2006/relationships/hyperlink" Target="http://www.medicentro.sld.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72C7-55EF-4F9E-97B7-7ED7A0D1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4808</Words>
  <Characters>27409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15</cp:revision>
  <cp:lastPrinted>2025-06-06T15:54:00Z</cp:lastPrinted>
  <dcterms:created xsi:type="dcterms:W3CDTF">2025-05-25T18:45:00Z</dcterms:created>
  <dcterms:modified xsi:type="dcterms:W3CDTF">2025-06-06T15:54:00Z</dcterms:modified>
</cp:coreProperties>
</file>