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B4E9" w14:textId="77777777" w:rsidR="00461A44" w:rsidRPr="00DF72D1" w:rsidRDefault="00842935" w:rsidP="00842935">
      <w:pPr>
        <w:spacing w:after="120" w:line="360" w:lineRule="auto"/>
        <w:jc w:val="center"/>
        <w:rPr>
          <w:rFonts w:ascii="Times New Roman" w:eastAsia="Times New Roman" w:hAnsi="Times New Roman" w:cs="Times New Roman"/>
          <w:b/>
          <w:bCs/>
          <w:sz w:val="24"/>
          <w:szCs w:val="24"/>
          <w:lang w:val="es-ES" w:eastAsia="es-ES"/>
        </w:rPr>
      </w:pPr>
      <w:r w:rsidRPr="00DF72D1">
        <w:rPr>
          <w:rFonts w:ascii="Times New Roman" w:eastAsia="Times New Roman" w:hAnsi="Times New Roman" w:cs="Times New Roman"/>
          <w:b/>
          <w:bCs/>
          <w:sz w:val="24"/>
          <w:szCs w:val="24"/>
          <w:lang w:val="es-ES" w:eastAsia="es-ES"/>
        </w:rPr>
        <w:t>Formación académica posgraduada de profesores</w:t>
      </w:r>
      <w:r w:rsidR="00EC241D" w:rsidRPr="00DF72D1">
        <w:rPr>
          <w:rFonts w:ascii="Times New Roman" w:eastAsia="Times New Roman" w:hAnsi="Times New Roman" w:cs="Times New Roman"/>
          <w:b/>
          <w:bCs/>
          <w:sz w:val="24"/>
          <w:szCs w:val="24"/>
          <w:lang w:val="es-ES" w:eastAsia="es-ES"/>
        </w:rPr>
        <w:t xml:space="preserve"> (en línea)</w:t>
      </w:r>
      <w:r w:rsidR="00801EF0" w:rsidRPr="00DF72D1">
        <w:rPr>
          <w:rFonts w:ascii="Times New Roman" w:eastAsia="Times New Roman" w:hAnsi="Times New Roman" w:cs="Times New Roman"/>
          <w:b/>
          <w:bCs/>
          <w:sz w:val="24"/>
          <w:szCs w:val="24"/>
          <w:lang w:val="es-ES" w:eastAsia="es-ES"/>
        </w:rPr>
        <w:t>:</w:t>
      </w:r>
      <w:r w:rsidR="004D5109" w:rsidRPr="00DF72D1">
        <w:rPr>
          <w:rFonts w:ascii="Times New Roman" w:eastAsia="Times New Roman" w:hAnsi="Times New Roman" w:cs="Times New Roman"/>
          <w:b/>
          <w:bCs/>
          <w:sz w:val="24"/>
          <w:szCs w:val="24"/>
          <w:lang w:val="es-ES" w:eastAsia="es-ES"/>
        </w:rPr>
        <w:t xml:space="preserve"> </w:t>
      </w:r>
      <w:r w:rsidRPr="00DF72D1">
        <w:rPr>
          <w:rFonts w:ascii="Times New Roman" w:eastAsia="Times New Roman" w:hAnsi="Times New Roman" w:cs="Times New Roman"/>
          <w:b/>
          <w:bCs/>
          <w:sz w:val="24"/>
          <w:szCs w:val="24"/>
          <w:lang w:val="es-ES" w:eastAsia="es-ES"/>
        </w:rPr>
        <w:t>experiencias en una entidad de ciencia tecnología e innovación</w:t>
      </w:r>
    </w:p>
    <w:p w14:paraId="21D64290" w14:textId="77777777" w:rsidR="00801EF0" w:rsidRPr="00610C4B" w:rsidRDefault="00842935" w:rsidP="00842935">
      <w:pPr>
        <w:spacing w:after="120" w:line="360" w:lineRule="auto"/>
        <w:jc w:val="center"/>
        <w:rPr>
          <w:rFonts w:ascii="Times New Roman" w:hAnsi="Times New Roman" w:cs="Times New Roman"/>
          <w:sz w:val="24"/>
          <w:szCs w:val="24"/>
        </w:rPr>
      </w:pPr>
      <w:r w:rsidRPr="00610C4B">
        <w:rPr>
          <w:rFonts w:ascii="Times New Roman" w:hAnsi="Times New Roman" w:cs="Times New Roman"/>
          <w:sz w:val="24"/>
          <w:szCs w:val="24"/>
        </w:rPr>
        <w:t>Online postgraduate academic training for teachers: experiences in a science, technology and innovation entity</w:t>
      </w:r>
    </w:p>
    <w:p w14:paraId="33C441B7" w14:textId="77777777" w:rsidR="00EC241D" w:rsidRPr="00DF72D1" w:rsidRDefault="00EC241D" w:rsidP="00EC241D">
      <w:pPr>
        <w:spacing w:after="120" w:line="360" w:lineRule="auto"/>
        <w:jc w:val="right"/>
        <w:rPr>
          <w:rFonts w:ascii="Times New Roman" w:hAnsi="Times New Roman" w:cs="Times New Roman"/>
          <w:b/>
          <w:bCs/>
          <w:i/>
          <w:sz w:val="24"/>
          <w:szCs w:val="24"/>
          <w:lang w:val="es-ES"/>
        </w:rPr>
      </w:pPr>
      <w:r w:rsidRPr="00DF72D1">
        <w:rPr>
          <w:rFonts w:ascii="Times New Roman" w:hAnsi="Times New Roman" w:cs="Times New Roman"/>
          <w:b/>
          <w:bCs/>
          <w:i/>
          <w:sz w:val="24"/>
          <w:szCs w:val="24"/>
          <w:lang w:val="es-ES"/>
        </w:rPr>
        <w:t xml:space="preserve">Artículo de investigación </w:t>
      </w:r>
    </w:p>
    <w:p w14:paraId="0B19D430" w14:textId="77777777" w:rsidR="006D3930" w:rsidRPr="00DF72D1" w:rsidRDefault="006D3930" w:rsidP="00D27D85">
      <w:pPr>
        <w:spacing w:after="120" w:line="360" w:lineRule="auto"/>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 xml:space="preserve">AUTORAS: </w:t>
      </w:r>
    </w:p>
    <w:p w14:paraId="78EDEC95" w14:textId="77777777" w:rsidR="006D3930" w:rsidRPr="00DF72D1" w:rsidRDefault="006D3930" w:rsidP="00DF72D1">
      <w:pPr>
        <w:spacing w:after="0" w:line="360" w:lineRule="auto"/>
        <w:ind w:left="567"/>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Dr. C. Esperanza Herrera Ochoa</w:t>
      </w:r>
      <w:r w:rsidRPr="00610C4B">
        <w:rPr>
          <w:rStyle w:val="Refdenotaalpie"/>
          <w:rFonts w:ascii="Times New Roman" w:hAnsi="Times New Roman" w:cs="Times New Roman"/>
          <w:sz w:val="24"/>
          <w:szCs w:val="24"/>
        </w:rPr>
        <w:footnoteReference w:id="1"/>
      </w:r>
      <w:r w:rsidRPr="00DF72D1">
        <w:rPr>
          <w:rFonts w:ascii="Times New Roman" w:hAnsi="Times New Roman" w:cs="Times New Roman"/>
          <w:sz w:val="24"/>
          <w:szCs w:val="24"/>
          <w:lang w:val="es-ES"/>
        </w:rPr>
        <w:t xml:space="preserve"> </w:t>
      </w:r>
    </w:p>
    <w:p w14:paraId="5A9A0457" w14:textId="77777777" w:rsidR="006D3930" w:rsidRPr="00DF72D1" w:rsidRDefault="004D5109" w:rsidP="00DF72D1">
      <w:pPr>
        <w:spacing w:after="0" w:line="360" w:lineRule="auto"/>
        <w:ind w:left="567"/>
        <w:jc w:val="both"/>
        <w:rPr>
          <w:rFonts w:ascii="Times New Roman" w:hAnsi="Times New Roman" w:cs="Times New Roman"/>
          <w:sz w:val="24"/>
          <w:szCs w:val="24"/>
          <w:lang w:val="es-ES"/>
        </w:rPr>
      </w:pPr>
      <w:proofErr w:type="spellStart"/>
      <w:proofErr w:type="gramStart"/>
      <w:r w:rsidRPr="00DF72D1">
        <w:rPr>
          <w:rFonts w:ascii="Times New Roman" w:hAnsi="Times New Roman" w:cs="Times New Roman"/>
          <w:i/>
          <w:sz w:val="24"/>
          <w:szCs w:val="24"/>
          <w:lang w:val="es-ES"/>
        </w:rPr>
        <w:t>Correo:</w:t>
      </w:r>
      <w:r w:rsidR="006D3930" w:rsidRPr="00DF72D1">
        <w:rPr>
          <w:rFonts w:ascii="Times New Roman" w:hAnsi="Times New Roman" w:cs="Times New Roman"/>
          <w:sz w:val="24"/>
          <w:szCs w:val="24"/>
          <w:lang w:val="es-ES"/>
        </w:rPr>
        <w:t>esperanzaho@iccp.rimed.cu</w:t>
      </w:r>
      <w:proofErr w:type="spellEnd"/>
      <w:proofErr w:type="gramEnd"/>
      <w:r w:rsidR="006D3930" w:rsidRPr="00DF72D1">
        <w:rPr>
          <w:rFonts w:ascii="Times New Roman" w:hAnsi="Times New Roman" w:cs="Times New Roman"/>
          <w:sz w:val="24"/>
          <w:szCs w:val="24"/>
          <w:lang w:val="es-ES"/>
        </w:rPr>
        <w:t xml:space="preserve">       esperanzaherrera18.12@gmail.com</w:t>
      </w:r>
    </w:p>
    <w:p w14:paraId="61A57351" w14:textId="77777777" w:rsidR="006D3930" w:rsidRPr="00DF72D1" w:rsidRDefault="004D5109" w:rsidP="00DF72D1">
      <w:pPr>
        <w:spacing w:after="0" w:line="360" w:lineRule="auto"/>
        <w:ind w:left="567"/>
        <w:jc w:val="both"/>
        <w:rPr>
          <w:rFonts w:ascii="Times New Roman" w:hAnsi="Times New Roman" w:cs="Times New Roman"/>
          <w:sz w:val="24"/>
          <w:szCs w:val="24"/>
          <w:lang w:val="es-ES"/>
        </w:rPr>
      </w:pPr>
      <w:proofErr w:type="spellStart"/>
      <w:r w:rsidRPr="00DF72D1">
        <w:rPr>
          <w:rFonts w:ascii="Times New Roman" w:hAnsi="Times New Roman" w:cs="Times New Roman"/>
          <w:i/>
          <w:sz w:val="24"/>
          <w:szCs w:val="24"/>
          <w:lang w:val="es-ES"/>
        </w:rPr>
        <w:t>Orcid</w:t>
      </w:r>
      <w:proofErr w:type="spellEnd"/>
      <w:r w:rsidRPr="00DF72D1">
        <w:rPr>
          <w:rFonts w:ascii="Times New Roman" w:hAnsi="Times New Roman" w:cs="Times New Roman"/>
          <w:i/>
          <w:sz w:val="24"/>
          <w:szCs w:val="24"/>
          <w:lang w:val="es-ES"/>
        </w:rPr>
        <w:t>:</w:t>
      </w:r>
      <w:r w:rsidRPr="00DF72D1">
        <w:rPr>
          <w:rFonts w:ascii="Times New Roman" w:hAnsi="Times New Roman" w:cs="Times New Roman"/>
          <w:sz w:val="24"/>
          <w:szCs w:val="24"/>
          <w:lang w:val="es-ES"/>
        </w:rPr>
        <w:t xml:space="preserve"> </w:t>
      </w:r>
      <w:r w:rsidR="006D3930" w:rsidRPr="00DF72D1">
        <w:rPr>
          <w:rFonts w:ascii="Times New Roman" w:hAnsi="Times New Roman" w:cs="Times New Roman"/>
          <w:sz w:val="24"/>
          <w:szCs w:val="24"/>
          <w:lang w:val="es-ES"/>
        </w:rPr>
        <w:t xml:space="preserve">htpps://orcid.org/0000-0003-4185-4355     </w:t>
      </w:r>
    </w:p>
    <w:p w14:paraId="2345D1FB" w14:textId="77777777" w:rsidR="006D3930" w:rsidRPr="00DF72D1" w:rsidRDefault="006D3930" w:rsidP="006D3930">
      <w:pPr>
        <w:spacing w:line="360" w:lineRule="auto"/>
        <w:ind w:left="567"/>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 xml:space="preserve">Instituto Central de Ciencias Pedagógicas. </w:t>
      </w:r>
      <w:r w:rsidR="00DD2876" w:rsidRPr="00DF72D1">
        <w:rPr>
          <w:rFonts w:ascii="Times New Roman" w:hAnsi="Times New Roman" w:cs="Times New Roman"/>
          <w:sz w:val="24"/>
          <w:szCs w:val="24"/>
          <w:lang w:val="es-ES"/>
        </w:rPr>
        <w:t>La Habana.</w:t>
      </w:r>
      <w:r w:rsidRPr="00DF72D1">
        <w:rPr>
          <w:rFonts w:ascii="Times New Roman" w:hAnsi="Times New Roman" w:cs="Times New Roman"/>
          <w:sz w:val="24"/>
          <w:szCs w:val="24"/>
          <w:lang w:val="es-ES"/>
        </w:rPr>
        <w:t xml:space="preserve"> Cuba </w:t>
      </w:r>
    </w:p>
    <w:p w14:paraId="48953EB5" w14:textId="77777777" w:rsidR="006D3930" w:rsidRPr="00DF72D1" w:rsidRDefault="006D3930" w:rsidP="00DF72D1">
      <w:pPr>
        <w:spacing w:after="0" w:line="360" w:lineRule="auto"/>
        <w:ind w:left="567"/>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 xml:space="preserve">Dr. C. </w:t>
      </w:r>
      <w:proofErr w:type="spellStart"/>
      <w:r w:rsidRPr="00DF72D1">
        <w:rPr>
          <w:rFonts w:ascii="Times New Roman" w:hAnsi="Times New Roman" w:cs="Times New Roman"/>
          <w:sz w:val="24"/>
          <w:szCs w:val="24"/>
          <w:lang w:val="es-ES"/>
        </w:rPr>
        <w:t>Liset</w:t>
      </w:r>
      <w:proofErr w:type="spellEnd"/>
      <w:r w:rsidRPr="00DF72D1">
        <w:rPr>
          <w:rFonts w:ascii="Times New Roman" w:hAnsi="Times New Roman" w:cs="Times New Roman"/>
          <w:sz w:val="24"/>
          <w:szCs w:val="24"/>
          <w:lang w:val="es-ES"/>
        </w:rPr>
        <w:t xml:space="preserve"> Valdés Abreu</w:t>
      </w:r>
      <w:r w:rsidRPr="00610C4B">
        <w:rPr>
          <w:rStyle w:val="Refdenotaalpie"/>
          <w:rFonts w:ascii="Times New Roman" w:hAnsi="Times New Roman" w:cs="Times New Roman"/>
          <w:sz w:val="24"/>
          <w:szCs w:val="24"/>
        </w:rPr>
        <w:footnoteReference w:id="2"/>
      </w:r>
    </w:p>
    <w:p w14:paraId="20938C42" w14:textId="77777777" w:rsidR="006D3930" w:rsidRPr="00DF72D1" w:rsidRDefault="004D5109" w:rsidP="00DF72D1">
      <w:pPr>
        <w:tabs>
          <w:tab w:val="num" w:pos="0"/>
          <w:tab w:val="left" w:pos="8273"/>
        </w:tabs>
        <w:spacing w:after="0" w:line="360" w:lineRule="auto"/>
        <w:ind w:left="567" w:right="23"/>
        <w:jc w:val="both"/>
        <w:rPr>
          <w:rFonts w:ascii="Times New Roman" w:hAnsi="Times New Roman" w:cs="Times New Roman"/>
          <w:sz w:val="24"/>
          <w:szCs w:val="24"/>
          <w:lang w:val="es-ES"/>
        </w:rPr>
      </w:pPr>
      <w:r w:rsidRPr="00DF72D1">
        <w:rPr>
          <w:rFonts w:ascii="Times New Roman" w:hAnsi="Times New Roman" w:cs="Times New Roman"/>
          <w:i/>
          <w:sz w:val="24"/>
          <w:szCs w:val="24"/>
          <w:lang w:val="es-ES"/>
        </w:rPr>
        <w:t>Correo:</w:t>
      </w:r>
      <w:r w:rsidRPr="00DF72D1">
        <w:rPr>
          <w:rFonts w:ascii="Times New Roman" w:hAnsi="Times New Roman" w:cs="Times New Roman"/>
          <w:sz w:val="24"/>
          <w:szCs w:val="24"/>
          <w:lang w:val="es-ES"/>
        </w:rPr>
        <w:t xml:space="preserve"> </w:t>
      </w:r>
      <w:r w:rsidR="006D3930" w:rsidRPr="00DF72D1">
        <w:rPr>
          <w:rFonts w:ascii="Times New Roman" w:hAnsi="Times New Roman" w:cs="Times New Roman"/>
          <w:sz w:val="24"/>
          <w:szCs w:val="24"/>
          <w:lang w:val="es-ES"/>
        </w:rPr>
        <w:t>lisetva@iplac.rimed.cu    lisetvaldesabreu@gmail.com</w:t>
      </w:r>
    </w:p>
    <w:p w14:paraId="57788609" w14:textId="77777777" w:rsidR="006D3930" w:rsidRPr="00610C4B" w:rsidRDefault="004D5109" w:rsidP="00DF72D1">
      <w:pPr>
        <w:tabs>
          <w:tab w:val="num" w:pos="0"/>
          <w:tab w:val="left" w:pos="8273"/>
        </w:tabs>
        <w:spacing w:after="0" w:line="360" w:lineRule="auto"/>
        <w:ind w:left="567" w:right="23"/>
        <w:jc w:val="both"/>
        <w:rPr>
          <w:rFonts w:ascii="Times New Roman" w:hAnsi="Times New Roman" w:cs="Times New Roman"/>
          <w:sz w:val="24"/>
          <w:szCs w:val="24"/>
          <w:lang w:val="es-ES"/>
        </w:rPr>
      </w:pPr>
      <w:proofErr w:type="spellStart"/>
      <w:r w:rsidRPr="004D5109">
        <w:rPr>
          <w:rFonts w:ascii="Times New Roman" w:hAnsi="Times New Roman" w:cs="Times New Roman"/>
          <w:i/>
          <w:sz w:val="24"/>
          <w:szCs w:val="24"/>
          <w:lang w:val="es-ES"/>
        </w:rPr>
        <w:t>Orcid</w:t>
      </w:r>
      <w:proofErr w:type="spellEnd"/>
      <w:r w:rsidRPr="004D5109">
        <w:rPr>
          <w:rFonts w:ascii="Times New Roman" w:hAnsi="Times New Roman" w:cs="Times New Roman"/>
          <w:i/>
          <w:sz w:val="24"/>
          <w:szCs w:val="24"/>
          <w:lang w:val="es-ES"/>
        </w:rPr>
        <w:t>:</w:t>
      </w:r>
      <w:r>
        <w:rPr>
          <w:rFonts w:ascii="Times New Roman" w:hAnsi="Times New Roman" w:cs="Times New Roman"/>
          <w:sz w:val="24"/>
          <w:szCs w:val="24"/>
          <w:lang w:val="es-ES"/>
        </w:rPr>
        <w:t xml:space="preserve"> </w:t>
      </w:r>
      <w:r w:rsidR="003F5424" w:rsidRPr="003F5424">
        <w:rPr>
          <w:rFonts w:ascii="Times New Roman" w:hAnsi="Times New Roman" w:cs="Times New Roman"/>
          <w:sz w:val="24"/>
          <w:szCs w:val="24"/>
          <w:lang w:val="es-ES"/>
        </w:rPr>
        <w:t>htpps://orcid.org/</w:t>
      </w:r>
      <w:r w:rsidR="006D3930" w:rsidRPr="00610C4B">
        <w:rPr>
          <w:rFonts w:ascii="Times New Roman" w:hAnsi="Times New Roman" w:cs="Times New Roman"/>
          <w:sz w:val="24"/>
          <w:szCs w:val="24"/>
          <w:lang w:val="es-ES"/>
        </w:rPr>
        <w:t>0000-0003-1671-844x</w:t>
      </w:r>
    </w:p>
    <w:p w14:paraId="45BADABD" w14:textId="77777777" w:rsidR="006D3930" w:rsidRPr="00610C4B" w:rsidRDefault="006D3930" w:rsidP="006D3930">
      <w:pPr>
        <w:tabs>
          <w:tab w:val="num" w:pos="851"/>
          <w:tab w:val="left" w:pos="8273"/>
        </w:tabs>
        <w:ind w:left="567" w:right="23"/>
        <w:jc w:val="both"/>
        <w:rPr>
          <w:rFonts w:ascii="Times New Roman" w:hAnsi="Times New Roman" w:cs="Times New Roman"/>
          <w:sz w:val="24"/>
          <w:szCs w:val="24"/>
        </w:rPr>
      </w:pPr>
      <w:r w:rsidRPr="00DF72D1">
        <w:rPr>
          <w:rFonts w:ascii="Times New Roman" w:hAnsi="Times New Roman" w:cs="Times New Roman"/>
          <w:sz w:val="24"/>
          <w:szCs w:val="24"/>
          <w:lang w:val="es-ES"/>
        </w:rPr>
        <w:t xml:space="preserve">Instituto Central de Ciencias Pedagógicas. </w:t>
      </w:r>
      <w:r w:rsidR="00DD2876" w:rsidRPr="00610C4B">
        <w:rPr>
          <w:rFonts w:ascii="Times New Roman" w:hAnsi="Times New Roman" w:cs="Times New Roman"/>
          <w:sz w:val="24"/>
          <w:szCs w:val="24"/>
        </w:rPr>
        <w:t xml:space="preserve">La Habana. </w:t>
      </w:r>
      <w:r w:rsidRPr="00610C4B">
        <w:rPr>
          <w:rFonts w:ascii="Times New Roman" w:hAnsi="Times New Roman" w:cs="Times New Roman"/>
          <w:sz w:val="24"/>
          <w:szCs w:val="24"/>
        </w:rPr>
        <w:t>Cuba</w:t>
      </w:r>
    </w:p>
    <w:p w14:paraId="2C666BD7" w14:textId="77777777" w:rsidR="00D3320F" w:rsidRPr="00610C4B" w:rsidRDefault="00D3320F" w:rsidP="00AF6ED7">
      <w:pPr>
        <w:spacing w:after="0" w:line="240" w:lineRule="auto"/>
        <w:jc w:val="both"/>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842935" w:rsidRPr="00610C4B" w14:paraId="3BC594D3" w14:textId="77777777" w:rsidTr="0018256F">
        <w:tc>
          <w:tcPr>
            <w:tcW w:w="2942" w:type="dxa"/>
            <w:shd w:val="clear" w:color="auto" w:fill="00B0F0"/>
          </w:tcPr>
          <w:p w14:paraId="7043CF26" w14:textId="77777777" w:rsidR="00842935" w:rsidRPr="00610C4B" w:rsidRDefault="00842935" w:rsidP="0018256F">
            <w:pPr>
              <w:widowControl w:val="0"/>
              <w:jc w:val="center"/>
              <w:rPr>
                <w:rFonts w:ascii="Times New Roman" w:hAnsi="Times New Roman" w:cs="Times New Roman"/>
                <w:b/>
                <w:sz w:val="24"/>
              </w:rPr>
            </w:pPr>
            <w:r w:rsidRPr="00610C4B">
              <w:rPr>
                <w:rFonts w:ascii="Times New Roman" w:hAnsi="Times New Roman" w:cs="Times New Roman"/>
                <w:b/>
                <w:sz w:val="24"/>
              </w:rPr>
              <w:t>Recibido</w:t>
            </w:r>
          </w:p>
        </w:tc>
        <w:tc>
          <w:tcPr>
            <w:tcW w:w="2943" w:type="dxa"/>
            <w:shd w:val="clear" w:color="auto" w:fill="00B0F0"/>
          </w:tcPr>
          <w:p w14:paraId="746EDFE9" w14:textId="77777777" w:rsidR="00842935" w:rsidRPr="00610C4B" w:rsidRDefault="00842935" w:rsidP="0018256F">
            <w:pPr>
              <w:widowControl w:val="0"/>
              <w:jc w:val="center"/>
              <w:rPr>
                <w:rFonts w:ascii="Times New Roman" w:hAnsi="Times New Roman" w:cs="Times New Roman"/>
                <w:b/>
                <w:sz w:val="24"/>
              </w:rPr>
            </w:pPr>
            <w:proofErr w:type="spellStart"/>
            <w:r w:rsidRPr="00610C4B">
              <w:rPr>
                <w:rFonts w:ascii="Times New Roman" w:hAnsi="Times New Roman" w:cs="Times New Roman"/>
                <w:b/>
                <w:sz w:val="24"/>
              </w:rPr>
              <w:t>Aprobado</w:t>
            </w:r>
            <w:proofErr w:type="spellEnd"/>
          </w:p>
        </w:tc>
        <w:tc>
          <w:tcPr>
            <w:tcW w:w="2943" w:type="dxa"/>
            <w:shd w:val="clear" w:color="auto" w:fill="00B0F0"/>
          </w:tcPr>
          <w:p w14:paraId="5C90D844" w14:textId="77777777" w:rsidR="00842935" w:rsidRPr="00610C4B" w:rsidRDefault="00842935" w:rsidP="0018256F">
            <w:pPr>
              <w:widowControl w:val="0"/>
              <w:jc w:val="center"/>
              <w:rPr>
                <w:rFonts w:ascii="Times New Roman" w:hAnsi="Times New Roman" w:cs="Times New Roman"/>
                <w:b/>
                <w:sz w:val="24"/>
              </w:rPr>
            </w:pPr>
            <w:proofErr w:type="spellStart"/>
            <w:r w:rsidRPr="00610C4B">
              <w:rPr>
                <w:rFonts w:ascii="Times New Roman" w:hAnsi="Times New Roman" w:cs="Times New Roman"/>
                <w:b/>
                <w:sz w:val="24"/>
              </w:rPr>
              <w:t>Publicado</w:t>
            </w:r>
            <w:proofErr w:type="spellEnd"/>
          </w:p>
        </w:tc>
      </w:tr>
      <w:tr w:rsidR="00842935" w:rsidRPr="00610C4B" w14:paraId="54471536" w14:textId="77777777" w:rsidTr="0018256F">
        <w:tc>
          <w:tcPr>
            <w:tcW w:w="2942" w:type="dxa"/>
          </w:tcPr>
          <w:p w14:paraId="25EB409D" w14:textId="77777777" w:rsidR="00842935" w:rsidRPr="00610C4B" w:rsidRDefault="00842935" w:rsidP="0018256F">
            <w:pPr>
              <w:widowControl w:val="0"/>
              <w:jc w:val="center"/>
              <w:rPr>
                <w:rFonts w:ascii="Times New Roman" w:hAnsi="Times New Roman" w:cs="Times New Roman"/>
                <w:sz w:val="24"/>
                <w:szCs w:val="24"/>
              </w:rPr>
            </w:pPr>
            <w:r w:rsidRPr="00610C4B">
              <w:rPr>
                <w:rFonts w:ascii="Times New Roman" w:hAnsi="Times New Roman" w:cs="Times New Roman"/>
                <w:sz w:val="24"/>
                <w:szCs w:val="24"/>
              </w:rPr>
              <w:t>2 de noviembre de 2024</w:t>
            </w:r>
          </w:p>
        </w:tc>
        <w:tc>
          <w:tcPr>
            <w:tcW w:w="2943" w:type="dxa"/>
          </w:tcPr>
          <w:p w14:paraId="4D1A9855" w14:textId="77777777" w:rsidR="00842935" w:rsidRPr="00610C4B" w:rsidRDefault="00842935" w:rsidP="0018256F">
            <w:pPr>
              <w:widowControl w:val="0"/>
              <w:rPr>
                <w:rFonts w:ascii="Times New Roman" w:hAnsi="Times New Roman" w:cs="Times New Roman"/>
                <w:sz w:val="24"/>
                <w:szCs w:val="24"/>
              </w:rPr>
            </w:pPr>
            <w:r w:rsidRPr="00610C4B">
              <w:rPr>
                <w:rFonts w:ascii="Times New Roman" w:hAnsi="Times New Roman" w:cs="Times New Roman"/>
                <w:sz w:val="24"/>
                <w:szCs w:val="24"/>
              </w:rPr>
              <w:t>10 de diciembre de 202</w:t>
            </w:r>
            <w:r w:rsidR="008D5F55">
              <w:rPr>
                <w:rFonts w:ascii="Times New Roman" w:hAnsi="Times New Roman" w:cs="Times New Roman"/>
                <w:sz w:val="24"/>
                <w:szCs w:val="24"/>
              </w:rPr>
              <w:t>4</w:t>
            </w:r>
          </w:p>
        </w:tc>
        <w:tc>
          <w:tcPr>
            <w:tcW w:w="2943" w:type="dxa"/>
          </w:tcPr>
          <w:p w14:paraId="1052D1CB" w14:textId="77777777" w:rsidR="00842935" w:rsidRPr="00610C4B" w:rsidRDefault="00842935" w:rsidP="0018256F">
            <w:pPr>
              <w:widowControl w:val="0"/>
              <w:jc w:val="center"/>
              <w:rPr>
                <w:rFonts w:ascii="Times New Roman" w:hAnsi="Times New Roman" w:cs="Times New Roman"/>
                <w:sz w:val="24"/>
                <w:szCs w:val="24"/>
              </w:rPr>
            </w:pPr>
            <w:r w:rsidRPr="00610C4B">
              <w:rPr>
                <w:rFonts w:ascii="Times New Roman" w:hAnsi="Times New Roman" w:cs="Times New Roman"/>
                <w:sz w:val="24"/>
                <w:szCs w:val="24"/>
              </w:rPr>
              <w:t>10 de enero de 2025</w:t>
            </w:r>
          </w:p>
        </w:tc>
      </w:tr>
    </w:tbl>
    <w:p w14:paraId="4605A8DC" w14:textId="77777777" w:rsidR="00842935" w:rsidRPr="00610C4B" w:rsidRDefault="00842935" w:rsidP="00AF6ED7">
      <w:pPr>
        <w:spacing w:after="0" w:line="240" w:lineRule="auto"/>
        <w:jc w:val="both"/>
        <w:rPr>
          <w:rFonts w:ascii="Times New Roman" w:hAnsi="Times New Roman" w:cs="Times New Roman"/>
          <w:sz w:val="24"/>
          <w:szCs w:val="24"/>
        </w:rPr>
      </w:pPr>
    </w:p>
    <w:p w14:paraId="622BDD81" w14:textId="77777777" w:rsidR="00842935" w:rsidRPr="00610C4B" w:rsidRDefault="00842935" w:rsidP="00AF6ED7">
      <w:pPr>
        <w:spacing w:after="0" w:line="240" w:lineRule="auto"/>
        <w:jc w:val="both"/>
        <w:rPr>
          <w:rFonts w:ascii="Times New Roman" w:hAnsi="Times New Roman" w:cs="Times New Roman"/>
          <w:sz w:val="24"/>
          <w:szCs w:val="24"/>
        </w:rPr>
      </w:pPr>
    </w:p>
    <w:p w14:paraId="47DD990C" w14:textId="77777777" w:rsidR="00842935" w:rsidRPr="00610C4B" w:rsidRDefault="00842935" w:rsidP="00AF6ED7">
      <w:pPr>
        <w:spacing w:after="0" w:line="240" w:lineRule="auto"/>
        <w:jc w:val="both"/>
        <w:rPr>
          <w:rFonts w:ascii="Times New Roman" w:hAnsi="Times New Roman" w:cs="Times New Roman"/>
          <w:sz w:val="24"/>
          <w:szCs w:val="24"/>
        </w:rPr>
      </w:pPr>
    </w:p>
    <w:p w14:paraId="1B452C84" w14:textId="77777777" w:rsidR="00842935" w:rsidRPr="00610C4B" w:rsidRDefault="00842935" w:rsidP="00AF6ED7">
      <w:pPr>
        <w:spacing w:after="0" w:line="240" w:lineRule="auto"/>
        <w:jc w:val="both"/>
        <w:rPr>
          <w:rFonts w:ascii="Times New Roman" w:hAnsi="Times New Roman" w:cs="Times New Roman"/>
          <w:sz w:val="24"/>
          <w:szCs w:val="24"/>
        </w:rPr>
      </w:pPr>
    </w:p>
    <w:p w14:paraId="53620226" w14:textId="77777777" w:rsidR="00DF72D1" w:rsidRDefault="00DF72D1" w:rsidP="00F4018F">
      <w:pPr>
        <w:spacing w:after="120" w:line="360" w:lineRule="auto"/>
        <w:rPr>
          <w:rFonts w:ascii="Times New Roman" w:hAnsi="Times New Roman" w:cs="Times New Roman"/>
          <w:b/>
          <w:bCs/>
          <w:sz w:val="24"/>
          <w:szCs w:val="24"/>
        </w:rPr>
      </w:pPr>
    </w:p>
    <w:p w14:paraId="47C97E8C" w14:textId="012068D2" w:rsidR="00550F9D" w:rsidRPr="00F34C6F" w:rsidRDefault="00846AB6" w:rsidP="00F4018F">
      <w:pPr>
        <w:spacing w:after="120" w:line="360" w:lineRule="auto"/>
        <w:rPr>
          <w:rFonts w:ascii="Times New Roman" w:hAnsi="Times New Roman" w:cs="Times New Roman"/>
          <w:b/>
          <w:bCs/>
          <w:sz w:val="24"/>
          <w:szCs w:val="24"/>
        </w:rPr>
      </w:pPr>
      <w:proofErr w:type="spellStart"/>
      <w:r w:rsidRPr="00F34C6F">
        <w:rPr>
          <w:rFonts w:ascii="Times New Roman" w:hAnsi="Times New Roman" w:cs="Times New Roman"/>
          <w:b/>
          <w:bCs/>
          <w:sz w:val="24"/>
          <w:szCs w:val="24"/>
        </w:rPr>
        <w:lastRenderedPageBreak/>
        <w:t>Resumen</w:t>
      </w:r>
      <w:proofErr w:type="spellEnd"/>
    </w:p>
    <w:p w14:paraId="18089C59" w14:textId="77777777" w:rsidR="00F81C53" w:rsidRPr="00DF72D1" w:rsidRDefault="00575CDE" w:rsidP="00F4018F">
      <w:pPr>
        <w:spacing w:after="120" w:line="360" w:lineRule="auto"/>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El siglo XXI</w:t>
      </w:r>
      <w:r w:rsidR="008D5F55" w:rsidRPr="00DF72D1">
        <w:rPr>
          <w:rFonts w:ascii="Times New Roman" w:hAnsi="Times New Roman" w:cs="Times New Roman"/>
          <w:sz w:val="24"/>
          <w:szCs w:val="24"/>
          <w:lang w:val="es-ES"/>
        </w:rPr>
        <w:t xml:space="preserve"> </w:t>
      </w:r>
      <w:r w:rsidRPr="00DF72D1">
        <w:rPr>
          <w:rFonts w:ascii="Times New Roman" w:hAnsi="Times New Roman" w:cs="Times New Roman"/>
          <w:sz w:val="24"/>
          <w:szCs w:val="24"/>
          <w:lang w:val="es-ES"/>
        </w:rPr>
        <w:t>es testigo de</w:t>
      </w:r>
      <w:r w:rsidR="00F81C53" w:rsidRPr="00DF72D1">
        <w:rPr>
          <w:rFonts w:ascii="Times New Roman" w:hAnsi="Times New Roman" w:cs="Times New Roman"/>
          <w:sz w:val="24"/>
          <w:szCs w:val="24"/>
          <w:lang w:val="es-ES"/>
        </w:rPr>
        <w:t xml:space="preserve"> una revolución tecnológica sin precedentes que ha tra</w:t>
      </w:r>
      <w:r w:rsidR="00893C5A" w:rsidRPr="00DF72D1">
        <w:rPr>
          <w:rFonts w:ascii="Times New Roman" w:hAnsi="Times New Roman" w:cs="Times New Roman"/>
          <w:sz w:val="24"/>
          <w:szCs w:val="24"/>
          <w:lang w:val="es-ES"/>
        </w:rPr>
        <w:t>n</w:t>
      </w:r>
      <w:r w:rsidR="00363A7B" w:rsidRPr="00DF72D1">
        <w:rPr>
          <w:rFonts w:ascii="Times New Roman" w:hAnsi="Times New Roman" w:cs="Times New Roman"/>
          <w:sz w:val="24"/>
          <w:szCs w:val="24"/>
          <w:lang w:val="es-ES"/>
        </w:rPr>
        <w:t>sformado el mundo;</w:t>
      </w:r>
      <w:r w:rsidR="00F81C53" w:rsidRPr="00DF72D1">
        <w:rPr>
          <w:rFonts w:ascii="Times New Roman" w:hAnsi="Times New Roman" w:cs="Times New Roman"/>
          <w:sz w:val="24"/>
          <w:szCs w:val="24"/>
          <w:lang w:val="es-ES"/>
        </w:rPr>
        <w:t xml:space="preserve"> en particular el desarrollo de la virtualización ha alcanzado niveles insospechados y </w:t>
      </w:r>
      <w:r w:rsidRPr="00DF72D1">
        <w:rPr>
          <w:rFonts w:ascii="Times New Roman" w:hAnsi="Times New Roman" w:cs="Times New Roman"/>
          <w:sz w:val="24"/>
          <w:szCs w:val="24"/>
          <w:lang w:val="es-ES"/>
        </w:rPr>
        <w:t>se h</w:t>
      </w:r>
      <w:r w:rsidR="0057437E" w:rsidRPr="00DF72D1">
        <w:rPr>
          <w:rFonts w:ascii="Times New Roman" w:hAnsi="Times New Roman" w:cs="Times New Roman"/>
          <w:sz w:val="24"/>
          <w:szCs w:val="24"/>
          <w:lang w:val="es-ES"/>
        </w:rPr>
        <w:t>a</w:t>
      </w:r>
      <w:r w:rsidRPr="00DF72D1">
        <w:rPr>
          <w:rFonts w:ascii="Times New Roman" w:hAnsi="Times New Roman" w:cs="Times New Roman"/>
          <w:sz w:val="24"/>
          <w:szCs w:val="24"/>
          <w:lang w:val="es-ES"/>
        </w:rPr>
        <w:t xml:space="preserve"> extendido</w:t>
      </w:r>
      <w:r w:rsidR="00F81C53" w:rsidRPr="00DF72D1">
        <w:rPr>
          <w:rFonts w:ascii="Times New Roman" w:hAnsi="Times New Roman" w:cs="Times New Roman"/>
          <w:sz w:val="24"/>
          <w:szCs w:val="24"/>
          <w:lang w:val="es-ES"/>
        </w:rPr>
        <w:t xml:space="preserve"> a todas las esferas de la actividad. Como resultado, se ha modificado significativamente el desempeño de las personas, que cada vez más se lleva a cabo de forma interrelacionada e incluso simultánea, en múltiples espacios físicos y virtuales, es decir de manera ubicua, mediante actividades sincrónicas o asincrónicas, lo que ha transformado las concepciones de espacio y tiempo</w:t>
      </w:r>
      <w:r w:rsidR="00300BB5" w:rsidRPr="00DF72D1">
        <w:rPr>
          <w:rFonts w:ascii="Times New Roman" w:hAnsi="Times New Roman" w:cs="Times New Roman"/>
          <w:sz w:val="24"/>
          <w:szCs w:val="24"/>
          <w:lang w:val="es-ES"/>
        </w:rPr>
        <w:t xml:space="preserve">, </w:t>
      </w:r>
      <w:r w:rsidR="00037678" w:rsidRPr="00DF72D1">
        <w:rPr>
          <w:rFonts w:ascii="Times New Roman" w:hAnsi="Times New Roman" w:cs="Times New Roman"/>
          <w:sz w:val="24"/>
          <w:szCs w:val="24"/>
          <w:lang w:val="es-ES"/>
        </w:rPr>
        <w:t>reduciendo</w:t>
      </w:r>
      <w:r w:rsidR="00F81C53" w:rsidRPr="00DF72D1">
        <w:rPr>
          <w:rFonts w:ascii="Times New Roman" w:hAnsi="Times New Roman" w:cs="Times New Roman"/>
          <w:sz w:val="24"/>
          <w:szCs w:val="24"/>
          <w:lang w:val="es-ES"/>
        </w:rPr>
        <w:t xml:space="preserve"> y hasta </w:t>
      </w:r>
      <w:r w:rsidR="00037678" w:rsidRPr="00DF72D1">
        <w:rPr>
          <w:rFonts w:ascii="Times New Roman" w:hAnsi="Times New Roman" w:cs="Times New Roman"/>
          <w:sz w:val="24"/>
          <w:szCs w:val="24"/>
          <w:lang w:val="es-ES"/>
        </w:rPr>
        <w:t>borrando</w:t>
      </w:r>
      <w:r w:rsidR="00F81C53" w:rsidRPr="00DF72D1">
        <w:rPr>
          <w:rFonts w:ascii="Times New Roman" w:hAnsi="Times New Roman" w:cs="Times New Roman"/>
          <w:sz w:val="24"/>
          <w:szCs w:val="24"/>
          <w:lang w:val="es-ES"/>
        </w:rPr>
        <w:t xml:space="preserve"> las distancias, propiciando inmediatez</w:t>
      </w:r>
      <w:r w:rsidR="008D5F55" w:rsidRPr="00DF72D1">
        <w:rPr>
          <w:rFonts w:ascii="Times New Roman" w:hAnsi="Times New Roman" w:cs="Times New Roman"/>
          <w:sz w:val="24"/>
          <w:szCs w:val="24"/>
          <w:lang w:val="es-ES"/>
        </w:rPr>
        <w:t xml:space="preserve"> </w:t>
      </w:r>
      <w:r w:rsidR="00F81C53" w:rsidRPr="00DF72D1">
        <w:rPr>
          <w:rFonts w:ascii="Times New Roman" w:hAnsi="Times New Roman" w:cs="Times New Roman"/>
          <w:sz w:val="24"/>
          <w:szCs w:val="24"/>
          <w:lang w:val="es-ES"/>
        </w:rPr>
        <w:t xml:space="preserve"> y participación en tiempo real, en procesos que ocurren en contextos diferentes y distantes. A tono con esas exigencias</w:t>
      </w:r>
      <w:r w:rsidR="00037678" w:rsidRPr="00DF72D1">
        <w:rPr>
          <w:rFonts w:ascii="Times New Roman" w:hAnsi="Times New Roman" w:cs="Times New Roman"/>
          <w:sz w:val="24"/>
          <w:szCs w:val="24"/>
          <w:lang w:val="es-ES"/>
        </w:rPr>
        <w:t xml:space="preserve"> y como </w:t>
      </w:r>
      <w:proofErr w:type="gramStart"/>
      <w:r w:rsidR="00037678" w:rsidRPr="00DF72D1">
        <w:rPr>
          <w:rFonts w:ascii="Times New Roman" w:hAnsi="Times New Roman" w:cs="Times New Roman"/>
          <w:sz w:val="24"/>
          <w:szCs w:val="24"/>
          <w:lang w:val="es-ES"/>
        </w:rPr>
        <w:t>respuestas  a</w:t>
      </w:r>
      <w:proofErr w:type="gramEnd"/>
      <w:r w:rsidR="00037678" w:rsidRPr="00DF72D1">
        <w:rPr>
          <w:rFonts w:ascii="Times New Roman" w:hAnsi="Times New Roman" w:cs="Times New Roman"/>
          <w:sz w:val="24"/>
          <w:szCs w:val="24"/>
          <w:lang w:val="es-ES"/>
        </w:rPr>
        <w:t xml:space="preserve"> demandas internacionales que se incrementaron en los tiempos de </w:t>
      </w:r>
      <w:r w:rsidR="00363A7B" w:rsidRPr="00DF72D1">
        <w:rPr>
          <w:rFonts w:ascii="Times New Roman" w:hAnsi="Times New Roman" w:cs="Times New Roman"/>
          <w:sz w:val="24"/>
          <w:szCs w:val="24"/>
          <w:lang w:val="es-ES"/>
        </w:rPr>
        <w:t xml:space="preserve">la </w:t>
      </w:r>
      <w:r w:rsidR="00037678" w:rsidRPr="00DF72D1">
        <w:rPr>
          <w:rFonts w:ascii="Times New Roman" w:hAnsi="Times New Roman" w:cs="Times New Roman"/>
          <w:sz w:val="24"/>
          <w:szCs w:val="24"/>
          <w:lang w:val="es-ES"/>
        </w:rPr>
        <w:t xml:space="preserve">pandemia Covid-19, </w:t>
      </w:r>
      <w:r w:rsidR="00F81C53" w:rsidRPr="00DF72D1">
        <w:rPr>
          <w:rFonts w:ascii="Times New Roman" w:hAnsi="Times New Roman" w:cs="Times New Roman"/>
          <w:sz w:val="24"/>
          <w:szCs w:val="24"/>
          <w:lang w:val="es-ES"/>
        </w:rPr>
        <w:t xml:space="preserve">se </w:t>
      </w:r>
      <w:r w:rsidR="008A7430" w:rsidRPr="00DF72D1">
        <w:rPr>
          <w:rFonts w:ascii="Times New Roman" w:hAnsi="Times New Roman" w:cs="Times New Roman"/>
          <w:sz w:val="24"/>
          <w:szCs w:val="24"/>
          <w:lang w:val="es-ES"/>
        </w:rPr>
        <w:t>asumió</w:t>
      </w:r>
      <w:r w:rsidR="00F81C53" w:rsidRPr="00DF72D1">
        <w:rPr>
          <w:rFonts w:ascii="Times New Roman" w:hAnsi="Times New Roman" w:cs="Times New Roman"/>
          <w:sz w:val="24"/>
          <w:szCs w:val="24"/>
          <w:lang w:val="es-ES"/>
        </w:rPr>
        <w:t xml:space="preserve"> la concepción, el diseño y desa</w:t>
      </w:r>
      <w:r w:rsidR="001835D9" w:rsidRPr="00DF72D1">
        <w:rPr>
          <w:rFonts w:ascii="Times New Roman" w:hAnsi="Times New Roman" w:cs="Times New Roman"/>
          <w:sz w:val="24"/>
          <w:szCs w:val="24"/>
          <w:lang w:val="es-ES"/>
        </w:rPr>
        <w:t>rrollo de</w:t>
      </w:r>
      <w:r w:rsidR="00F81C53" w:rsidRPr="00DF72D1">
        <w:rPr>
          <w:rFonts w:ascii="Times New Roman" w:hAnsi="Times New Roman" w:cs="Times New Roman"/>
          <w:sz w:val="24"/>
          <w:szCs w:val="24"/>
          <w:lang w:val="es-ES"/>
        </w:rPr>
        <w:t xml:space="preserve"> progr</w:t>
      </w:r>
      <w:r w:rsidR="001835D9" w:rsidRPr="00DF72D1">
        <w:rPr>
          <w:rFonts w:ascii="Times New Roman" w:hAnsi="Times New Roman" w:cs="Times New Roman"/>
          <w:sz w:val="24"/>
          <w:szCs w:val="24"/>
          <w:lang w:val="es-ES"/>
        </w:rPr>
        <w:t>amas</w:t>
      </w:r>
      <w:r w:rsidR="008D5F55" w:rsidRPr="00DF72D1">
        <w:rPr>
          <w:rFonts w:ascii="Times New Roman" w:hAnsi="Times New Roman" w:cs="Times New Roman"/>
          <w:sz w:val="24"/>
          <w:szCs w:val="24"/>
          <w:lang w:val="es-ES"/>
        </w:rPr>
        <w:t xml:space="preserve"> </w:t>
      </w:r>
      <w:r w:rsidR="00363A7B" w:rsidRPr="00DF72D1">
        <w:rPr>
          <w:rFonts w:ascii="Times New Roman" w:hAnsi="Times New Roman" w:cs="Times New Roman"/>
          <w:sz w:val="24"/>
          <w:szCs w:val="24"/>
          <w:lang w:val="es-ES"/>
        </w:rPr>
        <w:t>formación académica de posgrado (</w:t>
      </w:r>
      <w:r w:rsidR="001835D9" w:rsidRPr="00DF72D1">
        <w:rPr>
          <w:rFonts w:ascii="Times New Roman" w:hAnsi="Times New Roman" w:cs="Times New Roman"/>
          <w:sz w:val="24"/>
          <w:szCs w:val="24"/>
          <w:lang w:val="es-ES"/>
        </w:rPr>
        <w:t>maestría</w:t>
      </w:r>
      <w:r w:rsidR="00363A7B" w:rsidRPr="00DF72D1">
        <w:rPr>
          <w:rFonts w:ascii="Times New Roman" w:hAnsi="Times New Roman" w:cs="Times New Roman"/>
          <w:sz w:val="24"/>
          <w:szCs w:val="24"/>
          <w:lang w:val="es-ES"/>
        </w:rPr>
        <w:t xml:space="preserve"> en ciencias)</w:t>
      </w:r>
      <w:r w:rsidR="001835D9" w:rsidRPr="00DF72D1">
        <w:rPr>
          <w:rFonts w:ascii="Times New Roman" w:hAnsi="Times New Roman" w:cs="Times New Roman"/>
          <w:sz w:val="24"/>
          <w:szCs w:val="24"/>
          <w:lang w:val="es-ES"/>
        </w:rPr>
        <w:t xml:space="preserve"> en el </w:t>
      </w:r>
      <w:r w:rsidR="00F81C53" w:rsidRPr="00DF72D1">
        <w:rPr>
          <w:rFonts w:ascii="Times New Roman" w:hAnsi="Times New Roman" w:cs="Times New Roman"/>
          <w:sz w:val="24"/>
          <w:szCs w:val="24"/>
          <w:lang w:val="es-ES"/>
        </w:rPr>
        <w:t>Instituto Central de Ciencias Pedagógicas (ICCP)en la modalidad de estudios a distancia, particularmente en línea.</w:t>
      </w:r>
      <w:r w:rsidR="008D5F55" w:rsidRPr="00DF72D1">
        <w:rPr>
          <w:rFonts w:ascii="Times New Roman" w:hAnsi="Times New Roman" w:cs="Times New Roman"/>
          <w:sz w:val="24"/>
          <w:szCs w:val="24"/>
          <w:lang w:val="es-ES"/>
        </w:rPr>
        <w:t xml:space="preserve"> </w:t>
      </w:r>
      <w:r w:rsidR="00F81C53" w:rsidRPr="00DF72D1">
        <w:rPr>
          <w:rFonts w:ascii="Times New Roman" w:hAnsi="Times New Roman" w:cs="Times New Roman"/>
          <w:sz w:val="24"/>
          <w:szCs w:val="24"/>
          <w:lang w:val="es-ES"/>
        </w:rPr>
        <w:t xml:space="preserve">El objetivo de esta </w:t>
      </w:r>
      <w:r w:rsidR="00421F59" w:rsidRPr="00DF72D1">
        <w:rPr>
          <w:rFonts w:ascii="Times New Roman" w:hAnsi="Times New Roman" w:cs="Times New Roman"/>
          <w:sz w:val="24"/>
          <w:szCs w:val="24"/>
          <w:lang w:val="es-ES"/>
        </w:rPr>
        <w:t>publicación</w:t>
      </w:r>
      <w:r w:rsidR="00F81C53" w:rsidRPr="00DF72D1">
        <w:rPr>
          <w:rFonts w:ascii="Times New Roman" w:hAnsi="Times New Roman" w:cs="Times New Roman"/>
          <w:sz w:val="24"/>
          <w:szCs w:val="24"/>
          <w:lang w:val="es-ES"/>
        </w:rPr>
        <w:t xml:space="preserve"> es socializar </w:t>
      </w:r>
      <w:r w:rsidR="00421F59" w:rsidRPr="00DF72D1">
        <w:rPr>
          <w:rFonts w:ascii="Times New Roman" w:hAnsi="Times New Roman" w:cs="Times New Roman"/>
          <w:sz w:val="24"/>
          <w:szCs w:val="24"/>
          <w:lang w:val="es-ES"/>
        </w:rPr>
        <w:t xml:space="preserve">las </w:t>
      </w:r>
      <w:r w:rsidR="001835D9" w:rsidRPr="00DF72D1">
        <w:rPr>
          <w:rFonts w:ascii="Times New Roman" w:hAnsi="Times New Roman" w:cs="Times New Roman"/>
          <w:sz w:val="24"/>
          <w:szCs w:val="24"/>
          <w:lang w:val="es-ES"/>
        </w:rPr>
        <w:t>experiencia</w:t>
      </w:r>
      <w:r w:rsidR="006544FA" w:rsidRPr="00DF72D1">
        <w:rPr>
          <w:rFonts w:ascii="Times New Roman" w:hAnsi="Times New Roman" w:cs="Times New Roman"/>
          <w:sz w:val="24"/>
          <w:szCs w:val="24"/>
          <w:lang w:val="es-ES"/>
        </w:rPr>
        <w:t>s</w:t>
      </w:r>
      <w:r w:rsidR="008D5F55" w:rsidRPr="00DF72D1">
        <w:rPr>
          <w:rFonts w:ascii="Times New Roman" w:hAnsi="Times New Roman" w:cs="Times New Roman"/>
          <w:sz w:val="24"/>
          <w:szCs w:val="24"/>
          <w:lang w:val="es-ES"/>
        </w:rPr>
        <w:t xml:space="preserve"> </w:t>
      </w:r>
      <w:r w:rsidR="006544FA" w:rsidRPr="00DF72D1">
        <w:rPr>
          <w:rFonts w:ascii="Times New Roman" w:hAnsi="Times New Roman" w:cs="Times New Roman"/>
          <w:sz w:val="24"/>
          <w:szCs w:val="24"/>
          <w:lang w:val="es-ES"/>
        </w:rPr>
        <w:t>de</w:t>
      </w:r>
      <w:r w:rsidR="00037678" w:rsidRPr="00DF72D1">
        <w:rPr>
          <w:rFonts w:ascii="Times New Roman" w:hAnsi="Times New Roman" w:cs="Times New Roman"/>
          <w:sz w:val="24"/>
          <w:szCs w:val="24"/>
          <w:lang w:val="es-ES"/>
        </w:rPr>
        <w:t xml:space="preserve"> concepción, </w:t>
      </w:r>
      <w:r w:rsidR="001835D9" w:rsidRPr="00DF72D1">
        <w:rPr>
          <w:rFonts w:ascii="Times New Roman" w:hAnsi="Times New Roman" w:cs="Times New Roman"/>
          <w:sz w:val="24"/>
          <w:szCs w:val="24"/>
          <w:lang w:val="es-ES"/>
        </w:rPr>
        <w:t xml:space="preserve">diseño </w:t>
      </w:r>
      <w:r w:rsidR="00037678" w:rsidRPr="00DF72D1">
        <w:rPr>
          <w:rFonts w:ascii="Times New Roman" w:hAnsi="Times New Roman" w:cs="Times New Roman"/>
          <w:sz w:val="24"/>
          <w:szCs w:val="24"/>
          <w:lang w:val="es-ES"/>
        </w:rPr>
        <w:t xml:space="preserve">y desarrollo </w:t>
      </w:r>
      <w:r w:rsidR="001835D9" w:rsidRPr="00DF72D1">
        <w:rPr>
          <w:rFonts w:ascii="Times New Roman" w:hAnsi="Times New Roman" w:cs="Times New Roman"/>
          <w:sz w:val="24"/>
          <w:szCs w:val="24"/>
          <w:lang w:val="es-ES"/>
        </w:rPr>
        <w:t>de</w:t>
      </w:r>
      <w:r w:rsidR="008D5F55" w:rsidRPr="00DF72D1">
        <w:rPr>
          <w:rFonts w:ascii="Times New Roman" w:hAnsi="Times New Roman" w:cs="Times New Roman"/>
          <w:sz w:val="24"/>
          <w:szCs w:val="24"/>
          <w:lang w:val="es-ES"/>
        </w:rPr>
        <w:t xml:space="preserve"> </w:t>
      </w:r>
      <w:r w:rsidR="001835D9" w:rsidRPr="00DF72D1">
        <w:rPr>
          <w:rFonts w:ascii="Times New Roman" w:hAnsi="Times New Roman" w:cs="Times New Roman"/>
          <w:sz w:val="24"/>
          <w:szCs w:val="24"/>
          <w:lang w:val="es-ES"/>
        </w:rPr>
        <w:t>programa</w:t>
      </w:r>
      <w:r w:rsidR="00363A7B" w:rsidRPr="00DF72D1">
        <w:rPr>
          <w:rFonts w:ascii="Times New Roman" w:hAnsi="Times New Roman" w:cs="Times New Roman"/>
          <w:sz w:val="24"/>
          <w:szCs w:val="24"/>
          <w:lang w:val="es-ES"/>
        </w:rPr>
        <w:t>s</w:t>
      </w:r>
      <w:r w:rsidR="001835D9" w:rsidRPr="00DF72D1">
        <w:rPr>
          <w:rFonts w:ascii="Times New Roman" w:hAnsi="Times New Roman" w:cs="Times New Roman"/>
          <w:sz w:val="24"/>
          <w:szCs w:val="24"/>
          <w:lang w:val="es-ES"/>
        </w:rPr>
        <w:t xml:space="preserve"> Maestría </w:t>
      </w:r>
      <w:r w:rsidR="00421F59" w:rsidRPr="00DF72D1">
        <w:rPr>
          <w:rFonts w:ascii="Times New Roman" w:hAnsi="Times New Roman" w:cs="Times New Roman"/>
          <w:sz w:val="24"/>
          <w:szCs w:val="24"/>
          <w:lang w:val="es-ES"/>
        </w:rPr>
        <w:t xml:space="preserve">en Educación </w:t>
      </w:r>
      <w:r w:rsidR="00037678" w:rsidRPr="00DF72D1">
        <w:rPr>
          <w:rFonts w:ascii="Times New Roman" w:hAnsi="Times New Roman" w:cs="Times New Roman"/>
          <w:sz w:val="24"/>
          <w:szCs w:val="24"/>
          <w:lang w:val="es-ES"/>
        </w:rPr>
        <w:t>que gestiona esa institución</w:t>
      </w:r>
      <w:r w:rsidR="006544FA" w:rsidRPr="00DF72D1">
        <w:rPr>
          <w:rFonts w:ascii="Times New Roman" w:hAnsi="Times New Roman" w:cs="Times New Roman"/>
          <w:sz w:val="24"/>
          <w:szCs w:val="24"/>
          <w:lang w:val="es-ES"/>
        </w:rPr>
        <w:t xml:space="preserve"> como entidad de ciencia tecnología e innovación</w:t>
      </w:r>
      <w:r w:rsidR="0083739D" w:rsidRPr="00DF72D1">
        <w:rPr>
          <w:rFonts w:ascii="Times New Roman" w:hAnsi="Times New Roman" w:cs="Times New Roman"/>
          <w:sz w:val="24"/>
          <w:szCs w:val="24"/>
          <w:lang w:val="es-ES"/>
        </w:rPr>
        <w:t xml:space="preserve"> (</w:t>
      </w:r>
      <w:r w:rsidR="0083739D" w:rsidRPr="00DF72D1">
        <w:rPr>
          <w:rFonts w:ascii="Times New Roman" w:hAnsi="Times New Roman" w:cs="Times New Roman"/>
          <w:color w:val="000000"/>
          <w:sz w:val="24"/>
          <w:szCs w:val="24"/>
          <w:lang w:val="es-ES"/>
        </w:rPr>
        <w:t>ECTI)</w:t>
      </w:r>
      <w:r w:rsidR="00F81C53" w:rsidRPr="00DF72D1">
        <w:rPr>
          <w:rFonts w:ascii="Times New Roman" w:hAnsi="Times New Roman" w:cs="Times New Roman"/>
          <w:sz w:val="24"/>
          <w:szCs w:val="24"/>
          <w:lang w:val="es-ES"/>
        </w:rPr>
        <w:t>.</w:t>
      </w:r>
    </w:p>
    <w:p w14:paraId="1D62D3DB" w14:textId="77777777" w:rsidR="008A7430" w:rsidRPr="00DF72D1" w:rsidRDefault="00846AB6" w:rsidP="00F4018F">
      <w:pPr>
        <w:spacing w:after="120" w:line="360" w:lineRule="auto"/>
        <w:jc w:val="both"/>
        <w:rPr>
          <w:rFonts w:ascii="Times New Roman" w:hAnsi="Times New Roman" w:cs="Times New Roman"/>
          <w:sz w:val="24"/>
          <w:szCs w:val="24"/>
          <w:lang w:val="es-ES"/>
        </w:rPr>
      </w:pPr>
      <w:r w:rsidRPr="00DF72D1">
        <w:rPr>
          <w:rFonts w:ascii="Times New Roman" w:hAnsi="Times New Roman" w:cs="Times New Roman"/>
          <w:i/>
          <w:iCs/>
          <w:sz w:val="24"/>
          <w:szCs w:val="24"/>
          <w:lang w:val="es-ES"/>
        </w:rPr>
        <w:t>Palabras clave</w:t>
      </w:r>
      <w:r w:rsidR="008A7430" w:rsidRPr="00DF72D1">
        <w:rPr>
          <w:rFonts w:ascii="Times New Roman" w:hAnsi="Times New Roman" w:cs="Times New Roman"/>
          <w:i/>
          <w:iCs/>
          <w:sz w:val="24"/>
          <w:szCs w:val="24"/>
          <w:lang w:val="es-ES"/>
        </w:rPr>
        <w:t>:</w:t>
      </w:r>
      <w:r w:rsidR="008D5F55" w:rsidRPr="00DF72D1">
        <w:rPr>
          <w:rFonts w:ascii="Times New Roman" w:hAnsi="Times New Roman" w:cs="Times New Roman"/>
          <w:i/>
          <w:iCs/>
          <w:sz w:val="24"/>
          <w:szCs w:val="24"/>
          <w:lang w:val="es-ES"/>
        </w:rPr>
        <w:t xml:space="preserve"> </w:t>
      </w:r>
      <w:r w:rsidR="00300BB5" w:rsidRPr="00DF72D1">
        <w:rPr>
          <w:rFonts w:ascii="Times New Roman" w:hAnsi="Times New Roman" w:cs="Times New Roman"/>
          <w:sz w:val="24"/>
          <w:szCs w:val="24"/>
          <w:lang w:val="es-ES"/>
        </w:rPr>
        <w:t>Educación en línea;</w:t>
      </w:r>
      <w:r w:rsidR="008D5F55" w:rsidRPr="00DF72D1">
        <w:rPr>
          <w:rFonts w:ascii="Times New Roman" w:hAnsi="Times New Roman" w:cs="Times New Roman"/>
          <w:sz w:val="24"/>
          <w:szCs w:val="24"/>
          <w:lang w:val="es-ES"/>
        </w:rPr>
        <w:t xml:space="preserve"> </w:t>
      </w:r>
      <w:r w:rsidR="00300BB5" w:rsidRPr="00DF72D1">
        <w:rPr>
          <w:rFonts w:ascii="Times New Roman" w:hAnsi="Times New Roman" w:cs="Times New Roman"/>
          <w:sz w:val="24"/>
          <w:szCs w:val="24"/>
          <w:lang w:val="es-ES"/>
        </w:rPr>
        <w:t>Formación de posgrado;</w:t>
      </w:r>
      <w:r w:rsidR="008D5F55" w:rsidRPr="00DF72D1">
        <w:rPr>
          <w:rFonts w:ascii="Times New Roman" w:hAnsi="Times New Roman" w:cs="Times New Roman"/>
          <w:sz w:val="24"/>
          <w:szCs w:val="24"/>
          <w:lang w:val="es-ES"/>
        </w:rPr>
        <w:t xml:space="preserve"> </w:t>
      </w:r>
      <w:r w:rsidR="00300BB5" w:rsidRPr="00DF72D1">
        <w:rPr>
          <w:rFonts w:ascii="Times New Roman" w:hAnsi="Times New Roman" w:cs="Times New Roman"/>
          <w:sz w:val="24"/>
          <w:szCs w:val="24"/>
          <w:lang w:val="es-ES"/>
        </w:rPr>
        <w:t xml:space="preserve">Formación de </w:t>
      </w:r>
      <w:proofErr w:type="spellStart"/>
      <w:proofErr w:type="gramStart"/>
      <w:r w:rsidR="00300BB5" w:rsidRPr="00DF72D1">
        <w:rPr>
          <w:rFonts w:ascii="Times New Roman" w:hAnsi="Times New Roman" w:cs="Times New Roman"/>
          <w:sz w:val="24"/>
          <w:szCs w:val="24"/>
          <w:lang w:val="es-ES"/>
        </w:rPr>
        <w:t>profesores;Desarrollo</w:t>
      </w:r>
      <w:proofErr w:type="spellEnd"/>
      <w:proofErr w:type="gramEnd"/>
      <w:r w:rsidR="00300BB5" w:rsidRPr="00DF72D1">
        <w:rPr>
          <w:rFonts w:ascii="Times New Roman" w:hAnsi="Times New Roman" w:cs="Times New Roman"/>
          <w:sz w:val="24"/>
          <w:szCs w:val="24"/>
          <w:lang w:val="es-ES"/>
        </w:rPr>
        <w:t xml:space="preserve"> </w:t>
      </w:r>
      <w:r w:rsidR="008A7430" w:rsidRPr="00DF72D1">
        <w:rPr>
          <w:rFonts w:ascii="Times New Roman" w:hAnsi="Times New Roman" w:cs="Times New Roman"/>
          <w:sz w:val="24"/>
          <w:szCs w:val="24"/>
          <w:lang w:val="es-ES"/>
        </w:rPr>
        <w:t>sostenible</w:t>
      </w:r>
      <w:r w:rsidR="00300BB5" w:rsidRPr="00DF72D1">
        <w:rPr>
          <w:rFonts w:ascii="Times New Roman" w:hAnsi="Times New Roman" w:cs="Times New Roman"/>
          <w:sz w:val="24"/>
          <w:szCs w:val="24"/>
          <w:lang w:val="es-ES"/>
        </w:rPr>
        <w:t>.</w:t>
      </w:r>
    </w:p>
    <w:p w14:paraId="73664402" w14:textId="77777777" w:rsidR="00CC128F" w:rsidRPr="00610C4B" w:rsidRDefault="00846AB6" w:rsidP="00F4018F">
      <w:pPr>
        <w:spacing w:after="120" w:line="360" w:lineRule="auto"/>
        <w:jc w:val="both"/>
        <w:rPr>
          <w:rFonts w:ascii="Times New Roman" w:hAnsi="Times New Roman" w:cs="Times New Roman"/>
          <w:b/>
          <w:bCs/>
          <w:sz w:val="24"/>
          <w:szCs w:val="24"/>
        </w:rPr>
      </w:pPr>
      <w:r w:rsidRPr="00610C4B">
        <w:rPr>
          <w:rFonts w:ascii="Times New Roman" w:hAnsi="Times New Roman" w:cs="Times New Roman"/>
          <w:b/>
          <w:bCs/>
          <w:sz w:val="24"/>
          <w:szCs w:val="24"/>
        </w:rPr>
        <w:t>Abstract</w:t>
      </w:r>
    </w:p>
    <w:p w14:paraId="354BFD8F" w14:textId="77777777" w:rsidR="0044348D" w:rsidRPr="00610C4B" w:rsidRDefault="00421F59" w:rsidP="00F4018F">
      <w:pPr>
        <w:spacing w:after="120" w:line="360" w:lineRule="auto"/>
        <w:jc w:val="both"/>
        <w:rPr>
          <w:rFonts w:ascii="Times New Roman" w:hAnsi="Times New Roman" w:cs="Times New Roman"/>
          <w:sz w:val="24"/>
          <w:szCs w:val="24"/>
        </w:rPr>
      </w:pPr>
      <w:r w:rsidRPr="00610C4B">
        <w:rPr>
          <w:rFonts w:ascii="Times New Roman" w:hAnsi="Times New Roman" w:cs="Times New Roman"/>
          <w:sz w:val="24"/>
          <w:szCs w:val="24"/>
        </w:rPr>
        <w:t>The 21st century is witnessing an un</w:t>
      </w:r>
      <w:r w:rsidR="008D5F55">
        <w:rPr>
          <w:rFonts w:ascii="Times New Roman" w:hAnsi="Times New Roman" w:cs="Times New Roman"/>
          <w:sz w:val="24"/>
          <w:szCs w:val="24"/>
        </w:rPr>
        <w:t xml:space="preserve"> </w:t>
      </w:r>
      <w:r w:rsidRPr="00610C4B">
        <w:rPr>
          <w:rFonts w:ascii="Times New Roman" w:hAnsi="Times New Roman" w:cs="Times New Roman"/>
          <w:sz w:val="24"/>
          <w:szCs w:val="24"/>
        </w:rPr>
        <w:t>precedented technological revolution that has transformed the world; In particular, the development of virtualization has reached un</w:t>
      </w:r>
      <w:r w:rsidR="008D5F55">
        <w:rPr>
          <w:rFonts w:ascii="Times New Roman" w:hAnsi="Times New Roman" w:cs="Times New Roman"/>
          <w:sz w:val="24"/>
          <w:szCs w:val="24"/>
        </w:rPr>
        <w:t xml:space="preserve"> </w:t>
      </w:r>
      <w:r w:rsidRPr="00610C4B">
        <w:rPr>
          <w:rFonts w:ascii="Times New Roman" w:hAnsi="Times New Roman" w:cs="Times New Roman"/>
          <w:sz w:val="24"/>
          <w:szCs w:val="24"/>
        </w:rPr>
        <w:t xml:space="preserve">suspected levels and has extended to all spheres of activity. As a result, people's performance has been significantly modified, which is increasingly carried out in an interrelated and even simultaneous way, in multiple physical and virtual spaces, that is, ubiquitously, through synchronous or asynchronous activities, which has transformed the conceptions of space and time, reducing and even erasing distances, promoting </w:t>
      </w:r>
      <w:r w:rsidRPr="00610C4B">
        <w:rPr>
          <w:rFonts w:ascii="Times New Roman" w:hAnsi="Times New Roman" w:cs="Times New Roman"/>
          <w:sz w:val="24"/>
          <w:szCs w:val="24"/>
        </w:rPr>
        <w:lastRenderedPageBreak/>
        <w:t>immediacy and participation in real time, in processes that occur in different and distant contexts. In line with these demands and as responses to international demands that increased in times of the Covid-19 pandemic, the conception, design and development of postgraduate academic training programs (master's degrees in science) were assumed at the Central Institute of Sciences. Pedagogical (ICCP) in the modality of distance studies, particularly online. The objective of this publication is to socialize the experiences of conception, design and development of Master's in Education programs managed by that institution as a science, technology and innovation entity (ECTI).</w:t>
      </w:r>
    </w:p>
    <w:p w14:paraId="3F4B221A" w14:textId="77777777" w:rsidR="00CC128F" w:rsidRPr="00610C4B" w:rsidRDefault="009C1C10" w:rsidP="00F4018F">
      <w:pPr>
        <w:spacing w:after="120" w:line="360" w:lineRule="auto"/>
        <w:jc w:val="both"/>
        <w:rPr>
          <w:rFonts w:ascii="Times New Roman" w:hAnsi="Times New Roman" w:cs="Times New Roman"/>
          <w:sz w:val="24"/>
          <w:szCs w:val="24"/>
        </w:rPr>
      </w:pPr>
      <w:r w:rsidRPr="00610C4B">
        <w:rPr>
          <w:rFonts w:ascii="Times New Roman" w:hAnsi="Times New Roman" w:cs="Times New Roman"/>
          <w:i/>
          <w:iCs/>
          <w:sz w:val="24"/>
          <w:szCs w:val="24"/>
        </w:rPr>
        <w:t>Keywords</w:t>
      </w:r>
      <w:r w:rsidR="00CC128F" w:rsidRPr="00610C4B">
        <w:rPr>
          <w:rFonts w:ascii="Times New Roman" w:hAnsi="Times New Roman" w:cs="Times New Roman"/>
          <w:sz w:val="24"/>
          <w:szCs w:val="24"/>
        </w:rPr>
        <w:t xml:space="preserve">: </w:t>
      </w:r>
      <w:r w:rsidR="00300BB5" w:rsidRPr="00610C4B">
        <w:rPr>
          <w:rFonts w:ascii="Times New Roman" w:hAnsi="Times New Roman" w:cs="Times New Roman"/>
          <w:sz w:val="24"/>
          <w:szCs w:val="24"/>
        </w:rPr>
        <w:t>Online education; Postgraduate training; Teacher training; Sustainable development</w:t>
      </w:r>
    </w:p>
    <w:p w14:paraId="40682067" w14:textId="77777777" w:rsidR="00AF6ED7" w:rsidRPr="00610C4B" w:rsidRDefault="00AF6ED7" w:rsidP="006F175D">
      <w:pPr>
        <w:spacing w:after="120" w:line="360" w:lineRule="auto"/>
        <w:ind w:left="992" w:hanging="992"/>
        <w:jc w:val="center"/>
        <w:rPr>
          <w:rFonts w:ascii="Times New Roman" w:hAnsi="Times New Roman" w:cs="Times New Roman"/>
          <w:b/>
          <w:bCs/>
          <w:color w:val="000000"/>
          <w:sz w:val="24"/>
          <w:szCs w:val="24"/>
        </w:rPr>
      </w:pPr>
      <w:r w:rsidRPr="00610C4B">
        <w:rPr>
          <w:rFonts w:ascii="Times New Roman" w:hAnsi="Times New Roman" w:cs="Times New Roman"/>
          <w:b/>
          <w:bCs/>
          <w:sz w:val="24"/>
          <w:szCs w:val="24"/>
        </w:rPr>
        <w:t>INTRODUCCIÓN</w:t>
      </w:r>
    </w:p>
    <w:p w14:paraId="75AFEAE7" w14:textId="77777777" w:rsidR="00653248" w:rsidRPr="00DF72D1" w:rsidRDefault="00E37F9E" w:rsidP="00F4018F">
      <w:pPr>
        <w:spacing w:after="120" w:line="360" w:lineRule="auto"/>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El</w:t>
      </w:r>
      <w:r w:rsidR="008D5F55" w:rsidRPr="00DF72D1">
        <w:rPr>
          <w:rFonts w:ascii="Times New Roman" w:hAnsi="Times New Roman" w:cs="Times New Roman"/>
          <w:sz w:val="24"/>
          <w:szCs w:val="24"/>
          <w:lang w:val="es-ES"/>
        </w:rPr>
        <w:t xml:space="preserve"> </w:t>
      </w:r>
      <w:r w:rsidR="006710B6" w:rsidRPr="00DF72D1">
        <w:rPr>
          <w:rFonts w:ascii="Times New Roman" w:hAnsi="Times New Roman" w:cs="Times New Roman"/>
          <w:sz w:val="24"/>
          <w:szCs w:val="24"/>
          <w:lang w:val="es-ES"/>
        </w:rPr>
        <w:t>S</w:t>
      </w:r>
      <w:r w:rsidR="00756BFE" w:rsidRPr="00DF72D1">
        <w:rPr>
          <w:rFonts w:ascii="Times New Roman" w:hAnsi="Times New Roman" w:cs="Times New Roman"/>
          <w:sz w:val="24"/>
          <w:szCs w:val="24"/>
          <w:lang w:val="es-ES"/>
        </w:rPr>
        <w:t xml:space="preserve">iglo </w:t>
      </w:r>
      <w:r w:rsidRPr="00DF72D1">
        <w:rPr>
          <w:rFonts w:ascii="Times New Roman" w:hAnsi="Times New Roman" w:cs="Times New Roman"/>
          <w:sz w:val="24"/>
          <w:szCs w:val="24"/>
          <w:lang w:val="es-ES"/>
        </w:rPr>
        <w:t>XXI es testigo de</w:t>
      </w:r>
      <w:r w:rsidR="00756BFE" w:rsidRPr="00DF72D1">
        <w:rPr>
          <w:rFonts w:ascii="Times New Roman" w:hAnsi="Times New Roman" w:cs="Times New Roman"/>
          <w:sz w:val="24"/>
          <w:szCs w:val="24"/>
          <w:lang w:val="es-ES"/>
        </w:rPr>
        <w:t xml:space="preserve"> una revolución tecnológica sin </w:t>
      </w:r>
      <w:proofErr w:type="spellStart"/>
      <w:proofErr w:type="gramStart"/>
      <w:r w:rsidR="00756BFE" w:rsidRPr="00DF72D1">
        <w:rPr>
          <w:rFonts w:ascii="Times New Roman" w:hAnsi="Times New Roman" w:cs="Times New Roman"/>
          <w:sz w:val="24"/>
          <w:szCs w:val="24"/>
          <w:lang w:val="es-ES"/>
        </w:rPr>
        <w:t>preceden</w:t>
      </w:r>
      <w:r w:rsidR="001F57E8" w:rsidRPr="00DF72D1">
        <w:rPr>
          <w:rFonts w:ascii="Times New Roman" w:hAnsi="Times New Roman" w:cs="Times New Roman"/>
          <w:sz w:val="24"/>
          <w:szCs w:val="24"/>
          <w:lang w:val="es-ES"/>
        </w:rPr>
        <w:t>tes</w:t>
      </w:r>
      <w:r w:rsidR="001423F8" w:rsidRPr="00DF72D1">
        <w:rPr>
          <w:rFonts w:ascii="Times New Roman" w:hAnsi="Times New Roman" w:cs="Times New Roman"/>
          <w:sz w:val="24"/>
          <w:szCs w:val="24"/>
          <w:lang w:val="es-ES"/>
        </w:rPr>
        <w:t>;el</w:t>
      </w:r>
      <w:proofErr w:type="spellEnd"/>
      <w:proofErr w:type="gramEnd"/>
      <w:r w:rsidR="001423F8" w:rsidRPr="00DF72D1">
        <w:rPr>
          <w:rFonts w:ascii="Times New Roman" w:hAnsi="Times New Roman" w:cs="Times New Roman"/>
          <w:sz w:val="24"/>
          <w:szCs w:val="24"/>
          <w:lang w:val="es-ES"/>
        </w:rPr>
        <w:t xml:space="preserve"> </w:t>
      </w:r>
      <w:r w:rsidR="00037678" w:rsidRPr="00DF72D1">
        <w:rPr>
          <w:rFonts w:ascii="Times New Roman" w:hAnsi="Times New Roman" w:cs="Times New Roman"/>
          <w:sz w:val="24"/>
          <w:szCs w:val="24"/>
          <w:lang w:val="es-ES"/>
        </w:rPr>
        <w:t>desarrollo de las tecnologías de la información y la comunicación</w:t>
      </w:r>
      <w:r w:rsidR="008D5F55" w:rsidRPr="00DF72D1">
        <w:rPr>
          <w:rFonts w:ascii="Times New Roman" w:hAnsi="Times New Roman" w:cs="Times New Roman"/>
          <w:sz w:val="24"/>
          <w:szCs w:val="24"/>
          <w:lang w:val="es-ES"/>
        </w:rPr>
        <w:t xml:space="preserve"> </w:t>
      </w:r>
      <w:r w:rsidRPr="00DF72D1">
        <w:rPr>
          <w:rFonts w:ascii="Times New Roman" w:hAnsi="Times New Roman" w:cs="Times New Roman"/>
          <w:sz w:val="24"/>
          <w:szCs w:val="24"/>
          <w:lang w:val="es-ES"/>
        </w:rPr>
        <w:t xml:space="preserve">(TIC) </w:t>
      </w:r>
      <w:r w:rsidR="00756BFE" w:rsidRPr="00DF72D1">
        <w:rPr>
          <w:rFonts w:ascii="Times New Roman" w:hAnsi="Times New Roman" w:cs="Times New Roman"/>
          <w:sz w:val="24"/>
          <w:szCs w:val="24"/>
          <w:lang w:val="es-ES"/>
        </w:rPr>
        <w:t xml:space="preserve">ha alcanzado niveles insospechados </w:t>
      </w:r>
      <w:r w:rsidRPr="00DF72D1">
        <w:rPr>
          <w:rFonts w:ascii="Times New Roman" w:hAnsi="Times New Roman" w:cs="Times New Roman"/>
          <w:sz w:val="24"/>
          <w:szCs w:val="24"/>
          <w:lang w:val="es-ES"/>
        </w:rPr>
        <w:t>penetrando</w:t>
      </w:r>
      <w:r w:rsidR="008D5F55" w:rsidRPr="00DF72D1">
        <w:rPr>
          <w:rFonts w:ascii="Times New Roman" w:hAnsi="Times New Roman" w:cs="Times New Roman"/>
          <w:sz w:val="24"/>
          <w:szCs w:val="24"/>
          <w:lang w:val="es-ES"/>
        </w:rPr>
        <w:t xml:space="preserve"> </w:t>
      </w:r>
      <w:r w:rsidR="00E542C6" w:rsidRPr="00DF72D1">
        <w:rPr>
          <w:rFonts w:ascii="Times New Roman" w:hAnsi="Times New Roman" w:cs="Times New Roman"/>
          <w:sz w:val="24"/>
          <w:szCs w:val="24"/>
          <w:lang w:val="es-ES"/>
        </w:rPr>
        <w:t>en</w:t>
      </w:r>
      <w:r w:rsidR="00756BFE" w:rsidRPr="00DF72D1">
        <w:rPr>
          <w:rFonts w:ascii="Times New Roman" w:hAnsi="Times New Roman" w:cs="Times New Roman"/>
          <w:sz w:val="24"/>
          <w:szCs w:val="24"/>
          <w:lang w:val="es-ES"/>
        </w:rPr>
        <w:t xml:space="preserve"> todas las esferas de la </w:t>
      </w:r>
      <w:proofErr w:type="spellStart"/>
      <w:proofErr w:type="gramStart"/>
      <w:r w:rsidR="00756BFE" w:rsidRPr="00DF72D1">
        <w:rPr>
          <w:rFonts w:ascii="Times New Roman" w:hAnsi="Times New Roman" w:cs="Times New Roman"/>
          <w:sz w:val="24"/>
          <w:szCs w:val="24"/>
          <w:lang w:val="es-ES"/>
        </w:rPr>
        <w:t>actividad</w:t>
      </w:r>
      <w:r w:rsidR="00E542C6" w:rsidRPr="00DF72D1">
        <w:rPr>
          <w:rFonts w:ascii="Times New Roman" w:hAnsi="Times New Roman" w:cs="Times New Roman"/>
          <w:sz w:val="24"/>
          <w:szCs w:val="24"/>
          <w:lang w:val="es-ES"/>
        </w:rPr>
        <w:t>,</w:t>
      </w:r>
      <w:r w:rsidRPr="00DF72D1">
        <w:rPr>
          <w:rFonts w:ascii="Times New Roman" w:hAnsi="Times New Roman" w:cs="Times New Roman"/>
          <w:sz w:val="24"/>
          <w:szCs w:val="24"/>
          <w:lang w:val="es-ES"/>
        </w:rPr>
        <w:t>lo</w:t>
      </w:r>
      <w:proofErr w:type="spellEnd"/>
      <w:proofErr w:type="gramEnd"/>
      <w:r w:rsidRPr="00DF72D1">
        <w:rPr>
          <w:rFonts w:ascii="Times New Roman" w:hAnsi="Times New Roman" w:cs="Times New Roman"/>
          <w:sz w:val="24"/>
          <w:szCs w:val="24"/>
          <w:lang w:val="es-ES"/>
        </w:rPr>
        <w:t xml:space="preserve"> que se aceleró</w:t>
      </w:r>
      <w:r w:rsidR="00E542C6" w:rsidRPr="00DF72D1">
        <w:rPr>
          <w:rFonts w:ascii="Times New Roman" w:hAnsi="Times New Roman" w:cs="Times New Roman"/>
          <w:sz w:val="24"/>
          <w:szCs w:val="24"/>
          <w:lang w:val="es-ES"/>
        </w:rPr>
        <w:t xml:space="preserve"> significativamente</w:t>
      </w:r>
      <w:r w:rsidR="008D5F55" w:rsidRPr="00DF72D1">
        <w:rPr>
          <w:rFonts w:ascii="Times New Roman" w:hAnsi="Times New Roman" w:cs="Times New Roman"/>
          <w:sz w:val="24"/>
          <w:szCs w:val="24"/>
          <w:lang w:val="es-ES"/>
        </w:rPr>
        <w:t xml:space="preserve"> </w:t>
      </w:r>
      <w:r w:rsidRPr="00DF72D1">
        <w:rPr>
          <w:rFonts w:ascii="Times New Roman" w:hAnsi="Times New Roman" w:cs="Times New Roman"/>
          <w:sz w:val="24"/>
          <w:szCs w:val="24"/>
          <w:lang w:val="es-ES"/>
        </w:rPr>
        <w:t>por</w:t>
      </w:r>
      <w:r w:rsidR="00756BFE" w:rsidRPr="00DF72D1">
        <w:rPr>
          <w:rFonts w:ascii="Times New Roman" w:hAnsi="Times New Roman" w:cs="Times New Roman"/>
          <w:sz w:val="24"/>
          <w:szCs w:val="24"/>
          <w:lang w:val="es-ES"/>
        </w:rPr>
        <w:t xml:space="preserve"> la </w:t>
      </w:r>
      <w:r w:rsidR="009427B9" w:rsidRPr="00DF72D1">
        <w:rPr>
          <w:rFonts w:ascii="Times New Roman" w:hAnsi="Times New Roman" w:cs="Times New Roman"/>
          <w:sz w:val="24"/>
          <w:szCs w:val="24"/>
          <w:lang w:val="es-ES"/>
        </w:rPr>
        <w:t xml:space="preserve">prolongada </w:t>
      </w:r>
      <w:r w:rsidR="00756BFE" w:rsidRPr="00DF72D1">
        <w:rPr>
          <w:rFonts w:ascii="Times New Roman" w:hAnsi="Times New Roman" w:cs="Times New Roman"/>
          <w:sz w:val="24"/>
          <w:szCs w:val="24"/>
          <w:lang w:val="es-ES"/>
        </w:rPr>
        <w:t xml:space="preserve">situación </w:t>
      </w:r>
      <w:r w:rsidR="00136BC4" w:rsidRPr="00DF72D1">
        <w:rPr>
          <w:rFonts w:ascii="Times New Roman" w:hAnsi="Times New Roman" w:cs="Times New Roman"/>
          <w:sz w:val="24"/>
          <w:szCs w:val="24"/>
          <w:lang w:val="es-ES"/>
        </w:rPr>
        <w:t xml:space="preserve">de confinamiento e interrupción de </w:t>
      </w:r>
      <w:r w:rsidR="00F4018F" w:rsidRPr="00DF72D1">
        <w:rPr>
          <w:rFonts w:ascii="Times New Roman" w:hAnsi="Times New Roman" w:cs="Times New Roman"/>
          <w:sz w:val="24"/>
          <w:szCs w:val="24"/>
          <w:lang w:val="es-ES"/>
        </w:rPr>
        <w:t>las</w:t>
      </w:r>
      <w:r w:rsidR="00136BC4" w:rsidRPr="00DF72D1">
        <w:rPr>
          <w:rFonts w:ascii="Times New Roman" w:hAnsi="Times New Roman" w:cs="Times New Roman"/>
          <w:sz w:val="24"/>
          <w:szCs w:val="24"/>
          <w:lang w:val="es-ES"/>
        </w:rPr>
        <w:t xml:space="preserve"> actividades (entre ellas las educativas) </w:t>
      </w:r>
      <w:r w:rsidR="00756BFE" w:rsidRPr="00DF72D1">
        <w:rPr>
          <w:rFonts w:ascii="Times New Roman" w:hAnsi="Times New Roman" w:cs="Times New Roman"/>
          <w:sz w:val="24"/>
          <w:szCs w:val="24"/>
          <w:lang w:val="es-ES"/>
        </w:rPr>
        <w:t>generada por</w:t>
      </w:r>
      <w:r w:rsidR="00403D68" w:rsidRPr="00DF72D1">
        <w:rPr>
          <w:rFonts w:ascii="Times New Roman" w:hAnsi="Times New Roman" w:cs="Times New Roman"/>
          <w:sz w:val="24"/>
          <w:szCs w:val="24"/>
          <w:lang w:val="es-ES"/>
        </w:rPr>
        <w:t xml:space="preserve"> la pandemia Covid-19</w:t>
      </w:r>
      <w:r w:rsidR="002B67CB" w:rsidRPr="00DF72D1">
        <w:rPr>
          <w:rFonts w:ascii="Times New Roman" w:hAnsi="Times New Roman" w:cs="Times New Roman"/>
          <w:sz w:val="24"/>
          <w:szCs w:val="24"/>
          <w:lang w:val="es-ES"/>
        </w:rPr>
        <w:t xml:space="preserve"> que provocó el virus SarsCov2</w:t>
      </w:r>
      <w:r w:rsidR="002E3D30" w:rsidRPr="00DF72D1">
        <w:rPr>
          <w:rFonts w:ascii="Times New Roman" w:hAnsi="Times New Roman" w:cs="Times New Roman"/>
          <w:sz w:val="24"/>
          <w:szCs w:val="24"/>
          <w:lang w:val="es-ES"/>
        </w:rPr>
        <w:t>.</w:t>
      </w:r>
      <w:r w:rsidR="008D5F55" w:rsidRPr="00DF72D1">
        <w:rPr>
          <w:rFonts w:ascii="Times New Roman" w:hAnsi="Times New Roman" w:cs="Times New Roman"/>
          <w:sz w:val="24"/>
          <w:szCs w:val="24"/>
          <w:lang w:val="es-ES"/>
        </w:rPr>
        <w:t xml:space="preserve"> </w:t>
      </w:r>
      <w:r w:rsidR="002E3D30" w:rsidRPr="00DF72D1">
        <w:rPr>
          <w:rFonts w:ascii="Times New Roman" w:hAnsi="Times New Roman" w:cs="Times New Roman"/>
          <w:sz w:val="24"/>
          <w:szCs w:val="24"/>
          <w:lang w:val="es-ES"/>
        </w:rPr>
        <w:t>En ese escenario</w:t>
      </w:r>
      <w:r w:rsidR="001423F8" w:rsidRPr="00DF72D1">
        <w:rPr>
          <w:rFonts w:ascii="Times New Roman" w:hAnsi="Times New Roman" w:cs="Times New Roman"/>
          <w:sz w:val="24"/>
          <w:szCs w:val="24"/>
          <w:lang w:val="es-ES"/>
        </w:rPr>
        <w:t xml:space="preserve"> la virtualidad constituyó una </w:t>
      </w:r>
      <w:r w:rsidR="000A6128" w:rsidRPr="00DF72D1">
        <w:rPr>
          <w:rFonts w:ascii="Times New Roman" w:hAnsi="Times New Roman" w:cs="Times New Roman"/>
          <w:sz w:val="24"/>
          <w:szCs w:val="24"/>
          <w:lang w:val="es-ES"/>
        </w:rPr>
        <w:t>vía indispensable</w:t>
      </w:r>
      <w:r w:rsidR="001423F8" w:rsidRPr="00DF72D1">
        <w:rPr>
          <w:rFonts w:ascii="Times New Roman" w:hAnsi="Times New Roman" w:cs="Times New Roman"/>
          <w:sz w:val="24"/>
          <w:szCs w:val="24"/>
          <w:lang w:val="es-ES"/>
        </w:rPr>
        <w:t xml:space="preserve"> para la continuidad de procesos</w:t>
      </w:r>
      <w:r w:rsidR="008D2B3E" w:rsidRPr="00DF72D1">
        <w:rPr>
          <w:rFonts w:ascii="Times New Roman" w:hAnsi="Times New Roman" w:cs="Times New Roman"/>
          <w:sz w:val="24"/>
          <w:szCs w:val="24"/>
          <w:lang w:val="es-ES"/>
        </w:rPr>
        <w:t xml:space="preserve"> esenciales como la educación</w:t>
      </w:r>
      <w:r w:rsidR="00D122AB" w:rsidRPr="00DF72D1">
        <w:rPr>
          <w:rFonts w:ascii="Times New Roman" w:hAnsi="Times New Roman" w:cs="Times New Roman"/>
          <w:sz w:val="24"/>
          <w:szCs w:val="24"/>
          <w:lang w:val="es-ES"/>
        </w:rPr>
        <w:t>, en particular, la formación profesional</w:t>
      </w:r>
      <w:r w:rsidR="00756BFE" w:rsidRPr="00DF72D1">
        <w:rPr>
          <w:rFonts w:ascii="Times New Roman" w:hAnsi="Times New Roman" w:cs="Times New Roman"/>
          <w:sz w:val="24"/>
          <w:szCs w:val="24"/>
          <w:lang w:val="es-ES"/>
        </w:rPr>
        <w:t xml:space="preserve">. </w:t>
      </w:r>
    </w:p>
    <w:p w14:paraId="78D397CD" w14:textId="77777777" w:rsidR="00756BFE" w:rsidRPr="00DF72D1" w:rsidRDefault="002E3D30" w:rsidP="00F4018F">
      <w:pPr>
        <w:spacing w:after="120" w:line="360" w:lineRule="auto"/>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 xml:space="preserve">El </w:t>
      </w:r>
      <w:r w:rsidR="00E37F9E" w:rsidRPr="00DF72D1">
        <w:rPr>
          <w:rFonts w:ascii="Times New Roman" w:hAnsi="Times New Roman" w:cs="Times New Roman"/>
          <w:sz w:val="24"/>
          <w:szCs w:val="24"/>
          <w:lang w:val="es-ES"/>
        </w:rPr>
        <w:t>desarrollo</w:t>
      </w:r>
      <w:r w:rsidRPr="00DF72D1">
        <w:rPr>
          <w:rFonts w:ascii="Times New Roman" w:hAnsi="Times New Roman" w:cs="Times New Roman"/>
          <w:sz w:val="24"/>
          <w:szCs w:val="24"/>
          <w:lang w:val="es-ES"/>
        </w:rPr>
        <w:t xml:space="preserve"> de la</w:t>
      </w:r>
      <w:r w:rsidR="008D5F55" w:rsidRPr="00DF72D1">
        <w:rPr>
          <w:rFonts w:ascii="Times New Roman" w:hAnsi="Times New Roman" w:cs="Times New Roman"/>
          <w:sz w:val="24"/>
          <w:szCs w:val="24"/>
          <w:lang w:val="es-ES"/>
        </w:rPr>
        <w:t xml:space="preserve"> </w:t>
      </w:r>
      <w:r w:rsidRPr="00DF72D1">
        <w:rPr>
          <w:rFonts w:ascii="Times New Roman" w:hAnsi="Times New Roman" w:cs="Times New Roman"/>
          <w:sz w:val="24"/>
          <w:szCs w:val="24"/>
          <w:lang w:val="es-ES"/>
        </w:rPr>
        <w:t>virtualidad</w:t>
      </w:r>
      <w:r w:rsidR="008D5F55" w:rsidRPr="00DF72D1">
        <w:rPr>
          <w:rFonts w:ascii="Times New Roman" w:hAnsi="Times New Roman" w:cs="Times New Roman"/>
          <w:sz w:val="24"/>
          <w:szCs w:val="24"/>
          <w:lang w:val="es-ES"/>
        </w:rPr>
        <w:t xml:space="preserve">  </w:t>
      </w:r>
      <w:r w:rsidRPr="00DF72D1">
        <w:rPr>
          <w:rFonts w:ascii="Times New Roman" w:hAnsi="Times New Roman" w:cs="Times New Roman"/>
          <w:sz w:val="24"/>
          <w:szCs w:val="24"/>
          <w:lang w:val="es-ES"/>
        </w:rPr>
        <w:t xml:space="preserve"> </w:t>
      </w:r>
      <w:r w:rsidR="00756BFE" w:rsidRPr="00DF72D1">
        <w:rPr>
          <w:rFonts w:ascii="Times New Roman" w:hAnsi="Times New Roman" w:cs="Times New Roman"/>
          <w:sz w:val="24"/>
          <w:szCs w:val="24"/>
          <w:lang w:val="es-ES"/>
        </w:rPr>
        <w:t xml:space="preserve">ha modificado el desempeño de las personas, que cada vez más </w:t>
      </w:r>
      <w:r w:rsidR="006C10A5" w:rsidRPr="00DF72D1">
        <w:rPr>
          <w:rFonts w:ascii="Times New Roman" w:hAnsi="Times New Roman" w:cs="Times New Roman"/>
          <w:sz w:val="24"/>
          <w:szCs w:val="24"/>
          <w:lang w:val="es-ES"/>
        </w:rPr>
        <w:t>ocurre</w:t>
      </w:r>
      <w:r w:rsidR="00880D48" w:rsidRPr="00DF72D1">
        <w:rPr>
          <w:rFonts w:ascii="Times New Roman" w:hAnsi="Times New Roman" w:cs="Times New Roman"/>
          <w:sz w:val="24"/>
          <w:szCs w:val="24"/>
          <w:lang w:val="es-ES"/>
        </w:rPr>
        <w:t>-</w:t>
      </w:r>
      <w:r w:rsidR="00756BFE" w:rsidRPr="00DF72D1">
        <w:rPr>
          <w:rFonts w:ascii="Times New Roman" w:hAnsi="Times New Roman" w:cs="Times New Roman"/>
          <w:sz w:val="24"/>
          <w:szCs w:val="24"/>
          <w:lang w:val="es-ES"/>
        </w:rPr>
        <w:t xml:space="preserve">de </w:t>
      </w:r>
      <w:r w:rsidR="00C36E89" w:rsidRPr="00DF72D1">
        <w:rPr>
          <w:rFonts w:ascii="Times New Roman" w:hAnsi="Times New Roman" w:cs="Times New Roman"/>
          <w:sz w:val="24"/>
          <w:szCs w:val="24"/>
          <w:lang w:val="es-ES"/>
        </w:rPr>
        <w:t>forma</w:t>
      </w:r>
      <w:r w:rsidR="00756BFE" w:rsidRPr="00DF72D1">
        <w:rPr>
          <w:rFonts w:ascii="Times New Roman" w:hAnsi="Times New Roman" w:cs="Times New Roman"/>
          <w:sz w:val="24"/>
          <w:szCs w:val="24"/>
          <w:lang w:val="es-ES"/>
        </w:rPr>
        <w:t xml:space="preserve"> interrelacionada </w:t>
      </w:r>
      <w:r w:rsidR="006C10A5" w:rsidRPr="00DF72D1">
        <w:rPr>
          <w:rFonts w:ascii="Times New Roman" w:hAnsi="Times New Roman" w:cs="Times New Roman"/>
          <w:sz w:val="24"/>
          <w:szCs w:val="24"/>
          <w:lang w:val="es-ES"/>
        </w:rPr>
        <w:t>y</w:t>
      </w:r>
      <w:r w:rsidR="00756BFE" w:rsidRPr="00DF72D1">
        <w:rPr>
          <w:rFonts w:ascii="Times New Roman" w:hAnsi="Times New Roman" w:cs="Times New Roman"/>
          <w:sz w:val="24"/>
          <w:szCs w:val="24"/>
          <w:lang w:val="es-ES"/>
        </w:rPr>
        <w:t xml:space="preserve"> simultánea</w:t>
      </w:r>
      <w:r w:rsidR="00880D48" w:rsidRPr="00DF72D1">
        <w:rPr>
          <w:rFonts w:ascii="Times New Roman" w:hAnsi="Times New Roman" w:cs="Times New Roman"/>
          <w:sz w:val="24"/>
          <w:szCs w:val="24"/>
          <w:lang w:val="es-ES"/>
        </w:rPr>
        <w:t>-</w:t>
      </w:r>
      <w:r w:rsidR="00756BFE" w:rsidRPr="00DF72D1">
        <w:rPr>
          <w:rFonts w:ascii="Times New Roman" w:hAnsi="Times New Roman" w:cs="Times New Roman"/>
          <w:sz w:val="24"/>
          <w:szCs w:val="24"/>
          <w:lang w:val="es-ES"/>
        </w:rPr>
        <w:t xml:space="preserve"> en múltiples y diversos espacios físicos y virtuales, es decir de manera ubicua, </w:t>
      </w:r>
      <w:r w:rsidR="00403D68" w:rsidRPr="00DF72D1">
        <w:rPr>
          <w:rFonts w:ascii="Times New Roman" w:hAnsi="Times New Roman" w:cs="Times New Roman"/>
          <w:sz w:val="24"/>
          <w:szCs w:val="24"/>
          <w:lang w:val="es-ES"/>
        </w:rPr>
        <w:t>mediante</w:t>
      </w:r>
      <w:r w:rsidR="00756BFE" w:rsidRPr="00DF72D1">
        <w:rPr>
          <w:rFonts w:ascii="Times New Roman" w:hAnsi="Times New Roman" w:cs="Times New Roman"/>
          <w:sz w:val="24"/>
          <w:szCs w:val="24"/>
          <w:lang w:val="es-ES"/>
        </w:rPr>
        <w:t xml:space="preserve"> actividades sincrónicas </w:t>
      </w:r>
      <w:r w:rsidR="006C10A5" w:rsidRPr="00DF72D1">
        <w:rPr>
          <w:rFonts w:ascii="Times New Roman" w:hAnsi="Times New Roman" w:cs="Times New Roman"/>
          <w:sz w:val="24"/>
          <w:szCs w:val="24"/>
          <w:lang w:val="es-ES"/>
        </w:rPr>
        <w:t>y/</w:t>
      </w:r>
      <w:r w:rsidR="00756BFE" w:rsidRPr="00DF72D1">
        <w:rPr>
          <w:rFonts w:ascii="Times New Roman" w:hAnsi="Times New Roman" w:cs="Times New Roman"/>
          <w:sz w:val="24"/>
          <w:szCs w:val="24"/>
          <w:lang w:val="es-ES"/>
        </w:rPr>
        <w:t xml:space="preserve">o asincrónicas, </w:t>
      </w:r>
      <w:r w:rsidR="006C10A5" w:rsidRPr="00DF72D1">
        <w:rPr>
          <w:rFonts w:ascii="Times New Roman" w:hAnsi="Times New Roman" w:cs="Times New Roman"/>
          <w:sz w:val="24"/>
          <w:szCs w:val="24"/>
          <w:lang w:val="es-ES"/>
        </w:rPr>
        <w:t>transformando</w:t>
      </w:r>
      <w:r w:rsidR="00756BFE" w:rsidRPr="00DF72D1">
        <w:rPr>
          <w:rFonts w:ascii="Times New Roman" w:hAnsi="Times New Roman" w:cs="Times New Roman"/>
          <w:sz w:val="24"/>
          <w:szCs w:val="24"/>
          <w:lang w:val="es-ES"/>
        </w:rPr>
        <w:t xml:space="preserve"> </w:t>
      </w:r>
      <w:proofErr w:type="spellStart"/>
      <w:r w:rsidR="00756BFE" w:rsidRPr="00DF72D1">
        <w:rPr>
          <w:rFonts w:ascii="Times New Roman" w:hAnsi="Times New Roman" w:cs="Times New Roman"/>
          <w:sz w:val="24"/>
          <w:szCs w:val="24"/>
          <w:lang w:val="es-ES"/>
        </w:rPr>
        <w:t>l</w:t>
      </w:r>
      <w:r w:rsidR="00403D68" w:rsidRPr="00DF72D1">
        <w:rPr>
          <w:rFonts w:ascii="Times New Roman" w:hAnsi="Times New Roman" w:cs="Times New Roman"/>
          <w:sz w:val="24"/>
          <w:szCs w:val="24"/>
          <w:lang w:val="es-ES"/>
        </w:rPr>
        <w:t>asconcepciones</w:t>
      </w:r>
      <w:proofErr w:type="spellEnd"/>
      <w:r w:rsidR="00756BFE" w:rsidRPr="00DF72D1">
        <w:rPr>
          <w:rFonts w:ascii="Times New Roman" w:hAnsi="Times New Roman" w:cs="Times New Roman"/>
          <w:sz w:val="24"/>
          <w:szCs w:val="24"/>
          <w:lang w:val="es-ES"/>
        </w:rPr>
        <w:t xml:space="preserve"> de espacio y tiempo</w:t>
      </w:r>
      <w:r w:rsidR="00E37F9E" w:rsidRPr="00DF72D1">
        <w:rPr>
          <w:rFonts w:ascii="Times New Roman" w:hAnsi="Times New Roman" w:cs="Times New Roman"/>
          <w:sz w:val="24"/>
          <w:szCs w:val="24"/>
          <w:lang w:val="es-ES"/>
        </w:rPr>
        <w:t xml:space="preserve">; al </w:t>
      </w:r>
      <w:r w:rsidR="00653248" w:rsidRPr="00DF72D1">
        <w:rPr>
          <w:rFonts w:ascii="Times New Roman" w:hAnsi="Times New Roman" w:cs="Times New Roman"/>
          <w:sz w:val="24"/>
          <w:szCs w:val="24"/>
          <w:lang w:val="es-ES"/>
        </w:rPr>
        <w:t>respecto,</w:t>
      </w:r>
      <w:r w:rsidR="00756BFE" w:rsidRPr="00DF72D1">
        <w:rPr>
          <w:rFonts w:ascii="Times New Roman" w:hAnsi="Times New Roman" w:cs="Times New Roman"/>
          <w:sz w:val="24"/>
          <w:szCs w:val="24"/>
          <w:lang w:val="es-ES"/>
        </w:rPr>
        <w:t xml:space="preserve"> se reducen y hasta se borran las distancias, </w:t>
      </w:r>
      <w:r w:rsidR="00AA5402" w:rsidRPr="00DF72D1">
        <w:rPr>
          <w:rFonts w:ascii="Times New Roman" w:hAnsi="Times New Roman" w:cs="Times New Roman"/>
          <w:sz w:val="24"/>
          <w:szCs w:val="24"/>
          <w:lang w:val="es-ES"/>
        </w:rPr>
        <w:t xml:space="preserve">posibilitando </w:t>
      </w:r>
      <w:r w:rsidR="006C10A5" w:rsidRPr="00DF72D1">
        <w:rPr>
          <w:rFonts w:ascii="Times New Roman" w:hAnsi="Times New Roman" w:cs="Times New Roman"/>
          <w:sz w:val="24"/>
          <w:szCs w:val="24"/>
          <w:lang w:val="es-ES"/>
        </w:rPr>
        <w:t xml:space="preserve">la </w:t>
      </w:r>
      <w:proofErr w:type="spellStart"/>
      <w:r w:rsidR="00AA5402" w:rsidRPr="00DF72D1">
        <w:rPr>
          <w:rFonts w:ascii="Times New Roman" w:hAnsi="Times New Roman" w:cs="Times New Roman"/>
          <w:sz w:val="24"/>
          <w:szCs w:val="24"/>
          <w:lang w:val="es-ES"/>
        </w:rPr>
        <w:t>participaciónsimultánea</w:t>
      </w:r>
      <w:proofErr w:type="spellEnd"/>
      <w:r w:rsidR="006C10A5" w:rsidRPr="00DF72D1">
        <w:rPr>
          <w:rFonts w:ascii="Times New Roman" w:hAnsi="Times New Roman" w:cs="Times New Roman"/>
          <w:sz w:val="24"/>
          <w:szCs w:val="24"/>
          <w:lang w:val="es-ES"/>
        </w:rPr>
        <w:t xml:space="preserve">, inmediata </w:t>
      </w:r>
      <w:proofErr w:type="spellStart"/>
      <w:r w:rsidR="006C10A5" w:rsidRPr="00DF72D1">
        <w:rPr>
          <w:rFonts w:ascii="Times New Roman" w:hAnsi="Times New Roman" w:cs="Times New Roman"/>
          <w:sz w:val="24"/>
          <w:szCs w:val="24"/>
          <w:lang w:val="es-ES"/>
        </w:rPr>
        <w:t>y</w:t>
      </w:r>
      <w:r w:rsidR="00C36E89" w:rsidRPr="00DF72D1">
        <w:rPr>
          <w:rFonts w:ascii="Times New Roman" w:hAnsi="Times New Roman" w:cs="Times New Roman"/>
          <w:sz w:val="24"/>
          <w:szCs w:val="24"/>
          <w:lang w:val="es-ES"/>
        </w:rPr>
        <w:t>en</w:t>
      </w:r>
      <w:proofErr w:type="spellEnd"/>
      <w:r w:rsidR="00C36E89" w:rsidRPr="00DF72D1">
        <w:rPr>
          <w:rFonts w:ascii="Times New Roman" w:hAnsi="Times New Roman" w:cs="Times New Roman"/>
          <w:sz w:val="24"/>
          <w:szCs w:val="24"/>
          <w:lang w:val="es-ES"/>
        </w:rPr>
        <w:t xml:space="preserve"> tiempo real</w:t>
      </w:r>
      <w:r w:rsidR="006C10A5" w:rsidRPr="00DF72D1">
        <w:rPr>
          <w:rFonts w:ascii="Times New Roman" w:hAnsi="Times New Roman" w:cs="Times New Roman"/>
          <w:sz w:val="24"/>
          <w:szCs w:val="24"/>
          <w:lang w:val="es-ES"/>
        </w:rPr>
        <w:t>,</w:t>
      </w:r>
      <w:r w:rsidR="00756BFE" w:rsidRPr="00DF72D1">
        <w:rPr>
          <w:rFonts w:ascii="Times New Roman" w:hAnsi="Times New Roman" w:cs="Times New Roman"/>
          <w:sz w:val="24"/>
          <w:szCs w:val="24"/>
          <w:lang w:val="es-ES"/>
        </w:rPr>
        <w:t xml:space="preserve"> en procesos que ocurren en contextos diferentes y distantes. </w:t>
      </w:r>
    </w:p>
    <w:p w14:paraId="68738549" w14:textId="77777777" w:rsidR="00403D68" w:rsidRPr="00DF72D1" w:rsidRDefault="00392F59" w:rsidP="00F4018F">
      <w:pPr>
        <w:spacing w:after="120" w:line="360" w:lineRule="auto"/>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En ese contexto</w:t>
      </w:r>
      <w:r w:rsidR="00403D68" w:rsidRPr="00DF72D1">
        <w:rPr>
          <w:rFonts w:ascii="Times New Roman" w:hAnsi="Times New Roman" w:cs="Times New Roman"/>
          <w:sz w:val="24"/>
          <w:szCs w:val="24"/>
          <w:lang w:val="es-ES"/>
        </w:rPr>
        <w:t xml:space="preserve"> se </w:t>
      </w:r>
      <w:r w:rsidR="00E37F9E" w:rsidRPr="00DF72D1">
        <w:rPr>
          <w:rFonts w:ascii="Times New Roman" w:hAnsi="Times New Roman" w:cs="Times New Roman"/>
          <w:sz w:val="24"/>
          <w:szCs w:val="24"/>
          <w:lang w:val="es-ES"/>
        </w:rPr>
        <w:t xml:space="preserve">concibió, </w:t>
      </w:r>
      <w:proofErr w:type="spellStart"/>
      <w:r w:rsidR="00231843" w:rsidRPr="00DF72D1">
        <w:rPr>
          <w:rFonts w:ascii="Times New Roman" w:hAnsi="Times New Roman" w:cs="Times New Roman"/>
          <w:sz w:val="24"/>
          <w:szCs w:val="24"/>
          <w:lang w:val="es-ES"/>
        </w:rPr>
        <w:t>diseñó</w:t>
      </w:r>
      <w:r w:rsidR="00E37F9E" w:rsidRPr="00DF72D1">
        <w:rPr>
          <w:rFonts w:ascii="Times New Roman" w:hAnsi="Times New Roman" w:cs="Times New Roman"/>
          <w:sz w:val="24"/>
          <w:szCs w:val="24"/>
          <w:lang w:val="es-ES"/>
        </w:rPr>
        <w:t>y</w:t>
      </w:r>
      <w:proofErr w:type="spellEnd"/>
      <w:r w:rsidR="00E37F9E" w:rsidRPr="00DF72D1">
        <w:rPr>
          <w:rFonts w:ascii="Times New Roman" w:hAnsi="Times New Roman" w:cs="Times New Roman"/>
          <w:sz w:val="24"/>
          <w:szCs w:val="24"/>
          <w:lang w:val="es-ES"/>
        </w:rPr>
        <w:t xml:space="preserve"> </w:t>
      </w:r>
      <w:proofErr w:type="spellStart"/>
      <w:r w:rsidR="00E37F9E" w:rsidRPr="00DF72D1">
        <w:rPr>
          <w:rFonts w:ascii="Times New Roman" w:hAnsi="Times New Roman" w:cs="Times New Roman"/>
          <w:sz w:val="24"/>
          <w:szCs w:val="24"/>
          <w:lang w:val="es-ES"/>
        </w:rPr>
        <w:t>desarrollóel</w:t>
      </w:r>
      <w:proofErr w:type="spellEnd"/>
      <w:r w:rsidR="00403D68" w:rsidRPr="00DF72D1">
        <w:rPr>
          <w:rFonts w:ascii="Times New Roman" w:hAnsi="Times New Roman" w:cs="Times New Roman"/>
          <w:sz w:val="24"/>
          <w:szCs w:val="24"/>
          <w:lang w:val="es-ES"/>
        </w:rPr>
        <w:t xml:space="preserve"> programa </w:t>
      </w:r>
      <w:r w:rsidR="00E37F9E" w:rsidRPr="00DF72D1">
        <w:rPr>
          <w:rFonts w:ascii="Times New Roman" w:hAnsi="Times New Roman" w:cs="Times New Roman"/>
          <w:sz w:val="24"/>
          <w:szCs w:val="24"/>
          <w:lang w:val="es-ES"/>
        </w:rPr>
        <w:t>de formación académica de posgrado “</w:t>
      </w:r>
      <w:r w:rsidR="00403D68" w:rsidRPr="00DF72D1">
        <w:rPr>
          <w:rFonts w:ascii="Times New Roman" w:hAnsi="Times New Roman" w:cs="Times New Roman"/>
          <w:sz w:val="24"/>
          <w:szCs w:val="24"/>
          <w:lang w:val="es-ES"/>
        </w:rPr>
        <w:t>Maestría</w:t>
      </w:r>
      <w:r w:rsidR="00E37F9E" w:rsidRPr="00DF72D1">
        <w:rPr>
          <w:rFonts w:ascii="Times New Roman" w:hAnsi="Times New Roman" w:cs="Times New Roman"/>
          <w:sz w:val="24"/>
          <w:szCs w:val="24"/>
          <w:lang w:val="es-ES"/>
        </w:rPr>
        <w:t xml:space="preserve"> en </w:t>
      </w:r>
      <w:proofErr w:type="spellStart"/>
      <w:proofErr w:type="gramStart"/>
      <w:r w:rsidR="00E37F9E" w:rsidRPr="00DF72D1">
        <w:rPr>
          <w:rFonts w:ascii="Times New Roman" w:hAnsi="Times New Roman" w:cs="Times New Roman"/>
          <w:sz w:val="24"/>
          <w:szCs w:val="24"/>
          <w:lang w:val="es-ES"/>
        </w:rPr>
        <w:t>Educación”que</w:t>
      </w:r>
      <w:proofErr w:type="spellEnd"/>
      <w:proofErr w:type="gramEnd"/>
      <w:r w:rsidR="00E37F9E" w:rsidRPr="00DF72D1">
        <w:rPr>
          <w:rFonts w:ascii="Times New Roman" w:hAnsi="Times New Roman" w:cs="Times New Roman"/>
          <w:sz w:val="24"/>
          <w:szCs w:val="24"/>
          <w:lang w:val="es-ES"/>
        </w:rPr>
        <w:t xml:space="preserve"> gestiona </w:t>
      </w:r>
      <w:r w:rsidR="00403D68" w:rsidRPr="00DF72D1">
        <w:rPr>
          <w:rFonts w:ascii="Times New Roman" w:hAnsi="Times New Roman" w:cs="Times New Roman"/>
          <w:sz w:val="24"/>
          <w:szCs w:val="24"/>
          <w:lang w:val="es-ES"/>
        </w:rPr>
        <w:t>el Instituto Central de Ciencias Pedagógicas (ICCP)</w:t>
      </w:r>
      <w:r w:rsidR="006544FA" w:rsidRPr="00DF72D1">
        <w:rPr>
          <w:rFonts w:ascii="Times New Roman" w:hAnsi="Times New Roman" w:cs="Times New Roman"/>
          <w:sz w:val="24"/>
          <w:szCs w:val="24"/>
          <w:lang w:val="es-ES"/>
        </w:rPr>
        <w:t xml:space="preserve">, como </w:t>
      </w:r>
      <w:r w:rsidR="006544FA" w:rsidRPr="00DF72D1">
        <w:rPr>
          <w:rFonts w:ascii="Times New Roman" w:hAnsi="Times New Roman" w:cs="Times New Roman"/>
          <w:sz w:val="24"/>
          <w:szCs w:val="24"/>
          <w:lang w:val="es-ES"/>
        </w:rPr>
        <w:lastRenderedPageBreak/>
        <w:t>entidad de ciencia tecnología e innovación</w:t>
      </w:r>
      <w:r w:rsidR="0083739D" w:rsidRPr="00DF72D1">
        <w:rPr>
          <w:rFonts w:ascii="Times New Roman" w:hAnsi="Times New Roman" w:cs="Times New Roman"/>
          <w:sz w:val="24"/>
          <w:szCs w:val="24"/>
          <w:lang w:val="es-ES"/>
        </w:rPr>
        <w:t xml:space="preserve"> (</w:t>
      </w:r>
      <w:r w:rsidR="0083739D" w:rsidRPr="00DF72D1">
        <w:rPr>
          <w:rFonts w:ascii="Times New Roman" w:hAnsi="Times New Roman" w:cs="Times New Roman"/>
          <w:color w:val="000000"/>
          <w:sz w:val="24"/>
          <w:szCs w:val="24"/>
          <w:lang w:val="es-ES"/>
        </w:rPr>
        <w:t>ECTI</w:t>
      </w:r>
      <w:proofErr w:type="gramStart"/>
      <w:r w:rsidR="0083739D" w:rsidRPr="00DF72D1">
        <w:rPr>
          <w:rFonts w:ascii="Times New Roman" w:hAnsi="Times New Roman" w:cs="Times New Roman"/>
          <w:color w:val="000000"/>
          <w:sz w:val="24"/>
          <w:szCs w:val="24"/>
          <w:lang w:val="es-ES"/>
        </w:rPr>
        <w:t>)</w:t>
      </w:r>
      <w:r w:rsidR="006544FA" w:rsidRPr="00DF72D1">
        <w:rPr>
          <w:rFonts w:ascii="Times New Roman" w:hAnsi="Times New Roman" w:cs="Times New Roman"/>
          <w:sz w:val="24"/>
          <w:szCs w:val="24"/>
          <w:lang w:val="es-ES"/>
        </w:rPr>
        <w:t>,</w:t>
      </w:r>
      <w:r w:rsidR="009718C2" w:rsidRPr="00DF72D1">
        <w:rPr>
          <w:rFonts w:ascii="Times New Roman" w:hAnsi="Times New Roman" w:cs="Times New Roman"/>
          <w:sz w:val="24"/>
          <w:szCs w:val="24"/>
          <w:lang w:val="es-ES"/>
        </w:rPr>
        <w:t>para</w:t>
      </w:r>
      <w:proofErr w:type="gramEnd"/>
      <w:r w:rsidR="009718C2" w:rsidRPr="00DF72D1">
        <w:rPr>
          <w:rFonts w:ascii="Times New Roman" w:hAnsi="Times New Roman" w:cs="Times New Roman"/>
          <w:sz w:val="24"/>
          <w:szCs w:val="24"/>
          <w:lang w:val="es-ES"/>
        </w:rPr>
        <w:t xml:space="preserve"> su </w:t>
      </w:r>
      <w:proofErr w:type="spellStart"/>
      <w:r w:rsidR="009718C2" w:rsidRPr="00DF72D1">
        <w:rPr>
          <w:rFonts w:ascii="Times New Roman" w:hAnsi="Times New Roman" w:cs="Times New Roman"/>
          <w:sz w:val="24"/>
          <w:szCs w:val="24"/>
          <w:lang w:val="es-ES"/>
        </w:rPr>
        <w:t>desarrollo</w:t>
      </w:r>
      <w:r w:rsidR="00403D68" w:rsidRPr="00DF72D1">
        <w:rPr>
          <w:rFonts w:ascii="Times New Roman" w:hAnsi="Times New Roman" w:cs="Times New Roman"/>
          <w:sz w:val="24"/>
          <w:szCs w:val="24"/>
          <w:lang w:val="es-ES"/>
        </w:rPr>
        <w:t>en</w:t>
      </w:r>
      <w:proofErr w:type="spellEnd"/>
      <w:r w:rsidR="00403D68" w:rsidRPr="00DF72D1">
        <w:rPr>
          <w:rFonts w:ascii="Times New Roman" w:hAnsi="Times New Roman" w:cs="Times New Roman"/>
          <w:sz w:val="24"/>
          <w:szCs w:val="24"/>
          <w:lang w:val="es-ES"/>
        </w:rPr>
        <w:t xml:space="preserve"> la modalidad de estudios a distancia, particularmente en línea</w:t>
      </w:r>
      <w:r w:rsidR="004C4C59" w:rsidRPr="00DF72D1">
        <w:rPr>
          <w:rFonts w:ascii="Times New Roman" w:hAnsi="Times New Roman" w:cs="Times New Roman"/>
          <w:sz w:val="24"/>
          <w:szCs w:val="24"/>
          <w:lang w:val="es-ES"/>
        </w:rPr>
        <w:t xml:space="preserve">, </w:t>
      </w:r>
      <w:r w:rsidR="009718C2" w:rsidRPr="00DF72D1">
        <w:rPr>
          <w:rFonts w:ascii="Times New Roman" w:hAnsi="Times New Roman" w:cs="Times New Roman"/>
          <w:sz w:val="24"/>
          <w:szCs w:val="24"/>
          <w:lang w:val="es-ES"/>
        </w:rPr>
        <w:t>con el propósito de</w:t>
      </w:r>
      <w:r w:rsidR="004C4C59" w:rsidRPr="00DF72D1">
        <w:rPr>
          <w:rFonts w:ascii="Times New Roman" w:hAnsi="Times New Roman" w:cs="Times New Roman"/>
          <w:sz w:val="24"/>
          <w:szCs w:val="24"/>
          <w:lang w:val="es-ES"/>
        </w:rPr>
        <w:t xml:space="preserve"> ampliar, diversificar y flexibilizar </w:t>
      </w:r>
      <w:proofErr w:type="gramStart"/>
      <w:r w:rsidR="00E37F9E" w:rsidRPr="00DF72D1">
        <w:rPr>
          <w:rFonts w:ascii="Times New Roman" w:hAnsi="Times New Roman" w:cs="Times New Roman"/>
          <w:sz w:val="24"/>
          <w:szCs w:val="24"/>
          <w:lang w:val="es-ES"/>
        </w:rPr>
        <w:t xml:space="preserve">el </w:t>
      </w:r>
      <w:r w:rsidR="009718C2" w:rsidRPr="00DF72D1">
        <w:rPr>
          <w:rFonts w:ascii="Times New Roman" w:hAnsi="Times New Roman" w:cs="Times New Roman"/>
          <w:sz w:val="24"/>
          <w:szCs w:val="24"/>
          <w:lang w:val="es-ES"/>
        </w:rPr>
        <w:t>procesos</w:t>
      </w:r>
      <w:proofErr w:type="gramEnd"/>
      <w:r w:rsidR="009718C2" w:rsidRPr="00DF72D1">
        <w:rPr>
          <w:rFonts w:ascii="Times New Roman" w:hAnsi="Times New Roman" w:cs="Times New Roman"/>
          <w:sz w:val="24"/>
          <w:szCs w:val="24"/>
          <w:lang w:val="es-ES"/>
        </w:rPr>
        <w:t xml:space="preserve"> de</w:t>
      </w:r>
      <w:r w:rsidR="004C4C59" w:rsidRPr="00DF72D1">
        <w:rPr>
          <w:rFonts w:ascii="Times New Roman" w:hAnsi="Times New Roman" w:cs="Times New Roman"/>
          <w:sz w:val="24"/>
          <w:szCs w:val="24"/>
          <w:lang w:val="es-ES"/>
        </w:rPr>
        <w:t xml:space="preserve"> formación permanente de profesionales de la educación, en respuesta </w:t>
      </w:r>
      <w:r w:rsidR="00EA0D0A" w:rsidRPr="00DF72D1">
        <w:rPr>
          <w:rFonts w:ascii="Times New Roman" w:hAnsi="Times New Roman" w:cs="Times New Roman"/>
          <w:sz w:val="24"/>
          <w:szCs w:val="24"/>
          <w:lang w:val="es-ES"/>
        </w:rPr>
        <w:t>al incremento de su demanda</w:t>
      </w:r>
      <w:r w:rsidR="004C4C59" w:rsidRPr="00DF72D1">
        <w:rPr>
          <w:rFonts w:ascii="Times New Roman" w:hAnsi="Times New Roman" w:cs="Times New Roman"/>
          <w:sz w:val="24"/>
          <w:szCs w:val="24"/>
          <w:lang w:val="es-ES"/>
        </w:rPr>
        <w:t>.</w:t>
      </w:r>
    </w:p>
    <w:p w14:paraId="32CD3E6D" w14:textId="77777777" w:rsidR="00814970" w:rsidRPr="00DF72D1" w:rsidRDefault="00814970" w:rsidP="00F4018F">
      <w:pPr>
        <w:spacing w:after="120" w:line="360" w:lineRule="auto"/>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El objetivo de este artículo es socializar la concepción, el</w:t>
      </w:r>
      <w:r w:rsidR="008D5F55" w:rsidRPr="00DF72D1">
        <w:rPr>
          <w:rFonts w:ascii="Times New Roman" w:hAnsi="Times New Roman" w:cs="Times New Roman"/>
          <w:sz w:val="24"/>
          <w:szCs w:val="24"/>
          <w:lang w:val="es-ES"/>
        </w:rPr>
        <w:t xml:space="preserve"> </w:t>
      </w:r>
      <w:r w:rsidRPr="00DF72D1">
        <w:rPr>
          <w:rFonts w:ascii="Times New Roman" w:hAnsi="Times New Roman" w:cs="Times New Roman"/>
          <w:sz w:val="24"/>
          <w:szCs w:val="24"/>
          <w:lang w:val="es-ES"/>
        </w:rPr>
        <w:t>diseño didáctico y las experiencias de desarrollo del programa Maestría en Educación en dicha modalidad, cuya sistematización se inició como parte de las tareas del proyecto de investigación institucional “Retos pedagógicos de la Educación en Cuba”, y continúa en el proyecto institucional “Concepción teórico-metodológica de la formación de profesionales de la educación como agentes de cambio” que actualmente gestiona el ICCP, asociados al Programa Sectorial del MINED: “Sistema educativo cubano. Perspectivas de desarrollo”</w:t>
      </w:r>
      <w:r w:rsidR="00DA51AC" w:rsidRPr="00DF72D1">
        <w:rPr>
          <w:rFonts w:ascii="Times New Roman" w:hAnsi="Times New Roman" w:cs="Times New Roman"/>
          <w:sz w:val="24"/>
          <w:szCs w:val="24"/>
          <w:lang w:val="es-ES"/>
        </w:rPr>
        <w:t>.</w:t>
      </w:r>
    </w:p>
    <w:p w14:paraId="06E0AD93" w14:textId="77777777" w:rsidR="00431C22" w:rsidRPr="00DF72D1" w:rsidRDefault="00DA51AC" w:rsidP="00F4018F">
      <w:pPr>
        <w:spacing w:after="120" w:line="360" w:lineRule="auto"/>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La experiencia que se presenta</w:t>
      </w:r>
      <w:r w:rsidR="00EA1BC4" w:rsidRPr="00DF72D1">
        <w:rPr>
          <w:rFonts w:ascii="Times New Roman" w:hAnsi="Times New Roman" w:cs="Times New Roman"/>
          <w:sz w:val="24"/>
          <w:szCs w:val="24"/>
          <w:lang w:val="es-ES"/>
        </w:rPr>
        <w:t xml:space="preserve">, </w:t>
      </w:r>
      <w:r w:rsidR="004057FC" w:rsidRPr="00DF72D1">
        <w:rPr>
          <w:rFonts w:ascii="Times New Roman" w:hAnsi="Times New Roman" w:cs="Times New Roman"/>
          <w:sz w:val="24"/>
          <w:szCs w:val="24"/>
          <w:lang w:val="es-ES"/>
        </w:rPr>
        <w:t xml:space="preserve">se </w:t>
      </w:r>
      <w:r w:rsidRPr="00DF72D1">
        <w:rPr>
          <w:rFonts w:ascii="Times New Roman" w:hAnsi="Times New Roman" w:cs="Times New Roman"/>
          <w:sz w:val="24"/>
          <w:szCs w:val="24"/>
          <w:lang w:val="es-ES"/>
        </w:rPr>
        <w:t>inició</w:t>
      </w:r>
      <w:r w:rsidR="008D5F55" w:rsidRPr="00DF72D1">
        <w:rPr>
          <w:rFonts w:ascii="Times New Roman" w:hAnsi="Times New Roman" w:cs="Times New Roman"/>
          <w:sz w:val="24"/>
          <w:szCs w:val="24"/>
          <w:lang w:val="es-ES"/>
        </w:rPr>
        <w:t xml:space="preserve"> </w:t>
      </w:r>
      <w:r w:rsidR="004057FC" w:rsidRPr="00DF72D1">
        <w:rPr>
          <w:rFonts w:ascii="Times New Roman" w:hAnsi="Times New Roman" w:cs="Times New Roman"/>
          <w:sz w:val="24"/>
          <w:szCs w:val="24"/>
          <w:lang w:val="es-ES"/>
        </w:rPr>
        <w:t>como</w:t>
      </w:r>
      <w:r w:rsidR="004C4C59" w:rsidRPr="00DF72D1">
        <w:rPr>
          <w:rFonts w:ascii="Times New Roman" w:hAnsi="Times New Roman" w:cs="Times New Roman"/>
          <w:sz w:val="24"/>
          <w:szCs w:val="24"/>
          <w:lang w:val="es-ES"/>
        </w:rPr>
        <w:t xml:space="preserve"> tareas del proyecto de investigación “Retos pedagógicos de la Educación en </w:t>
      </w:r>
      <w:proofErr w:type="spellStart"/>
      <w:proofErr w:type="gramStart"/>
      <w:r w:rsidR="004C4C59" w:rsidRPr="00DF72D1">
        <w:rPr>
          <w:rFonts w:ascii="Times New Roman" w:hAnsi="Times New Roman" w:cs="Times New Roman"/>
          <w:sz w:val="24"/>
          <w:szCs w:val="24"/>
          <w:lang w:val="es-ES"/>
        </w:rPr>
        <w:t>Cuba</w:t>
      </w:r>
      <w:r w:rsidR="00962A2E" w:rsidRPr="00DF72D1">
        <w:rPr>
          <w:rFonts w:ascii="Times New Roman" w:hAnsi="Times New Roman" w:cs="Times New Roman"/>
          <w:sz w:val="24"/>
          <w:szCs w:val="24"/>
          <w:lang w:val="es-ES"/>
        </w:rPr>
        <w:t>”</w:t>
      </w:r>
      <w:r w:rsidR="00734099" w:rsidRPr="00DF72D1">
        <w:rPr>
          <w:rFonts w:ascii="Times New Roman" w:hAnsi="Times New Roman" w:cs="Times New Roman"/>
          <w:color w:val="000000"/>
          <w:sz w:val="24"/>
          <w:szCs w:val="24"/>
          <w:lang w:val="es-ES"/>
        </w:rPr>
        <w:t>y</w:t>
      </w:r>
      <w:proofErr w:type="spellEnd"/>
      <w:proofErr w:type="gramEnd"/>
      <w:r w:rsidR="008D5F55" w:rsidRPr="00DF72D1">
        <w:rPr>
          <w:rFonts w:ascii="Times New Roman" w:hAnsi="Times New Roman" w:cs="Times New Roman"/>
          <w:color w:val="000000"/>
          <w:sz w:val="24"/>
          <w:szCs w:val="24"/>
          <w:lang w:val="es-ES"/>
        </w:rPr>
        <w:t xml:space="preserve"> </w:t>
      </w:r>
      <w:r w:rsidRPr="00DF72D1">
        <w:rPr>
          <w:rFonts w:ascii="Times New Roman" w:hAnsi="Times New Roman" w:cs="Times New Roman"/>
          <w:color w:val="000000"/>
          <w:sz w:val="24"/>
          <w:szCs w:val="24"/>
          <w:lang w:val="es-ES"/>
        </w:rPr>
        <w:t>continuó</w:t>
      </w:r>
      <w:r w:rsidR="004057FC" w:rsidRPr="00DF72D1">
        <w:rPr>
          <w:rFonts w:ascii="Times New Roman" w:hAnsi="Times New Roman" w:cs="Times New Roman"/>
          <w:color w:val="000000"/>
          <w:sz w:val="24"/>
          <w:szCs w:val="24"/>
          <w:lang w:val="es-ES"/>
        </w:rPr>
        <w:t xml:space="preserve"> en el proyecto</w:t>
      </w:r>
      <w:r w:rsidR="00734099" w:rsidRPr="00DF72D1">
        <w:rPr>
          <w:rFonts w:ascii="Times New Roman" w:hAnsi="Times New Roman" w:cs="Times New Roman"/>
          <w:color w:val="000000"/>
          <w:sz w:val="24"/>
          <w:szCs w:val="24"/>
          <w:lang w:val="es-ES"/>
        </w:rPr>
        <w:t xml:space="preserve"> “Concepción teórico-metodológica de la formación de profesionales de la ed</w:t>
      </w:r>
      <w:r w:rsidR="00431C22" w:rsidRPr="00DF72D1">
        <w:rPr>
          <w:rFonts w:ascii="Times New Roman" w:hAnsi="Times New Roman" w:cs="Times New Roman"/>
          <w:color w:val="000000"/>
          <w:sz w:val="24"/>
          <w:szCs w:val="24"/>
          <w:lang w:val="es-ES"/>
        </w:rPr>
        <w:t>ucación como agentes de cambio”</w:t>
      </w:r>
      <w:r w:rsidR="00734099" w:rsidRPr="00DF72D1">
        <w:rPr>
          <w:rFonts w:ascii="Times New Roman" w:hAnsi="Times New Roman" w:cs="Times New Roman"/>
          <w:color w:val="000000"/>
          <w:sz w:val="24"/>
          <w:szCs w:val="24"/>
          <w:lang w:val="es-ES"/>
        </w:rPr>
        <w:t xml:space="preserve"> que </w:t>
      </w:r>
      <w:r w:rsidR="00431C22" w:rsidRPr="00DF72D1">
        <w:rPr>
          <w:rFonts w:ascii="Times New Roman" w:hAnsi="Times New Roman" w:cs="Times New Roman"/>
          <w:color w:val="000000"/>
          <w:sz w:val="24"/>
          <w:szCs w:val="24"/>
          <w:lang w:val="es-ES"/>
        </w:rPr>
        <w:t xml:space="preserve">actualmente </w:t>
      </w:r>
      <w:r w:rsidR="00734099" w:rsidRPr="00DF72D1">
        <w:rPr>
          <w:rFonts w:ascii="Times New Roman" w:hAnsi="Times New Roman" w:cs="Times New Roman"/>
          <w:color w:val="000000"/>
          <w:sz w:val="24"/>
          <w:szCs w:val="24"/>
          <w:lang w:val="es-ES"/>
        </w:rPr>
        <w:t xml:space="preserve">gestiona el ICCP, </w:t>
      </w:r>
      <w:r w:rsidR="0065786C" w:rsidRPr="00DF72D1">
        <w:rPr>
          <w:rFonts w:ascii="Times New Roman" w:hAnsi="Times New Roman" w:cs="Times New Roman"/>
          <w:color w:val="000000"/>
          <w:sz w:val="24"/>
          <w:szCs w:val="24"/>
          <w:lang w:val="es-ES"/>
        </w:rPr>
        <w:t xml:space="preserve">ambos </w:t>
      </w:r>
      <w:r w:rsidR="00734099" w:rsidRPr="00DF72D1">
        <w:rPr>
          <w:rFonts w:ascii="Times New Roman" w:hAnsi="Times New Roman" w:cs="Times New Roman"/>
          <w:sz w:val="24"/>
          <w:szCs w:val="24"/>
          <w:lang w:val="es-ES"/>
        </w:rPr>
        <w:t xml:space="preserve">asociados al Programa Sectorial del </w:t>
      </w:r>
      <w:r w:rsidR="00E37F9E" w:rsidRPr="00DF72D1">
        <w:rPr>
          <w:rFonts w:ascii="Times New Roman" w:hAnsi="Times New Roman" w:cs="Times New Roman"/>
          <w:sz w:val="24"/>
          <w:szCs w:val="24"/>
          <w:lang w:val="es-ES"/>
        </w:rPr>
        <w:t>Ministerio de Educación (</w:t>
      </w:r>
      <w:proofErr w:type="spellStart"/>
      <w:r w:rsidR="00734099" w:rsidRPr="00DF72D1">
        <w:rPr>
          <w:rFonts w:ascii="Times New Roman" w:hAnsi="Times New Roman" w:cs="Times New Roman"/>
          <w:sz w:val="24"/>
          <w:szCs w:val="24"/>
          <w:lang w:val="es-ES"/>
        </w:rPr>
        <w:t>M</w:t>
      </w:r>
      <w:r w:rsidR="0065786C" w:rsidRPr="00DF72D1">
        <w:rPr>
          <w:rFonts w:ascii="Times New Roman" w:hAnsi="Times New Roman" w:cs="Times New Roman"/>
          <w:sz w:val="24"/>
          <w:szCs w:val="24"/>
          <w:lang w:val="es-ES"/>
        </w:rPr>
        <w:t>ined</w:t>
      </w:r>
      <w:proofErr w:type="spellEnd"/>
      <w:r w:rsidR="00E37F9E" w:rsidRPr="00DF72D1">
        <w:rPr>
          <w:rFonts w:ascii="Times New Roman" w:hAnsi="Times New Roman" w:cs="Times New Roman"/>
          <w:sz w:val="24"/>
          <w:szCs w:val="24"/>
          <w:lang w:val="es-ES"/>
        </w:rPr>
        <w:t>)</w:t>
      </w:r>
      <w:r w:rsidR="00734099" w:rsidRPr="00DF72D1">
        <w:rPr>
          <w:rFonts w:ascii="Times New Roman" w:hAnsi="Times New Roman" w:cs="Times New Roman"/>
          <w:sz w:val="24"/>
          <w:szCs w:val="24"/>
          <w:lang w:val="es-ES"/>
        </w:rPr>
        <w:t xml:space="preserve">: </w:t>
      </w:r>
      <w:r w:rsidR="00E95CD6" w:rsidRPr="00DF72D1">
        <w:rPr>
          <w:rFonts w:ascii="Times New Roman" w:hAnsi="Times New Roman" w:cs="Times New Roman"/>
          <w:sz w:val="24"/>
          <w:szCs w:val="24"/>
          <w:lang w:val="es-ES"/>
        </w:rPr>
        <w:t>“</w:t>
      </w:r>
      <w:r w:rsidR="00734099" w:rsidRPr="00DF72D1">
        <w:rPr>
          <w:rFonts w:ascii="Times New Roman" w:hAnsi="Times New Roman" w:cs="Times New Roman"/>
          <w:sz w:val="24"/>
          <w:szCs w:val="24"/>
          <w:lang w:val="es-ES"/>
        </w:rPr>
        <w:t>Sistema educativo cubano. Perspectivas de desarrollo</w:t>
      </w:r>
      <w:r w:rsidR="00E95CD6" w:rsidRPr="00DF72D1">
        <w:rPr>
          <w:rFonts w:ascii="Times New Roman" w:hAnsi="Times New Roman" w:cs="Times New Roman"/>
          <w:sz w:val="24"/>
          <w:szCs w:val="24"/>
          <w:lang w:val="es-ES"/>
        </w:rPr>
        <w:t>”</w:t>
      </w:r>
      <w:r w:rsidR="004C4C59" w:rsidRPr="00DF72D1">
        <w:rPr>
          <w:rFonts w:ascii="Times New Roman" w:hAnsi="Times New Roman" w:cs="Times New Roman"/>
          <w:sz w:val="24"/>
          <w:szCs w:val="24"/>
          <w:lang w:val="es-ES"/>
        </w:rPr>
        <w:t>.</w:t>
      </w:r>
    </w:p>
    <w:p w14:paraId="746F88F0" w14:textId="77777777" w:rsidR="00021BAF" w:rsidRPr="00DF72D1" w:rsidRDefault="00B540E5" w:rsidP="006F175D">
      <w:pPr>
        <w:spacing w:after="120" w:line="360" w:lineRule="auto"/>
        <w:jc w:val="center"/>
        <w:rPr>
          <w:rFonts w:ascii="Times New Roman" w:hAnsi="Times New Roman" w:cs="Times New Roman"/>
          <w:b/>
          <w:bCs/>
          <w:sz w:val="24"/>
          <w:szCs w:val="24"/>
          <w:lang w:val="es-ES"/>
        </w:rPr>
      </w:pPr>
      <w:r w:rsidRPr="00DF72D1">
        <w:rPr>
          <w:rFonts w:ascii="Times New Roman" w:hAnsi="Times New Roman" w:cs="Times New Roman"/>
          <w:b/>
          <w:bCs/>
          <w:sz w:val="24"/>
          <w:szCs w:val="24"/>
          <w:lang w:val="es-ES"/>
        </w:rPr>
        <w:t>METODOLOGÍA</w:t>
      </w:r>
    </w:p>
    <w:p w14:paraId="75E5434A" w14:textId="77777777" w:rsidR="00B540E5" w:rsidRPr="00DF72D1" w:rsidRDefault="00814970" w:rsidP="00F4018F">
      <w:pPr>
        <w:spacing w:after="120" w:line="360" w:lineRule="auto"/>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 xml:space="preserve">La metodología empleada, predominantemente cualitativa, </w:t>
      </w:r>
      <w:r w:rsidR="00CF6792" w:rsidRPr="00DF72D1">
        <w:rPr>
          <w:rFonts w:ascii="Times New Roman" w:hAnsi="Times New Roman" w:cs="Times New Roman"/>
          <w:sz w:val="24"/>
          <w:szCs w:val="24"/>
          <w:lang w:val="es-ES"/>
        </w:rPr>
        <w:t>s</w:t>
      </w:r>
      <w:r w:rsidRPr="00DF72D1">
        <w:rPr>
          <w:rFonts w:ascii="Times New Roman" w:hAnsi="Times New Roman" w:cs="Times New Roman"/>
          <w:sz w:val="24"/>
          <w:szCs w:val="24"/>
          <w:lang w:val="es-ES"/>
        </w:rPr>
        <w:t>e sustentó en el enfoque dialéctico-materialista, desde el cual se emplearon métodos adecuados a la investigación educati</w:t>
      </w:r>
      <w:r w:rsidR="00CF6792" w:rsidRPr="00DF72D1">
        <w:rPr>
          <w:rFonts w:ascii="Times New Roman" w:hAnsi="Times New Roman" w:cs="Times New Roman"/>
          <w:sz w:val="24"/>
          <w:szCs w:val="24"/>
          <w:lang w:val="es-ES"/>
        </w:rPr>
        <w:t>va, como el analítico-sintético e</w:t>
      </w:r>
      <w:r w:rsidRPr="00DF72D1">
        <w:rPr>
          <w:rFonts w:ascii="Times New Roman" w:hAnsi="Times New Roman" w:cs="Times New Roman"/>
          <w:sz w:val="24"/>
          <w:szCs w:val="24"/>
          <w:lang w:val="es-ES"/>
        </w:rPr>
        <w:t xml:space="preserve"> inductivo-deductivo</w:t>
      </w:r>
      <w:r w:rsidR="00CF6792" w:rsidRPr="00DF72D1">
        <w:rPr>
          <w:rFonts w:ascii="Times New Roman" w:hAnsi="Times New Roman" w:cs="Times New Roman"/>
          <w:sz w:val="24"/>
          <w:szCs w:val="24"/>
          <w:lang w:val="es-ES"/>
        </w:rPr>
        <w:t xml:space="preserve">, el estudio documental y el histórico-lógico, para el análisis de los antecedentes de esta modalidad </w:t>
      </w:r>
      <w:r w:rsidR="00DA51AC" w:rsidRPr="00DF72D1">
        <w:rPr>
          <w:rFonts w:ascii="Times New Roman" w:hAnsi="Times New Roman" w:cs="Times New Roman"/>
          <w:sz w:val="24"/>
          <w:szCs w:val="24"/>
          <w:lang w:val="es-ES"/>
        </w:rPr>
        <w:t>de estudios a distancia, particularmente en línea</w:t>
      </w:r>
      <w:r w:rsidR="00CF6792" w:rsidRPr="00DF72D1">
        <w:rPr>
          <w:rFonts w:ascii="Times New Roman" w:hAnsi="Times New Roman" w:cs="Times New Roman"/>
          <w:sz w:val="24"/>
          <w:szCs w:val="24"/>
          <w:lang w:val="es-ES"/>
        </w:rPr>
        <w:t xml:space="preserve">, la determinación de fundamentos teóricos acerca de la misma y la identificación de las particularidades de su diseño curricular y didáctico, así como de su implementación; </w:t>
      </w:r>
      <w:r w:rsidR="00DA51AC" w:rsidRPr="00DF72D1">
        <w:rPr>
          <w:rFonts w:ascii="Times New Roman" w:hAnsi="Times New Roman" w:cs="Times New Roman"/>
          <w:sz w:val="24"/>
          <w:szCs w:val="24"/>
          <w:lang w:val="es-ES"/>
        </w:rPr>
        <w:t xml:space="preserve">por otro lado, </w:t>
      </w:r>
      <w:r w:rsidRPr="00DF72D1">
        <w:rPr>
          <w:rFonts w:ascii="Times New Roman" w:hAnsi="Times New Roman" w:cs="Times New Roman"/>
          <w:sz w:val="24"/>
          <w:szCs w:val="24"/>
          <w:lang w:val="es-ES"/>
        </w:rPr>
        <w:t>la modelación</w:t>
      </w:r>
      <w:r w:rsidR="00CF6792" w:rsidRPr="00DF72D1">
        <w:rPr>
          <w:rFonts w:ascii="Times New Roman" w:hAnsi="Times New Roman" w:cs="Times New Roman"/>
          <w:sz w:val="24"/>
          <w:szCs w:val="24"/>
          <w:lang w:val="es-ES"/>
        </w:rPr>
        <w:t xml:space="preserve"> y</w:t>
      </w:r>
      <w:r w:rsidRPr="00DF72D1">
        <w:rPr>
          <w:rFonts w:ascii="Times New Roman" w:hAnsi="Times New Roman" w:cs="Times New Roman"/>
          <w:sz w:val="24"/>
          <w:szCs w:val="24"/>
          <w:lang w:val="es-ES"/>
        </w:rPr>
        <w:t xml:space="preserve"> el enfoque de </w:t>
      </w:r>
      <w:proofErr w:type="spellStart"/>
      <w:r w:rsidRPr="00DF72D1">
        <w:rPr>
          <w:rFonts w:ascii="Times New Roman" w:hAnsi="Times New Roman" w:cs="Times New Roman"/>
          <w:sz w:val="24"/>
          <w:szCs w:val="24"/>
          <w:lang w:val="es-ES"/>
        </w:rPr>
        <w:t>sistema</w:t>
      </w:r>
      <w:r w:rsidR="00DA51AC" w:rsidRPr="00DF72D1">
        <w:rPr>
          <w:rFonts w:ascii="Times New Roman" w:hAnsi="Times New Roman" w:cs="Times New Roman"/>
          <w:sz w:val="24"/>
          <w:szCs w:val="24"/>
          <w:lang w:val="es-ES"/>
        </w:rPr>
        <w:t>permitieron</w:t>
      </w:r>
      <w:proofErr w:type="spellEnd"/>
      <w:r w:rsidR="00DA51AC" w:rsidRPr="00DF72D1">
        <w:rPr>
          <w:rFonts w:ascii="Times New Roman" w:hAnsi="Times New Roman" w:cs="Times New Roman"/>
          <w:sz w:val="24"/>
          <w:szCs w:val="24"/>
          <w:lang w:val="es-ES"/>
        </w:rPr>
        <w:t xml:space="preserve"> tener</w:t>
      </w:r>
      <w:r w:rsidR="00CF6792" w:rsidRPr="00DF72D1">
        <w:rPr>
          <w:rFonts w:ascii="Times New Roman" w:hAnsi="Times New Roman" w:cs="Times New Roman"/>
          <w:sz w:val="24"/>
          <w:szCs w:val="24"/>
          <w:lang w:val="es-ES"/>
        </w:rPr>
        <w:t xml:space="preserve"> una representación del proceso didáctico que se lleva a cabo en estas condiciones, como base para el diseño curricular correspondiente;</w:t>
      </w:r>
      <w:r w:rsidR="008D5F55" w:rsidRPr="00DF72D1">
        <w:rPr>
          <w:rFonts w:ascii="Times New Roman" w:hAnsi="Times New Roman" w:cs="Times New Roman"/>
          <w:sz w:val="24"/>
          <w:szCs w:val="24"/>
          <w:lang w:val="es-ES"/>
        </w:rPr>
        <w:t xml:space="preserve"> </w:t>
      </w:r>
      <w:r w:rsidR="00DA51AC" w:rsidRPr="00DF72D1">
        <w:rPr>
          <w:rFonts w:ascii="Times New Roman" w:hAnsi="Times New Roman" w:cs="Times New Roman"/>
          <w:sz w:val="24"/>
          <w:szCs w:val="24"/>
          <w:lang w:val="es-ES"/>
        </w:rPr>
        <w:t>además</w:t>
      </w:r>
      <w:r w:rsidR="00CF6792" w:rsidRPr="00DF72D1">
        <w:rPr>
          <w:rFonts w:ascii="Times New Roman" w:hAnsi="Times New Roman" w:cs="Times New Roman"/>
          <w:sz w:val="24"/>
          <w:szCs w:val="24"/>
          <w:lang w:val="es-ES"/>
        </w:rPr>
        <w:t>,</w:t>
      </w:r>
      <w:r w:rsidR="008D5F55" w:rsidRPr="00DF72D1">
        <w:rPr>
          <w:rFonts w:ascii="Times New Roman" w:hAnsi="Times New Roman" w:cs="Times New Roman"/>
          <w:sz w:val="24"/>
          <w:szCs w:val="24"/>
          <w:lang w:val="es-ES"/>
        </w:rPr>
        <w:t xml:space="preserve"> </w:t>
      </w:r>
      <w:r w:rsidR="00CF6792" w:rsidRPr="00DF72D1">
        <w:rPr>
          <w:rFonts w:ascii="Times New Roman" w:hAnsi="Times New Roman" w:cs="Times New Roman"/>
          <w:sz w:val="24"/>
          <w:szCs w:val="24"/>
          <w:lang w:val="es-ES"/>
        </w:rPr>
        <w:t xml:space="preserve">la observación y </w:t>
      </w:r>
      <w:r w:rsidRPr="00DF72D1">
        <w:rPr>
          <w:rFonts w:ascii="Times New Roman" w:hAnsi="Times New Roman" w:cs="Times New Roman"/>
          <w:sz w:val="24"/>
          <w:szCs w:val="24"/>
          <w:lang w:val="es-ES"/>
        </w:rPr>
        <w:t xml:space="preserve">la </w:t>
      </w:r>
      <w:r w:rsidRPr="00DF72D1">
        <w:rPr>
          <w:rFonts w:ascii="Times New Roman" w:hAnsi="Times New Roman" w:cs="Times New Roman"/>
          <w:sz w:val="24"/>
          <w:szCs w:val="24"/>
          <w:lang w:val="es-ES"/>
        </w:rPr>
        <w:lastRenderedPageBreak/>
        <w:t>sistematización</w:t>
      </w:r>
      <w:r w:rsidR="008D5F55" w:rsidRPr="00DF72D1">
        <w:rPr>
          <w:rFonts w:ascii="Times New Roman" w:hAnsi="Times New Roman" w:cs="Times New Roman"/>
          <w:sz w:val="24"/>
          <w:szCs w:val="24"/>
          <w:lang w:val="es-ES"/>
        </w:rPr>
        <w:t xml:space="preserve"> </w:t>
      </w:r>
      <w:r w:rsidR="00DA51AC" w:rsidRPr="00DF72D1">
        <w:rPr>
          <w:rFonts w:ascii="Times New Roman" w:hAnsi="Times New Roman" w:cs="Times New Roman"/>
          <w:sz w:val="24"/>
          <w:szCs w:val="24"/>
          <w:lang w:val="es-ES"/>
        </w:rPr>
        <w:t xml:space="preserve">se emplearon </w:t>
      </w:r>
      <w:r w:rsidR="00CF6792" w:rsidRPr="00DF72D1">
        <w:rPr>
          <w:rFonts w:ascii="Times New Roman" w:hAnsi="Times New Roman" w:cs="Times New Roman"/>
          <w:sz w:val="24"/>
          <w:szCs w:val="24"/>
          <w:lang w:val="es-ES"/>
        </w:rPr>
        <w:t xml:space="preserve">para la obtención de datos y el análisis de las experiencias acerca del desarrollo del programa en esta modalidad. Estos métodos, </w:t>
      </w:r>
      <w:r w:rsidRPr="00DF72D1">
        <w:rPr>
          <w:rFonts w:ascii="Times New Roman" w:hAnsi="Times New Roman" w:cs="Times New Roman"/>
          <w:sz w:val="24"/>
          <w:szCs w:val="24"/>
          <w:lang w:val="es-ES"/>
        </w:rPr>
        <w:t>adecuadamente co</w:t>
      </w:r>
      <w:r w:rsidR="00CF6792" w:rsidRPr="00DF72D1">
        <w:rPr>
          <w:rFonts w:ascii="Times New Roman" w:hAnsi="Times New Roman" w:cs="Times New Roman"/>
          <w:sz w:val="24"/>
          <w:szCs w:val="24"/>
          <w:lang w:val="es-ES"/>
        </w:rPr>
        <w:t>mbinados para la triangulación metodológica y de fuentes</w:t>
      </w:r>
      <w:r w:rsidRPr="00DF72D1">
        <w:rPr>
          <w:rFonts w:ascii="Times New Roman" w:hAnsi="Times New Roman" w:cs="Times New Roman"/>
          <w:sz w:val="24"/>
          <w:szCs w:val="24"/>
          <w:lang w:val="es-ES"/>
        </w:rPr>
        <w:t xml:space="preserve">, </w:t>
      </w:r>
      <w:r w:rsidR="00DA51AC" w:rsidRPr="00DF72D1">
        <w:rPr>
          <w:rFonts w:ascii="Times New Roman" w:hAnsi="Times New Roman" w:cs="Times New Roman"/>
          <w:sz w:val="24"/>
          <w:szCs w:val="24"/>
          <w:lang w:val="es-ES"/>
        </w:rPr>
        <w:t>garantizaron</w:t>
      </w:r>
      <w:r w:rsidRPr="00DF72D1">
        <w:rPr>
          <w:rFonts w:ascii="Times New Roman" w:hAnsi="Times New Roman" w:cs="Times New Roman"/>
          <w:sz w:val="24"/>
          <w:szCs w:val="24"/>
          <w:lang w:val="es-ES"/>
        </w:rPr>
        <w:t xml:space="preserve"> el desarrollo de las tareas </w:t>
      </w:r>
      <w:r w:rsidR="00CF6792" w:rsidRPr="00DF72D1">
        <w:rPr>
          <w:rFonts w:ascii="Times New Roman" w:hAnsi="Times New Roman" w:cs="Times New Roman"/>
          <w:sz w:val="24"/>
          <w:szCs w:val="24"/>
          <w:lang w:val="es-ES"/>
        </w:rPr>
        <w:t>investigativas</w:t>
      </w:r>
      <w:r w:rsidRPr="00DF72D1">
        <w:rPr>
          <w:rFonts w:ascii="Times New Roman" w:hAnsi="Times New Roman" w:cs="Times New Roman"/>
          <w:sz w:val="24"/>
          <w:szCs w:val="24"/>
          <w:lang w:val="es-ES"/>
        </w:rPr>
        <w:t xml:space="preserve"> planteadas</w:t>
      </w:r>
      <w:r w:rsidR="00DA51AC" w:rsidRPr="00DF72D1">
        <w:rPr>
          <w:rFonts w:ascii="Times New Roman" w:hAnsi="Times New Roman" w:cs="Times New Roman"/>
          <w:sz w:val="24"/>
          <w:szCs w:val="24"/>
          <w:lang w:val="es-ES"/>
        </w:rPr>
        <w:t>.</w:t>
      </w:r>
    </w:p>
    <w:p w14:paraId="7753617E" w14:textId="77777777" w:rsidR="00DA51AC" w:rsidRPr="00DF72D1" w:rsidRDefault="00DA51AC" w:rsidP="00DA51AC">
      <w:pPr>
        <w:spacing w:after="120" w:line="360" w:lineRule="auto"/>
        <w:jc w:val="center"/>
        <w:rPr>
          <w:rFonts w:ascii="Times New Roman" w:hAnsi="Times New Roman" w:cs="Times New Roman"/>
          <w:b/>
          <w:bCs/>
          <w:sz w:val="24"/>
          <w:szCs w:val="24"/>
          <w:lang w:val="es-ES"/>
        </w:rPr>
      </w:pPr>
      <w:r w:rsidRPr="00DF72D1">
        <w:rPr>
          <w:rFonts w:ascii="Times New Roman" w:hAnsi="Times New Roman" w:cs="Times New Roman"/>
          <w:b/>
          <w:bCs/>
          <w:sz w:val="24"/>
          <w:szCs w:val="24"/>
          <w:lang w:val="es-ES"/>
        </w:rPr>
        <w:t>RESULTADOS</w:t>
      </w:r>
    </w:p>
    <w:p w14:paraId="54D02977" w14:textId="77777777" w:rsidR="00416BF1" w:rsidRPr="00DF72D1" w:rsidRDefault="00A3178A" w:rsidP="00F4018F">
      <w:pPr>
        <w:spacing w:after="120" w:line="360" w:lineRule="auto"/>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El programa de</w:t>
      </w:r>
      <w:r w:rsidR="00416BF1" w:rsidRPr="00DF72D1">
        <w:rPr>
          <w:rFonts w:ascii="Times New Roman" w:hAnsi="Times New Roman" w:cs="Times New Roman"/>
          <w:sz w:val="24"/>
          <w:szCs w:val="24"/>
          <w:lang w:val="es-ES"/>
        </w:rPr>
        <w:t xml:space="preserve"> Maestría en Educación se aprueba en el año 1995, para su desarrollo desde el Instituto Pedagógico Latinoamericano y Caribeño (IPLAC), que la distinguió con su condición de Cátedra UNE</w:t>
      </w:r>
      <w:r w:rsidR="00231843" w:rsidRPr="00DF72D1">
        <w:rPr>
          <w:rFonts w:ascii="Times New Roman" w:hAnsi="Times New Roman" w:cs="Times New Roman"/>
          <w:sz w:val="24"/>
          <w:szCs w:val="24"/>
          <w:lang w:val="es-ES"/>
        </w:rPr>
        <w:t>SCO en Ciencias de la Educación</w:t>
      </w:r>
      <w:r w:rsidR="00416BF1" w:rsidRPr="00DF72D1">
        <w:rPr>
          <w:rFonts w:ascii="Times New Roman" w:hAnsi="Times New Roman" w:cs="Times New Roman"/>
          <w:sz w:val="24"/>
          <w:szCs w:val="24"/>
          <w:lang w:val="es-ES"/>
        </w:rPr>
        <w:t xml:space="preserve">. En </w:t>
      </w:r>
      <w:r w:rsidR="00727115" w:rsidRPr="00DF72D1">
        <w:rPr>
          <w:rFonts w:ascii="Times New Roman" w:hAnsi="Times New Roman" w:cs="Times New Roman"/>
          <w:sz w:val="24"/>
          <w:szCs w:val="24"/>
          <w:lang w:val="es-ES"/>
        </w:rPr>
        <w:t xml:space="preserve">el año </w:t>
      </w:r>
      <w:r w:rsidR="0065786C" w:rsidRPr="00DF72D1">
        <w:rPr>
          <w:rFonts w:ascii="Times New Roman" w:hAnsi="Times New Roman" w:cs="Times New Roman"/>
          <w:sz w:val="24"/>
          <w:szCs w:val="24"/>
          <w:lang w:val="es-ES"/>
        </w:rPr>
        <w:t xml:space="preserve">2016, siendo </w:t>
      </w:r>
      <w:r w:rsidR="00727115" w:rsidRPr="00DF72D1">
        <w:rPr>
          <w:rFonts w:ascii="Times New Roman" w:hAnsi="Times New Roman" w:cs="Times New Roman"/>
          <w:sz w:val="24"/>
          <w:szCs w:val="24"/>
          <w:lang w:val="es-ES"/>
        </w:rPr>
        <w:t xml:space="preserve">gestionado por </w:t>
      </w:r>
      <w:r w:rsidR="00727115" w:rsidRPr="00DF72D1">
        <w:rPr>
          <w:rFonts w:ascii="Times New Roman" w:hAnsi="Times New Roman" w:cs="Times New Roman"/>
          <w:color w:val="000000"/>
          <w:sz w:val="24"/>
          <w:szCs w:val="24"/>
          <w:lang w:val="es-ES"/>
        </w:rPr>
        <w:t xml:space="preserve">el </w:t>
      </w:r>
      <w:r w:rsidR="0065786C" w:rsidRPr="00DF72D1">
        <w:rPr>
          <w:rFonts w:ascii="Times New Roman" w:hAnsi="Times New Roman" w:cs="Times New Roman"/>
          <w:color w:val="000000"/>
          <w:sz w:val="24"/>
          <w:szCs w:val="24"/>
          <w:lang w:val="es-ES"/>
        </w:rPr>
        <w:t>ICCP</w:t>
      </w:r>
      <w:r w:rsidR="006544FA" w:rsidRPr="00DF72D1">
        <w:rPr>
          <w:rFonts w:ascii="Times New Roman" w:hAnsi="Times New Roman" w:cs="Times New Roman"/>
          <w:sz w:val="24"/>
          <w:szCs w:val="24"/>
          <w:lang w:val="es-ES"/>
        </w:rPr>
        <w:t>, entidad de c</w:t>
      </w:r>
      <w:r w:rsidR="00363A7B" w:rsidRPr="00DF72D1">
        <w:rPr>
          <w:rFonts w:ascii="Times New Roman" w:hAnsi="Times New Roman" w:cs="Times New Roman"/>
          <w:sz w:val="24"/>
          <w:szCs w:val="24"/>
          <w:lang w:val="es-ES"/>
        </w:rPr>
        <w:t>iencia, tecnología e innovación</w:t>
      </w:r>
      <w:r w:rsidR="0083739D" w:rsidRPr="00DF72D1">
        <w:rPr>
          <w:rFonts w:ascii="Times New Roman" w:hAnsi="Times New Roman" w:cs="Times New Roman"/>
          <w:sz w:val="24"/>
          <w:szCs w:val="24"/>
          <w:lang w:val="es-ES"/>
        </w:rPr>
        <w:t xml:space="preserve"> (ECTI)</w:t>
      </w:r>
      <w:r w:rsidR="008D5F55" w:rsidRPr="00DF72D1">
        <w:rPr>
          <w:rFonts w:ascii="Times New Roman" w:hAnsi="Times New Roman" w:cs="Times New Roman"/>
          <w:sz w:val="24"/>
          <w:szCs w:val="24"/>
          <w:lang w:val="es-ES"/>
        </w:rPr>
        <w:t xml:space="preserve"> </w:t>
      </w:r>
      <w:r w:rsidR="00713ED5" w:rsidRPr="00DF72D1">
        <w:rPr>
          <w:rFonts w:ascii="Times New Roman" w:hAnsi="Times New Roman" w:cs="Times New Roman"/>
          <w:sz w:val="24"/>
          <w:szCs w:val="24"/>
          <w:lang w:val="es-ES"/>
        </w:rPr>
        <w:t>adscri</w:t>
      </w:r>
      <w:r w:rsidR="00E21B6A" w:rsidRPr="00DF72D1">
        <w:rPr>
          <w:rFonts w:ascii="Times New Roman" w:hAnsi="Times New Roman" w:cs="Times New Roman"/>
          <w:sz w:val="24"/>
          <w:szCs w:val="24"/>
          <w:lang w:val="es-ES"/>
        </w:rPr>
        <w:t>ta al Ministerio de Educación</w:t>
      </w:r>
      <w:r w:rsidR="0065786C" w:rsidRPr="00DF72D1">
        <w:rPr>
          <w:rFonts w:ascii="Times New Roman" w:hAnsi="Times New Roman" w:cs="Times New Roman"/>
          <w:sz w:val="24"/>
          <w:szCs w:val="24"/>
          <w:lang w:val="es-ES"/>
        </w:rPr>
        <w:t xml:space="preserve"> de la República de Cuba</w:t>
      </w:r>
      <w:r w:rsidR="00713ED5" w:rsidRPr="00DF72D1">
        <w:rPr>
          <w:rFonts w:ascii="Times New Roman" w:hAnsi="Times New Roman" w:cs="Times New Roman"/>
          <w:sz w:val="24"/>
          <w:szCs w:val="24"/>
          <w:lang w:val="es-ES"/>
        </w:rPr>
        <w:t>,</w:t>
      </w:r>
      <w:r w:rsidR="0065786C" w:rsidRPr="00DF72D1">
        <w:rPr>
          <w:rFonts w:ascii="Times New Roman" w:hAnsi="Times New Roman" w:cs="Times New Roman"/>
          <w:sz w:val="24"/>
          <w:szCs w:val="24"/>
          <w:lang w:val="es-ES"/>
        </w:rPr>
        <w:t xml:space="preserve"> la Junta de Acreditación Nacional (JAN) del Ministerio de Educación Superior (MES)</w:t>
      </w:r>
      <w:r w:rsidR="00713ED5" w:rsidRPr="00DF72D1">
        <w:rPr>
          <w:rFonts w:ascii="Times New Roman" w:hAnsi="Times New Roman" w:cs="Times New Roman"/>
          <w:sz w:val="24"/>
          <w:szCs w:val="24"/>
          <w:lang w:val="es-ES"/>
        </w:rPr>
        <w:t xml:space="preserve"> le confiere</w:t>
      </w:r>
      <w:r w:rsidR="00416BF1" w:rsidRPr="00DF72D1">
        <w:rPr>
          <w:rFonts w:ascii="Times New Roman" w:hAnsi="Times New Roman" w:cs="Times New Roman"/>
          <w:sz w:val="24"/>
          <w:szCs w:val="24"/>
          <w:lang w:val="es-ES"/>
        </w:rPr>
        <w:t xml:space="preserve"> la Categoría de Programa de Excelencia que hoy ostenta.</w:t>
      </w:r>
    </w:p>
    <w:p w14:paraId="50D39C76" w14:textId="77777777" w:rsidR="00581E1C" w:rsidRPr="00DF72D1" w:rsidRDefault="00416BF1" w:rsidP="00F4018F">
      <w:pPr>
        <w:spacing w:after="120" w:line="360" w:lineRule="auto"/>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Desde su aprobación ha tenido una alta demanda</w:t>
      </w:r>
      <w:r w:rsidR="00962A2E" w:rsidRPr="00DF72D1">
        <w:rPr>
          <w:rFonts w:ascii="Times New Roman" w:hAnsi="Times New Roman" w:cs="Times New Roman"/>
          <w:sz w:val="24"/>
          <w:szCs w:val="24"/>
          <w:lang w:val="es-ES"/>
        </w:rPr>
        <w:t>,</w:t>
      </w:r>
      <w:r w:rsidRPr="00DF72D1">
        <w:rPr>
          <w:rFonts w:ascii="Times New Roman" w:hAnsi="Times New Roman" w:cs="Times New Roman"/>
          <w:sz w:val="24"/>
          <w:szCs w:val="24"/>
          <w:lang w:val="es-ES"/>
        </w:rPr>
        <w:t xml:space="preserve"> desarrollando 22 ediciones, </w:t>
      </w:r>
      <w:r w:rsidR="00962A2E" w:rsidRPr="00DF72D1">
        <w:rPr>
          <w:rFonts w:ascii="Times New Roman" w:hAnsi="Times New Roman" w:cs="Times New Roman"/>
          <w:sz w:val="24"/>
          <w:szCs w:val="24"/>
          <w:lang w:val="es-ES"/>
        </w:rPr>
        <w:t>20</w:t>
      </w:r>
      <w:r w:rsidRPr="00DF72D1">
        <w:rPr>
          <w:rFonts w:ascii="Times New Roman" w:hAnsi="Times New Roman" w:cs="Times New Roman"/>
          <w:sz w:val="24"/>
          <w:szCs w:val="24"/>
          <w:lang w:val="es-ES"/>
        </w:rPr>
        <w:t xml:space="preserve"> de ellas concluidas y </w:t>
      </w:r>
      <w:r w:rsidR="00962A2E" w:rsidRPr="00DF72D1">
        <w:rPr>
          <w:rFonts w:ascii="Times New Roman" w:hAnsi="Times New Roman" w:cs="Times New Roman"/>
          <w:sz w:val="24"/>
          <w:szCs w:val="24"/>
          <w:lang w:val="es-ES"/>
        </w:rPr>
        <w:t>2</w:t>
      </w:r>
      <w:r w:rsidRPr="00DF72D1">
        <w:rPr>
          <w:rFonts w:ascii="Times New Roman" w:hAnsi="Times New Roman" w:cs="Times New Roman"/>
          <w:sz w:val="24"/>
          <w:szCs w:val="24"/>
          <w:lang w:val="es-ES"/>
        </w:rPr>
        <w:t xml:space="preserve"> en ejecución; 15 ediciones se realizaron en Cuba con una amplia participación de estudiantes extranjeros y 8 </w:t>
      </w:r>
      <w:r w:rsidR="00962A2E" w:rsidRPr="00DF72D1">
        <w:rPr>
          <w:rFonts w:ascii="Times New Roman" w:hAnsi="Times New Roman" w:cs="Times New Roman"/>
          <w:sz w:val="24"/>
          <w:szCs w:val="24"/>
          <w:lang w:val="es-ES"/>
        </w:rPr>
        <w:t xml:space="preserve">en otros países de la </w:t>
      </w:r>
      <w:proofErr w:type="spellStart"/>
      <w:proofErr w:type="gramStart"/>
      <w:r w:rsidR="00962A2E" w:rsidRPr="00DF72D1">
        <w:rPr>
          <w:rFonts w:ascii="Times New Roman" w:hAnsi="Times New Roman" w:cs="Times New Roman"/>
          <w:sz w:val="24"/>
          <w:szCs w:val="24"/>
          <w:lang w:val="es-ES"/>
        </w:rPr>
        <w:t>región,por</w:t>
      </w:r>
      <w:proofErr w:type="spellEnd"/>
      <w:proofErr w:type="gramEnd"/>
      <w:r w:rsidR="00962A2E" w:rsidRPr="00DF72D1">
        <w:rPr>
          <w:rFonts w:ascii="Times New Roman" w:hAnsi="Times New Roman" w:cs="Times New Roman"/>
          <w:sz w:val="24"/>
          <w:szCs w:val="24"/>
          <w:lang w:val="es-ES"/>
        </w:rPr>
        <w:t xml:space="preserve"> lo que ya</w:t>
      </w:r>
      <w:r w:rsidRPr="00DF72D1">
        <w:rPr>
          <w:rFonts w:ascii="Times New Roman" w:hAnsi="Times New Roman" w:cs="Times New Roman"/>
          <w:sz w:val="24"/>
          <w:szCs w:val="24"/>
          <w:lang w:val="es-ES"/>
        </w:rPr>
        <w:t xml:space="preserve"> cuenta con más de 2946 egresados (328 cubanos y 2630 extranjeros de unos 15 países).</w:t>
      </w:r>
    </w:p>
    <w:p w14:paraId="612639BA" w14:textId="77777777" w:rsidR="00AF6ED7" w:rsidRPr="00DF72D1" w:rsidRDefault="00E4321C"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 xml:space="preserve">Según lo establecido en el Artículo 34.1 del </w:t>
      </w:r>
      <w:r w:rsidR="007529D2" w:rsidRPr="00DF72D1">
        <w:rPr>
          <w:rFonts w:ascii="Times New Roman" w:hAnsi="Times New Roman" w:cs="Times New Roman"/>
          <w:color w:val="000000"/>
          <w:sz w:val="24"/>
          <w:szCs w:val="24"/>
          <w:lang w:val="es-ES"/>
        </w:rPr>
        <w:t>“</w:t>
      </w:r>
      <w:r w:rsidRPr="00DF72D1">
        <w:rPr>
          <w:rFonts w:ascii="Times New Roman" w:hAnsi="Times New Roman" w:cs="Times New Roman"/>
          <w:color w:val="000000"/>
          <w:sz w:val="24"/>
          <w:szCs w:val="24"/>
          <w:lang w:val="es-ES"/>
        </w:rPr>
        <w:t>Manual para la gestión</w:t>
      </w:r>
      <w:r w:rsidR="00526E8B" w:rsidRPr="00DF72D1">
        <w:rPr>
          <w:rFonts w:ascii="Times New Roman" w:hAnsi="Times New Roman" w:cs="Times New Roman"/>
          <w:color w:val="000000"/>
          <w:sz w:val="24"/>
          <w:szCs w:val="24"/>
          <w:lang w:val="es-ES"/>
        </w:rPr>
        <w:t xml:space="preserve"> del posgrado</w:t>
      </w:r>
      <w:r w:rsidR="007529D2" w:rsidRPr="00DF72D1">
        <w:rPr>
          <w:rFonts w:ascii="Times New Roman" w:hAnsi="Times New Roman" w:cs="Times New Roman"/>
          <w:color w:val="000000"/>
          <w:sz w:val="24"/>
          <w:szCs w:val="24"/>
          <w:lang w:val="es-ES"/>
        </w:rPr>
        <w:t>”</w:t>
      </w:r>
      <w:r w:rsidR="00526E8B" w:rsidRPr="00DF72D1">
        <w:rPr>
          <w:rFonts w:ascii="Times New Roman" w:hAnsi="Times New Roman" w:cs="Times New Roman"/>
          <w:color w:val="000000"/>
          <w:sz w:val="24"/>
          <w:szCs w:val="24"/>
          <w:lang w:val="es-ES"/>
        </w:rPr>
        <w:t xml:space="preserve"> (MES, 2020)</w:t>
      </w:r>
      <w:r w:rsidR="00713ED5" w:rsidRPr="00DF72D1">
        <w:rPr>
          <w:rFonts w:ascii="Times New Roman" w:hAnsi="Times New Roman" w:cs="Times New Roman"/>
          <w:color w:val="000000"/>
          <w:sz w:val="24"/>
          <w:szCs w:val="24"/>
          <w:lang w:val="es-ES"/>
        </w:rPr>
        <w:t xml:space="preserve"> y acorde a </w:t>
      </w:r>
      <w:proofErr w:type="gramStart"/>
      <w:r w:rsidR="00713ED5" w:rsidRPr="00DF72D1">
        <w:rPr>
          <w:rFonts w:ascii="Times New Roman" w:hAnsi="Times New Roman" w:cs="Times New Roman"/>
          <w:color w:val="000000"/>
          <w:sz w:val="24"/>
          <w:szCs w:val="24"/>
          <w:lang w:val="es-ES"/>
        </w:rPr>
        <w:t>las particularidad</w:t>
      </w:r>
      <w:proofErr w:type="gramEnd"/>
      <w:r w:rsidR="00713ED5" w:rsidRPr="00DF72D1">
        <w:rPr>
          <w:rFonts w:ascii="Times New Roman" w:hAnsi="Times New Roman" w:cs="Times New Roman"/>
          <w:color w:val="000000"/>
          <w:sz w:val="24"/>
          <w:szCs w:val="24"/>
          <w:lang w:val="es-ES"/>
        </w:rPr>
        <w:t xml:space="preserve"> del ICCP como </w:t>
      </w:r>
      <w:r w:rsidR="0083739D" w:rsidRPr="00DF72D1">
        <w:rPr>
          <w:rFonts w:ascii="Times New Roman" w:hAnsi="Times New Roman" w:cs="Times New Roman"/>
          <w:color w:val="000000"/>
          <w:sz w:val="24"/>
          <w:szCs w:val="24"/>
          <w:lang w:val="es-ES"/>
        </w:rPr>
        <w:t>ECTI</w:t>
      </w:r>
      <w:r w:rsidR="00713ED5" w:rsidRPr="00DF72D1">
        <w:rPr>
          <w:rFonts w:ascii="Times New Roman" w:hAnsi="Times New Roman" w:cs="Times New Roman"/>
          <w:color w:val="000000"/>
          <w:sz w:val="24"/>
          <w:szCs w:val="24"/>
          <w:lang w:val="es-ES"/>
        </w:rPr>
        <w:t>,</w:t>
      </w:r>
      <w:r w:rsidR="00526E8B" w:rsidRPr="00DF72D1">
        <w:rPr>
          <w:rFonts w:ascii="Times New Roman" w:hAnsi="Times New Roman" w:cs="Times New Roman"/>
          <w:color w:val="000000"/>
          <w:sz w:val="24"/>
          <w:szCs w:val="24"/>
          <w:lang w:val="es-ES"/>
        </w:rPr>
        <w:t xml:space="preserve"> </w:t>
      </w:r>
      <w:proofErr w:type="gramStart"/>
      <w:r w:rsidR="00526E8B" w:rsidRPr="00DF72D1">
        <w:rPr>
          <w:rFonts w:ascii="Times New Roman" w:hAnsi="Times New Roman" w:cs="Times New Roman"/>
          <w:color w:val="000000"/>
          <w:sz w:val="24"/>
          <w:szCs w:val="24"/>
          <w:lang w:val="es-ES"/>
        </w:rPr>
        <w:t>este</w:t>
      </w:r>
      <w:r w:rsidRPr="00DF72D1">
        <w:rPr>
          <w:rFonts w:ascii="Times New Roman" w:hAnsi="Times New Roman" w:cs="Times New Roman"/>
          <w:color w:val="000000"/>
          <w:sz w:val="24"/>
          <w:szCs w:val="24"/>
          <w:lang w:val="es-ES"/>
        </w:rPr>
        <w:t xml:space="preserve"> programas</w:t>
      </w:r>
      <w:proofErr w:type="gramEnd"/>
      <w:r w:rsidRPr="00DF72D1">
        <w:rPr>
          <w:rFonts w:ascii="Times New Roman" w:hAnsi="Times New Roman" w:cs="Times New Roman"/>
          <w:color w:val="000000"/>
          <w:sz w:val="24"/>
          <w:szCs w:val="24"/>
          <w:lang w:val="es-ES"/>
        </w:rPr>
        <w:t xml:space="preserve"> de maestrías tienen una orientación a la investigación, pues su actividad principal está vinculada al proceso de investigación científica e innovación.</w:t>
      </w:r>
    </w:p>
    <w:p w14:paraId="12816CC4" w14:textId="77777777" w:rsidR="00F7728B" w:rsidRPr="00DF72D1" w:rsidRDefault="003740A3"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 xml:space="preserve">La concepción </w:t>
      </w:r>
      <w:r w:rsidR="007C0432" w:rsidRPr="00DF72D1">
        <w:rPr>
          <w:rFonts w:ascii="Times New Roman" w:hAnsi="Times New Roman" w:cs="Times New Roman"/>
          <w:color w:val="000000"/>
          <w:sz w:val="24"/>
          <w:szCs w:val="24"/>
          <w:lang w:val="es-ES"/>
        </w:rPr>
        <w:t>del</w:t>
      </w:r>
      <w:r w:rsidRPr="00DF72D1">
        <w:rPr>
          <w:rFonts w:ascii="Times New Roman" w:hAnsi="Times New Roman" w:cs="Times New Roman"/>
          <w:color w:val="000000"/>
          <w:sz w:val="24"/>
          <w:szCs w:val="24"/>
          <w:lang w:val="es-ES"/>
        </w:rPr>
        <w:t xml:space="preserve"> programa para su desarrollo en la modalidad de estudios a distancia, particularmente en línea, se inició en el año 2020, ante el incremento de su d</w:t>
      </w:r>
      <w:r w:rsidR="007529D2" w:rsidRPr="00DF72D1">
        <w:rPr>
          <w:rFonts w:ascii="Times New Roman" w:hAnsi="Times New Roman" w:cs="Times New Roman"/>
          <w:color w:val="000000"/>
          <w:sz w:val="24"/>
          <w:szCs w:val="24"/>
          <w:lang w:val="es-ES"/>
        </w:rPr>
        <w:t xml:space="preserve">emanda </w:t>
      </w:r>
      <w:r w:rsidR="0065786C" w:rsidRPr="00DF72D1">
        <w:rPr>
          <w:rFonts w:ascii="Times New Roman" w:hAnsi="Times New Roman" w:cs="Times New Roman"/>
          <w:color w:val="000000"/>
          <w:sz w:val="24"/>
          <w:szCs w:val="24"/>
          <w:lang w:val="es-ES"/>
        </w:rPr>
        <w:t xml:space="preserve">y </w:t>
      </w:r>
      <w:r w:rsidR="007529D2" w:rsidRPr="00DF72D1">
        <w:rPr>
          <w:rFonts w:ascii="Times New Roman" w:hAnsi="Times New Roman" w:cs="Times New Roman"/>
          <w:color w:val="000000"/>
          <w:sz w:val="24"/>
          <w:szCs w:val="24"/>
          <w:lang w:val="es-ES"/>
        </w:rPr>
        <w:t xml:space="preserve">en </w:t>
      </w:r>
      <w:r w:rsidRPr="00DF72D1">
        <w:rPr>
          <w:rFonts w:ascii="Times New Roman" w:hAnsi="Times New Roman" w:cs="Times New Roman"/>
          <w:color w:val="000000"/>
          <w:sz w:val="24"/>
          <w:szCs w:val="24"/>
          <w:lang w:val="es-ES"/>
        </w:rPr>
        <w:t>la</w:t>
      </w:r>
      <w:r w:rsidR="007529D2" w:rsidRPr="00DF72D1">
        <w:rPr>
          <w:rFonts w:ascii="Times New Roman" w:hAnsi="Times New Roman" w:cs="Times New Roman"/>
          <w:color w:val="000000"/>
          <w:sz w:val="24"/>
          <w:szCs w:val="24"/>
          <w:lang w:val="es-ES"/>
        </w:rPr>
        <w:t>s condiciones generadas</w:t>
      </w:r>
      <w:r w:rsidRPr="00DF72D1">
        <w:rPr>
          <w:rFonts w:ascii="Times New Roman" w:hAnsi="Times New Roman" w:cs="Times New Roman"/>
          <w:color w:val="000000"/>
          <w:sz w:val="24"/>
          <w:szCs w:val="24"/>
          <w:lang w:val="es-ES"/>
        </w:rPr>
        <w:t xml:space="preserve"> por la COVID-19 en el país y el </w:t>
      </w:r>
      <w:proofErr w:type="spellStart"/>
      <w:r w:rsidRPr="00DF72D1">
        <w:rPr>
          <w:rFonts w:ascii="Times New Roman" w:hAnsi="Times New Roman" w:cs="Times New Roman"/>
          <w:color w:val="000000"/>
          <w:sz w:val="24"/>
          <w:szCs w:val="24"/>
          <w:lang w:val="es-ES"/>
        </w:rPr>
        <w:t>mundo.</w:t>
      </w:r>
      <w:r w:rsidR="0065786C" w:rsidRPr="00DF72D1">
        <w:rPr>
          <w:rFonts w:ascii="Times New Roman" w:hAnsi="Times New Roman" w:cs="Times New Roman"/>
          <w:sz w:val="24"/>
          <w:szCs w:val="24"/>
          <w:lang w:val="es-ES"/>
        </w:rPr>
        <w:t>S</w:t>
      </w:r>
      <w:r w:rsidR="00F7728B" w:rsidRPr="00DF72D1">
        <w:rPr>
          <w:rFonts w:ascii="Times New Roman" w:hAnsi="Times New Roman" w:cs="Times New Roman"/>
          <w:sz w:val="24"/>
          <w:szCs w:val="24"/>
          <w:lang w:val="es-ES"/>
        </w:rPr>
        <w:t>e</w:t>
      </w:r>
      <w:proofErr w:type="spellEnd"/>
      <w:r w:rsidR="00F7728B" w:rsidRPr="00DF72D1">
        <w:rPr>
          <w:rFonts w:ascii="Times New Roman" w:hAnsi="Times New Roman" w:cs="Times New Roman"/>
          <w:sz w:val="24"/>
          <w:szCs w:val="24"/>
          <w:lang w:val="es-ES"/>
        </w:rPr>
        <w:t xml:space="preserve"> sustenta en el modelo económico y social cubano de desarrollo sostenible</w:t>
      </w:r>
      <w:r w:rsidR="00070808" w:rsidRPr="00DF72D1">
        <w:rPr>
          <w:rFonts w:ascii="Times New Roman" w:hAnsi="Times New Roman" w:cs="Times New Roman"/>
          <w:sz w:val="24"/>
          <w:szCs w:val="24"/>
          <w:lang w:val="es-ES"/>
        </w:rPr>
        <w:t xml:space="preserve"> hasta el año 2030 (PCC, 2018),</w:t>
      </w:r>
      <w:r w:rsidR="00F7728B" w:rsidRPr="00DF72D1">
        <w:rPr>
          <w:rFonts w:ascii="Times New Roman" w:hAnsi="Times New Roman" w:cs="Times New Roman"/>
          <w:sz w:val="24"/>
          <w:szCs w:val="24"/>
          <w:lang w:val="es-ES"/>
        </w:rPr>
        <w:t xml:space="preserve"> en fundamentos teóricos y metodológicos que emanan de lo </w:t>
      </w:r>
      <w:r w:rsidR="00F7728B" w:rsidRPr="00DF72D1">
        <w:rPr>
          <w:rFonts w:ascii="Times New Roman" w:hAnsi="Times New Roman" w:cs="Times New Roman"/>
          <w:sz w:val="24"/>
          <w:szCs w:val="24"/>
          <w:lang w:val="es-ES"/>
        </w:rPr>
        <w:lastRenderedPageBreak/>
        <w:t>más avanzado d</w:t>
      </w:r>
      <w:r w:rsidR="00070808" w:rsidRPr="00DF72D1">
        <w:rPr>
          <w:rFonts w:ascii="Times New Roman" w:hAnsi="Times New Roman" w:cs="Times New Roman"/>
          <w:sz w:val="24"/>
          <w:szCs w:val="24"/>
          <w:lang w:val="es-ES"/>
        </w:rPr>
        <w:t xml:space="preserve">e las Ciencias de la Educación y </w:t>
      </w:r>
      <w:r w:rsidR="0065786C" w:rsidRPr="00DF72D1">
        <w:rPr>
          <w:rFonts w:ascii="Times New Roman" w:hAnsi="Times New Roman" w:cs="Times New Roman"/>
          <w:sz w:val="24"/>
          <w:szCs w:val="24"/>
          <w:lang w:val="es-ES"/>
        </w:rPr>
        <w:t>en</w:t>
      </w:r>
      <w:r w:rsidR="00F7728B" w:rsidRPr="00DF72D1">
        <w:rPr>
          <w:rFonts w:ascii="Times New Roman" w:hAnsi="Times New Roman" w:cs="Times New Roman"/>
          <w:sz w:val="24"/>
          <w:szCs w:val="24"/>
          <w:lang w:val="es-ES"/>
        </w:rPr>
        <w:t xml:space="preserve"> una concepción histórico-cultural enriquecida con valiosas aportaciones de otras </w:t>
      </w:r>
      <w:r w:rsidR="00070808" w:rsidRPr="00DF72D1">
        <w:rPr>
          <w:rFonts w:ascii="Times New Roman" w:hAnsi="Times New Roman" w:cs="Times New Roman"/>
          <w:sz w:val="24"/>
          <w:szCs w:val="24"/>
          <w:lang w:val="es-ES"/>
        </w:rPr>
        <w:t xml:space="preserve">concepciones </w:t>
      </w:r>
      <w:r w:rsidR="00F7728B" w:rsidRPr="00DF72D1">
        <w:rPr>
          <w:rFonts w:ascii="Times New Roman" w:hAnsi="Times New Roman" w:cs="Times New Roman"/>
          <w:sz w:val="24"/>
          <w:szCs w:val="24"/>
          <w:lang w:val="es-ES"/>
        </w:rPr>
        <w:t>como el construct</w:t>
      </w:r>
      <w:r w:rsidR="007B610D" w:rsidRPr="00DF72D1">
        <w:rPr>
          <w:rFonts w:ascii="Times New Roman" w:hAnsi="Times New Roman" w:cs="Times New Roman"/>
          <w:sz w:val="24"/>
          <w:szCs w:val="24"/>
          <w:lang w:val="es-ES"/>
        </w:rPr>
        <w:t>ivismo social y el conexionismo</w:t>
      </w:r>
      <w:r w:rsidR="00F7728B" w:rsidRPr="00DF72D1">
        <w:rPr>
          <w:rFonts w:ascii="Times New Roman" w:hAnsi="Times New Roman" w:cs="Times New Roman"/>
          <w:sz w:val="24"/>
          <w:szCs w:val="24"/>
          <w:lang w:val="es-ES"/>
        </w:rPr>
        <w:t>.</w:t>
      </w:r>
    </w:p>
    <w:p w14:paraId="0A3646AA" w14:textId="77777777" w:rsidR="00F7728B" w:rsidRPr="00DF72D1" w:rsidRDefault="002B6E04"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sz w:val="24"/>
          <w:szCs w:val="24"/>
          <w:lang w:val="es-ES"/>
        </w:rPr>
        <w:t xml:space="preserve">La </w:t>
      </w:r>
      <w:r w:rsidR="00E16F08" w:rsidRPr="00DF72D1">
        <w:rPr>
          <w:rFonts w:ascii="Times New Roman" w:hAnsi="Times New Roman" w:cs="Times New Roman"/>
          <w:sz w:val="24"/>
          <w:szCs w:val="24"/>
          <w:lang w:val="es-ES"/>
        </w:rPr>
        <w:t>exigencia</w:t>
      </w:r>
      <w:r w:rsidRPr="00DF72D1">
        <w:rPr>
          <w:rFonts w:ascii="Times New Roman" w:hAnsi="Times New Roman" w:cs="Times New Roman"/>
          <w:sz w:val="24"/>
          <w:szCs w:val="24"/>
          <w:lang w:val="es-ES"/>
        </w:rPr>
        <w:t xml:space="preserve"> de transitar de un proceso de formación académica de posgrado </w:t>
      </w:r>
      <w:r w:rsidR="00070808" w:rsidRPr="00DF72D1">
        <w:rPr>
          <w:rFonts w:ascii="Times New Roman" w:hAnsi="Times New Roman" w:cs="Times New Roman"/>
          <w:sz w:val="24"/>
          <w:szCs w:val="24"/>
          <w:lang w:val="es-ES"/>
        </w:rPr>
        <w:t>semi</w:t>
      </w:r>
      <w:r w:rsidRPr="00DF72D1">
        <w:rPr>
          <w:rFonts w:ascii="Times New Roman" w:hAnsi="Times New Roman" w:cs="Times New Roman"/>
          <w:sz w:val="24"/>
          <w:szCs w:val="24"/>
          <w:lang w:val="es-ES"/>
        </w:rPr>
        <w:t xml:space="preserve">presencial a uno en </w:t>
      </w:r>
      <w:r w:rsidR="005223C9" w:rsidRPr="00DF72D1">
        <w:rPr>
          <w:rFonts w:ascii="Times New Roman" w:hAnsi="Times New Roman" w:cs="Times New Roman"/>
          <w:sz w:val="24"/>
          <w:szCs w:val="24"/>
          <w:lang w:val="es-ES"/>
        </w:rPr>
        <w:t>línea</w:t>
      </w:r>
      <w:r w:rsidRPr="00DF72D1">
        <w:rPr>
          <w:rFonts w:ascii="Times New Roman" w:hAnsi="Times New Roman" w:cs="Times New Roman"/>
          <w:sz w:val="24"/>
          <w:szCs w:val="24"/>
          <w:lang w:val="es-ES"/>
        </w:rPr>
        <w:t xml:space="preserve">, </w:t>
      </w:r>
      <w:proofErr w:type="spellStart"/>
      <w:r w:rsidR="00680831" w:rsidRPr="00DF72D1">
        <w:rPr>
          <w:rFonts w:ascii="Times New Roman" w:hAnsi="Times New Roman" w:cs="Times New Roman"/>
          <w:sz w:val="24"/>
          <w:szCs w:val="24"/>
          <w:lang w:val="es-ES"/>
        </w:rPr>
        <w:t>requirióestudiar</w:t>
      </w:r>
      <w:proofErr w:type="spellEnd"/>
      <w:r w:rsidRPr="00DF72D1">
        <w:rPr>
          <w:rFonts w:ascii="Times New Roman" w:hAnsi="Times New Roman" w:cs="Times New Roman"/>
          <w:sz w:val="24"/>
          <w:szCs w:val="24"/>
          <w:lang w:val="es-ES"/>
        </w:rPr>
        <w:t xml:space="preserve"> y comprender cómo llevar a cabo </w:t>
      </w:r>
      <w:r w:rsidR="005223C9" w:rsidRPr="00DF72D1">
        <w:rPr>
          <w:rFonts w:ascii="Times New Roman" w:hAnsi="Times New Roman" w:cs="Times New Roman"/>
          <w:sz w:val="24"/>
          <w:szCs w:val="24"/>
          <w:lang w:val="es-ES"/>
        </w:rPr>
        <w:t xml:space="preserve">las </w:t>
      </w:r>
      <w:r w:rsidRPr="00DF72D1">
        <w:rPr>
          <w:rFonts w:ascii="Times New Roman" w:hAnsi="Times New Roman" w:cs="Times New Roman"/>
          <w:sz w:val="24"/>
          <w:szCs w:val="24"/>
          <w:lang w:val="es-ES"/>
        </w:rPr>
        <w:t>actividades de enseñanza-aprendizaje</w:t>
      </w:r>
      <w:r w:rsidR="00EE3868" w:rsidRPr="00DF72D1">
        <w:rPr>
          <w:rFonts w:ascii="Times New Roman" w:hAnsi="Times New Roman" w:cs="Times New Roman"/>
          <w:sz w:val="24"/>
          <w:szCs w:val="24"/>
          <w:lang w:val="es-ES"/>
        </w:rPr>
        <w:t xml:space="preserve"> en esas condiciones</w:t>
      </w:r>
      <w:r w:rsidRPr="00DF72D1">
        <w:rPr>
          <w:rFonts w:ascii="Times New Roman" w:hAnsi="Times New Roman" w:cs="Times New Roman"/>
          <w:sz w:val="24"/>
          <w:szCs w:val="24"/>
          <w:lang w:val="es-ES"/>
        </w:rPr>
        <w:t xml:space="preserve">, desde una concepción de desarrollo </w:t>
      </w:r>
      <w:r w:rsidR="00403463" w:rsidRPr="00DF72D1">
        <w:rPr>
          <w:rFonts w:ascii="Times New Roman" w:hAnsi="Times New Roman" w:cs="Times New Roman"/>
          <w:sz w:val="24"/>
          <w:szCs w:val="24"/>
          <w:lang w:val="es-ES"/>
        </w:rPr>
        <w:t>sostenible</w:t>
      </w:r>
      <w:r w:rsidR="007B610D" w:rsidRPr="00DF72D1">
        <w:rPr>
          <w:rFonts w:ascii="Times New Roman" w:hAnsi="Times New Roman" w:cs="Times New Roman"/>
          <w:sz w:val="24"/>
          <w:szCs w:val="24"/>
          <w:lang w:val="es-ES"/>
        </w:rPr>
        <w:t xml:space="preserve"> (UNESCO, 215 y 2017)</w:t>
      </w:r>
      <w:r w:rsidRPr="00DF72D1">
        <w:rPr>
          <w:rFonts w:ascii="Times New Roman" w:hAnsi="Times New Roman" w:cs="Times New Roman"/>
          <w:sz w:val="24"/>
          <w:szCs w:val="24"/>
          <w:lang w:val="es-ES"/>
        </w:rPr>
        <w:t>.</w:t>
      </w:r>
      <w:r w:rsidR="00680831" w:rsidRPr="00DF72D1">
        <w:rPr>
          <w:rFonts w:ascii="Times New Roman" w:hAnsi="Times New Roman" w:cs="Times New Roman"/>
          <w:color w:val="000000"/>
          <w:sz w:val="24"/>
          <w:szCs w:val="24"/>
          <w:lang w:val="es-ES"/>
        </w:rPr>
        <w:t>F</w:t>
      </w:r>
      <w:r w:rsidR="00F7728B" w:rsidRPr="00DF72D1">
        <w:rPr>
          <w:rFonts w:ascii="Times New Roman" w:hAnsi="Times New Roman" w:cs="Times New Roman"/>
          <w:color w:val="000000"/>
          <w:sz w:val="24"/>
          <w:szCs w:val="24"/>
          <w:lang w:val="es-ES"/>
        </w:rPr>
        <w:t xml:space="preserve">ue necesario </w:t>
      </w:r>
      <w:r w:rsidR="000F5CF9" w:rsidRPr="00DF72D1">
        <w:rPr>
          <w:rFonts w:ascii="Times New Roman" w:hAnsi="Times New Roman" w:cs="Times New Roman"/>
          <w:color w:val="000000"/>
          <w:sz w:val="24"/>
          <w:szCs w:val="24"/>
          <w:lang w:val="es-ES"/>
        </w:rPr>
        <w:t xml:space="preserve">preparar a </w:t>
      </w:r>
      <w:r w:rsidR="00F7728B" w:rsidRPr="00DF72D1">
        <w:rPr>
          <w:rFonts w:ascii="Times New Roman" w:hAnsi="Times New Roman" w:cs="Times New Roman"/>
          <w:color w:val="000000"/>
          <w:sz w:val="24"/>
          <w:szCs w:val="24"/>
          <w:lang w:val="es-ES"/>
        </w:rPr>
        <w:t xml:space="preserve">directivos de la institución y </w:t>
      </w:r>
      <w:r w:rsidR="00ED07F5" w:rsidRPr="00DF72D1">
        <w:rPr>
          <w:rFonts w:ascii="Times New Roman" w:hAnsi="Times New Roman" w:cs="Times New Roman"/>
          <w:color w:val="000000"/>
          <w:sz w:val="24"/>
          <w:szCs w:val="24"/>
          <w:lang w:val="es-ES"/>
        </w:rPr>
        <w:t>a</w:t>
      </w:r>
      <w:r w:rsidR="00F7728B" w:rsidRPr="00DF72D1">
        <w:rPr>
          <w:rFonts w:ascii="Times New Roman" w:hAnsi="Times New Roman" w:cs="Times New Roman"/>
          <w:color w:val="000000"/>
          <w:sz w:val="24"/>
          <w:szCs w:val="24"/>
          <w:lang w:val="es-ES"/>
        </w:rPr>
        <w:t xml:space="preserve"> la planta docente del programa de maestría para afrontar los retos que </w:t>
      </w:r>
      <w:r w:rsidR="00950B68" w:rsidRPr="00DF72D1">
        <w:rPr>
          <w:rFonts w:ascii="Times New Roman" w:hAnsi="Times New Roman" w:cs="Times New Roman"/>
          <w:color w:val="000000"/>
          <w:sz w:val="24"/>
          <w:szCs w:val="24"/>
          <w:lang w:val="es-ES"/>
        </w:rPr>
        <w:t xml:space="preserve">imponía </w:t>
      </w:r>
      <w:r w:rsidR="005223C9" w:rsidRPr="00DF72D1">
        <w:rPr>
          <w:rFonts w:ascii="Times New Roman" w:hAnsi="Times New Roman" w:cs="Times New Roman"/>
          <w:color w:val="000000"/>
          <w:sz w:val="24"/>
          <w:szCs w:val="24"/>
          <w:lang w:val="es-ES"/>
        </w:rPr>
        <w:t>ese</w:t>
      </w:r>
      <w:r w:rsidR="00950B68" w:rsidRPr="00DF72D1">
        <w:rPr>
          <w:rFonts w:ascii="Times New Roman" w:hAnsi="Times New Roman" w:cs="Times New Roman"/>
          <w:color w:val="000000"/>
          <w:sz w:val="24"/>
          <w:szCs w:val="24"/>
          <w:lang w:val="es-ES"/>
        </w:rPr>
        <w:t xml:space="preserve"> tránsito </w:t>
      </w:r>
      <w:r w:rsidR="00F7728B" w:rsidRPr="00DF72D1">
        <w:rPr>
          <w:rFonts w:ascii="Times New Roman" w:hAnsi="Times New Roman" w:cs="Times New Roman"/>
          <w:color w:val="000000"/>
          <w:sz w:val="24"/>
          <w:szCs w:val="24"/>
          <w:lang w:val="es-ES"/>
        </w:rPr>
        <w:t xml:space="preserve">en el ámbito pedagógico, tecnológico y organizativo, lo que incluyó un trabajo metodológico </w:t>
      </w:r>
      <w:r w:rsidR="005223C9" w:rsidRPr="00DF72D1">
        <w:rPr>
          <w:rFonts w:ascii="Times New Roman" w:hAnsi="Times New Roman" w:cs="Times New Roman"/>
          <w:color w:val="000000"/>
          <w:sz w:val="24"/>
          <w:szCs w:val="24"/>
          <w:lang w:val="es-ES"/>
        </w:rPr>
        <w:t>sistemático</w:t>
      </w:r>
      <w:r w:rsidR="00F7728B" w:rsidRPr="00DF72D1">
        <w:rPr>
          <w:rFonts w:ascii="Times New Roman" w:hAnsi="Times New Roman" w:cs="Times New Roman"/>
          <w:color w:val="000000"/>
          <w:sz w:val="24"/>
          <w:szCs w:val="24"/>
          <w:lang w:val="es-ES"/>
        </w:rPr>
        <w:t>.</w:t>
      </w:r>
    </w:p>
    <w:p w14:paraId="5F41A8B8" w14:textId="77777777" w:rsidR="007B610D" w:rsidRPr="00DF72D1" w:rsidRDefault="00680831"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sz w:val="24"/>
          <w:szCs w:val="24"/>
          <w:lang w:val="es-ES"/>
        </w:rPr>
        <w:t>Todo el proceso s</w:t>
      </w:r>
      <w:r w:rsidR="00E506BC" w:rsidRPr="00DF72D1">
        <w:rPr>
          <w:rFonts w:ascii="Times New Roman" w:hAnsi="Times New Roman" w:cs="Times New Roman"/>
          <w:sz w:val="24"/>
          <w:szCs w:val="24"/>
          <w:lang w:val="es-ES"/>
        </w:rPr>
        <w:t xml:space="preserve">e realizó a partir de las indicaciones establecidas </w:t>
      </w:r>
      <w:r w:rsidR="00E506BC" w:rsidRPr="00DF72D1">
        <w:rPr>
          <w:rFonts w:ascii="Times New Roman" w:hAnsi="Times New Roman" w:cs="Times New Roman"/>
          <w:color w:val="000000"/>
          <w:sz w:val="24"/>
          <w:szCs w:val="24"/>
          <w:lang w:val="es-ES"/>
        </w:rPr>
        <w:t xml:space="preserve">por la Dirección de Posgrado del </w:t>
      </w:r>
      <w:r w:rsidR="0065786C" w:rsidRPr="00DF72D1">
        <w:rPr>
          <w:rFonts w:ascii="Times New Roman" w:hAnsi="Times New Roman" w:cs="Times New Roman"/>
          <w:color w:val="000000"/>
          <w:sz w:val="24"/>
          <w:szCs w:val="24"/>
          <w:lang w:val="es-ES"/>
        </w:rPr>
        <w:t>MES</w:t>
      </w:r>
      <w:r w:rsidR="00E506BC" w:rsidRPr="00DF72D1">
        <w:rPr>
          <w:rFonts w:ascii="Times New Roman" w:hAnsi="Times New Roman" w:cs="Times New Roman"/>
          <w:color w:val="000000"/>
          <w:sz w:val="24"/>
          <w:szCs w:val="24"/>
          <w:lang w:val="es-ES"/>
        </w:rPr>
        <w:t xml:space="preserve"> de la República de Cuba (MES, 2019, 2020 y 2021) y </w:t>
      </w:r>
      <w:r w:rsidR="005223C9" w:rsidRPr="00DF72D1">
        <w:rPr>
          <w:rFonts w:ascii="Times New Roman" w:hAnsi="Times New Roman" w:cs="Times New Roman"/>
          <w:color w:val="000000"/>
          <w:sz w:val="24"/>
          <w:szCs w:val="24"/>
          <w:lang w:val="es-ES"/>
        </w:rPr>
        <w:t>tuvo</w:t>
      </w:r>
      <w:r w:rsidR="00E506BC" w:rsidRPr="00DF72D1">
        <w:rPr>
          <w:rFonts w:ascii="Times New Roman" w:hAnsi="Times New Roman" w:cs="Times New Roman"/>
          <w:color w:val="000000"/>
          <w:sz w:val="24"/>
          <w:szCs w:val="24"/>
          <w:lang w:val="es-ES"/>
        </w:rPr>
        <w:t xml:space="preserve"> como referentes el Modelo de Educación a Distancia para la Educación Superior cubana (MES, 2016), adecuado a las condiciones concretas de la institución que lo gestiona y del contexto en el que se desempeñan los maestrantes. </w:t>
      </w:r>
    </w:p>
    <w:p w14:paraId="74F28730" w14:textId="77777777" w:rsidR="00713ED5" w:rsidRPr="00DF72D1" w:rsidRDefault="00E506BC" w:rsidP="00F4018F">
      <w:pPr>
        <w:spacing w:after="120" w:line="360" w:lineRule="auto"/>
        <w:jc w:val="both"/>
        <w:rPr>
          <w:rFonts w:ascii="Times New Roman" w:hAnsi="Times New Roman" w:cs="Times New Roman"/>
          <w:sz w:val="24"/>
          <w:szCs w:val="24"/>
          <w:lang w:val="es-ES"/>
        </w:rPr>
      </w:pPr>
      <w:r w:rsidRPr="00DF72D1">
        <w:rPr>
          <w:rFonts w:ascii="Times New Roman" w:hAnsi="Times New Roman" w:cs="Times New Roman"/>
          <w:color w:val="000000"/>
          <w:sz w:val="24"/>
          <w:szCs w:val="24"/>
          <w:lang w:val="es-ES"/>
        </w:rPr>
        <w:t>A los principios asumidos del Modelo (el de la flexibilidad, el de la interacción y comunicación y el de la convergencia e integración tecnológica) se suma el principio del enfoque profesional pedagógico</w:t>
      </w:r>
      <w:r w:rsidR="00946C84" w:rsidRPr="00DF72D1">
        <w:rPr>
          <w:rFonts w:ascii="Times New Roman" w:hAnsi="Times New Roman" w:cs="Times New Roman"/>
          <w:color w:val="000000"/>
          <w:sz w:val="24"/>
          <w:szCs w:val="24"/>
          <w:lang w:val="es-ES"/>
        </w:rPr>
        <w:t xml:space="preserve">, en tanto </w:t>
      </w:r>
      <w:r w:rsidR="00680831" w:rsidRPr="00DF72D1">
        <w:rPr>
          <w:rFonts w:ascii="Times New Roman" w:hAnsi="Times New Roman" w:cs="Times New Roman"/>
          <w:color w:val="000000"/>
          <w:sz w:val="24"/>
          <w:szCs w:val="24"/>
          <w:lang w:val="es-ES"/>
        </w:rPr>
        <w:t xml:space="preserve">el programa de Maestría en Educación </w:t>
      </w:r>
      <w:r w:rsidR="00713ED5" w:rsidRPr="00DF72D1">
        <w:rPr>
          <w:rFonts w:ascii="Times New Roman" w:hAnsi="Times New Roman" w:cs="Times New Roman"/>
          <w:color w:val="000000"/>
          <w:sz w:val="24"/>
          <w:szCs w:val="24"/>
          <w:lang w:val="es-ES"/>
        </w:rPr>
        <w:t xml:space="preserve">se oferta a profesionales con </w:t>
      </w:r>
      <w:r w:rsidR="003D3F6E" w:rsidRPr="00DF72D1">
        <w:rPr>
          <w:rFonts w:ascii="Times New Roman" w:hAnsi="Times New Roman" w:cs="Times New Roman"/>
          <w:color w:val="000000"/>
          <w:sz w:val="24"/>
          <w:szCs w:val="24"/>
          <w:lang w:val="es-ES"/>
        </w:rPr>
        <w:t>títulos universitarios</w:t>
      </w:r>
      <w:r w:rsidR="00713ED5" w:rsidRPr="00DF72D1">
        <w:rPr>
          <w:rFonts w:ascii="Times New Roman" w:hAnsi="Times New Roman" w:cs="Times New Roman"/>
          <w:color w:val="000000"/>
          <w:sz w:val="24"/>
          <w:szCs w:val="24"/>
          <w:lang w:val="es-ES"/>
        </w:rPr>
        <w:t xml:space="preserve"> que se desempeñan como educadores </w:t>
      </w:r>
      <w:r w:rsidR="00EE3868" w:rsidRPr="00DF72D1">
        <w:rPr>
          <w:rFonts w:ascii="Times New Roman" w:hAnsi="Times New Roman" w:cs="Times New Roman"/>
          <w:color w:val="000000"/>
          <w:sz w:val="24"/>
          <w:szCs w:val="24"/>
          <w:lang w:val="es-ES"/>
        </w:rPr>
        <w:t>y</w:t>
      </w:r>
      <w:r w:rsidR="00F0719D" w:rsidRPr="00DF72D1">
        <w:rPr>
          <w:rFonts w:ascii="Times New Roman" w:hAnsi="Times New Roman" w:cs="Times New Roman"/>
          <w:color w:val="000000"/>
          <w:sz w:val="24"/>
          <w:szCs w:val="24"/>
          <w:lang w:val="es-ES"/>
        </w:rPr>
        <w:t xml:space="preserve"> </w:t>
      </w:r>
      <w:r w:rsidR="007B610D" w:rsidRPr="00DF72D1">
        <w:rPr>
          <w:rFonts w:ascii="Times New Roman" w:hAnsi="Times New Roman" w:cs="Times New Roman"/>
          <w:color w:val="000000"/>
          <w:sz w:val="24"/>
          <w:szCs w:val="24"/>
          <w:lang w:val="es-ES"/>
        </w:rPr>
        <w:t xml:space="preserve">que </w:t>
      </w:r>
      <w:r w:rsidR="003D3F6E" w:rsidRPr="00DF72D1">
        <w:rPr>
          <w:rFonts w:ascii="Times New Roman" w:hAnsi="Times New Roman" w:cs="Times New Roman"/>
          <w:color w:val="000000"/>
          <w:sz w:val="24"/>
          <w:szCs w:val="24"/>
          <w:lang w:val="es-ES"/>
        </w:rPr>
        <w:t xml:space="preserve">pueden multiplicar sus aprendizajes </w:t>
      </w:r>
      <w:r w:rsidR="00713ED5" w:rsidRPr="00DF72D1">
        <w:rPr>
          <w:rFonts w:ascii="Times New Roman" w:hAnsi="Times New Roman" w:cs="Times New Roman"/>
          <w:color w:val="000000"/>
          <w:sz w:val="24"/>
          <w:szCs w:val="24"/>
          <w:lang w:val="es-ES"/>
        </w:rPr>
        <w:t>en los diversos niveles, tipos y modalidades</w:t>
      </w:r>
      <w:r w:rsidR="007A14E9" w:rsidRPr="00DF72D1">
        <w:rPr>
          <w:rFonts w:ascii="Times New Roman" w:hAnsi="Times New Roman" w:cs="Times New Roman"/>
          <w:color w:val="000000"/>
          <w:sz w:val="24"/>
          <w:szCs w:val="24"/>
          <w:lang w:val="es-ES"/>
        </w:rPr>
        <w:t xml:space="preserve"> educativas</w:t>
      </w:r>
      <w:r w:rsidR="00713ED5" w:rsidRPr="00DF72D1">
        <w:rPr>
          <w:rFonts w:ascii="Times New Roman" w:hAnsi="Times New Roman" w:cs="Times New Roman"/>
          <w:color w:val="000000"/>
          <w:sz w:val="24"/>
          <w:szCs w:val="24"/>
          <w:lang w:val="es-ES"/>
        </w:rPr>
        <w:t>.</w:t>
      </w:r>
    </w:p>
    <w:p w14:paraId="17392F4E" w14:textId="77777777" w:rsidR="000C65EC" w:rsidRPr="00DF72D1" w:rsidRDefault="00E506BC"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Los indicadores son referidos a los</w:t>
      </w:r>
      <w:r w:rsidR="00EE3868" w:rsidRPr="00DF72D1">
        <w:rPr>
          <w:rFonts w:ascii="Times New Roman" w:hAnsi="Times New Roman" w:cs="Times New Roman"/>
          <w:color w:val="000000"/>
          <w:sz w:val="24"/>
          <w:szCs w:val="24"/>
          <w:lang w:val="es-ES"/>
        </w:rPr>
        <w:t xml:space="preserve"> componentes: recursos humanos (</w:t>
      </w:r>
      <w:r w:rsidR="007B610D" w:rsidRPr="00DF72D1">
        <w:rPr>
          <w:rFonts w:ascii="Times New Roman" w:hAnsi="Times New Roman" w:cs="Times New Roman"/>
          <w:color w:val="000000"/>
          <w:sz w:val="24"/>
          <w:szCs w:val="24"/>
          <w:lang w:val="es-ES"/>
        </w:rPr>
        <w:t xml:space="preserve">en el que </w:t>
      </w:r>
      <w:r w:rsidR="003D3F6E" w:rsidRPr="00DF72D1">
        <w:rPr>
          <w:rFonts w:ascii="Times New Roman" w:hAnsi="Times New Roman" w:cs="Times New Roman"/>
          <w:color w:val="000000"/>
          <w:sz w:val="24"/>
          <w:szCs w:val="24"/>
          <w:lang w:val="es-ES"/>
        </w:rPr>
        <w:t>se definieron</w:t>
      </w:r>
      <w:r w:rsidR="00134CCF" w:rsidRPr="00DF72D1">
        <w:rPr>
          <w:rFonts w:ascii="Times New Roman" w:hAnsi="Times New Roman" w:cs="Times New Roman"/>
          <w:color w:val="000000"/>
          <w:sz w:val="24"/>
          <w:szCs w:val="24"/>
          <w:lang w:val="es-ES"/>
        </w:rPr>
        <w:t xml:space="preserve"> los actores que </w:t>
      </w:r>
      <w:proofErr w:type="spellStart"/>
      <w:r w:rsidR="00134CCF" w:rsidRPr="00DF72D1">
        <w:rPr>
          <w:rFonts w:ascii="Times New Roman" w:hAnsi="Times New Roman" w:cs="Times New Roman"/>
          <w:color w:val="000000"/>
          <w:sz w:val="24"/>
          <w:szCs w:val="24"/>
          <w:lang w:val="es-ES"/>
        </w:rPr>
        <w:t>participan</w:t>
      </w:r>
      <w:r w:rsidR="007B610D" w:rsidRPr="00DF72D1">
        <w:rPr>
          <w:rFonts w:ascii="Times New Roman" w:hAnsi="Times New Roman" w:cs="Times New Roman"/>
          <w:color w:val="000000"/>
          <w:sz w:val="24"/>
          <w:szCs w:val="24"/>
          <w:lang w:val="es-ES"/>
        </w:rPr>
        <w:t>;</w:t>
      </w:r>
      <w:r w:rsidR="007F66F1" w:rsidRPr="00DF72D1">
        <w:rPr>
          <w:rFonts w:ascii="Times New Roman" w:hAnsi="Times New Roman" w:cs="Times New Roman"/>
          <w:color w:val="000000"/>
          <w:sz w:val="24"/>
          <w:szCs w:val="24"/>
          <w:lang w:val="es-ES"/>
        </w:rPr>
        <w:t>administradores</w:t>
      </w:r>
      <w:proofErr w:type="spellEnd"/>
      <w:r w:rsidR="007F66F1" w:rsidRPr="00DF72D1">
        <w:rPr>
          <w:rFonts w:ascii="Times New Roman" w:hAnsi="Times New Roman" w:cs="Times New Roman"/>
          <w:color w:val="000000"/>
          <w:sz w:val="24"/>
          <w:szCs w:val="24"/>
          <w:lang w:val="es-ES"/>
        </w:rPr>
        <w:t xml:space="preserve">, técnicos, </w:t>
      </w:r>
      <w:r w:rsidR="00014AE9" w:rsidRPr="00DF72D1">
        <w:rPr>
          <w:rFonts w:ascii="Times New Roman" w:hAnsi="Times New Roman" w:cs="Times New Roman"/>
          <w:color w:val="000000"/>
          <w:sz w:val="24"/>
          <w:szCs w:val="24"/>
          <w:lang w:val="es-ES"/>
        </w:rPr>
        <w:t>d</w:t>
      </w:r>
      <w:r w:rsidR="007F66F1" w:rsidRPr="00DF72D1">
        <w:rPr>
          <w:rFonts w:ascii="Times New Roman" w:hAnsi="Times New Roman" w:cs="Times New Roman"/>
          <w:color w:val="000000"/>
          <w:sz w:val="24"/>
          <w:szCs w:val="24"/>
          <w:lang w:val="es-ES"/>
        </w:rPr>
        <w:t>irectivos, coordinadores,</w:t>
      </w:r>
      <w:r w:rsidR="003D3F6E" w:rsidRPr="00DF72D1">
        <w:rPr>
          <w:rFonts w:ascii="Times New Roman" w:hAnsi="Times New Roman" w:cs="Times New Roman"/>
          <w:color w:val="000000"/>
          <w:sz w:val="24"/>
          <w:szCs w:val="24"/>
          <w:lang w:val="es-ES"/>
        </w:rPr>
        <w:t xml:space="preserve"> profesores principales,</w:t>
      </w:r>
      <w:r w:rsidR="007F66F1" w:rsidRPr="00DF72D1">
        <w:rPr>
          <w:rFonts w:ascii="Times New Roman" w:hAnsi="Times New Roman" w:cs="Times New Roman"/>
          <w:color w:val="000000"/>
          <w:sz w:val="24"/>
          <w:szCs w:val="24"/>
          <w:lang w:val="es-ES"/>
        </w:rPr>
        <w:t xml:space="preserve"> tutores, estudiantes y</w:t>
      </w:r>
      <w:r w:rsidR="007B610D" w:rsidRPr="00DF72D1">
        <w:rPr>
          <w:rFonts w:ascii="Times New Roman" w:hAnsi="Times New Roman" w:cs="Times New Roman"/>
          <w:color w:val="000000"/>
          <w:sz w:val="24"/>
          <w:szCs w:val="24"/>
          <w:lang w:val="es-ES"/>
        </w:rPr>
        <w:t xml:space="preserve"> grupos,</w:t>
      </w:r>
      <w:r w:rsidR="00F0719D" w:rsidRPr="00DF72D1">
        <w:rPr>
          <w:rFonts w:ascii="Times New Roman" w:hAnsi="Times New Roman" w:cs="Times New Roman"/>
          <w:color w:val="000000"/>
          <w:sz w:val="24"/>
          <w:szCs w:val="24"/>
          <w:lang w:val="es-ES"/>
        </w:rPr>
        <w:t xml:space="preserve"> </w:t>
      </w:r>
      <w:r w:rsidR="003D3F6E" w:rsidRPr="00DF72D1">
        <w:rPr>
          <w:rFonts w:ascii="Times New Roman" w:hAnsi="Times New Roman" w:cs="Times New Roman"/>
          <w:color w:val="000000"/>
          <w:sz w:val="24"/>
          <w:szCs w:val="24"/>
          <w:lang w:val="es-ES"/>
        </w:rPr>
        <w:t xml:space="preserve">así </w:t>
      </w:r>
      <w:r w:rsidR="00EE3868" w:rsidRPr="00DF72D1">
        <w:rPr>
          <w:rFonts w:ascii="Times New Roman" w:hAnsi="Times New Roman" w:cs="Times New Roman"/>
          <w:color w:val="000000"/>
          <w:sz w:val="24"/>
          <w:szCs w:val="24"/>
          <w:lang w:val="es-ES"/>
        </w:rPr>
        <w:t xml:space="preserve">como </w:t>
      </w:r>
      <w:r w:rsidR="003D3F6E" w:rsidRPr="00DF72D1">
        <w:rPr>
          <w:rFonts w:ascii="Times New Roman" w:hAnsi="Times New Roman" w:cs="Times New Roman"/>
          <w:color w:val="000000"/>
          <w:sz w:val="24"/>
          <w:szCs w:val="24"/>
          <w:lang w:val="es-ES"/>
        </w:rPr>
        <w:t>las particularidades de sus roles y funciones</w:t>
      </w:r>
      <w:r w:rsidR="00134CCF" w:rsidRPr="00DF72D1">
        <w:rPr>
          <w:rFonts w:ascii="Times New Roman" w:hAnsi="Times New Roman" w:cs="Times New Roman"/>
          <w:color w:val="000000"/>
          <w:sz w:val="24"/>
          <w:szCs w:val="24"/>
          <w:lang w:val="es-ES"/>
        </w:rPr>
        <w:t xml:space="preserve">, </w:t>
      </w:r>
      <w:r w:rsidR="003D3F6E" w:rsidRPr="00DF72D1">
        <w:rPr>
          <w:rFonts w:ascii="Times New Roman" w:hAnsi="Times New Roman" w:cs="Times New Roman"/>
          <w:color w:val="000000"/>
          <w:sz w:val="24"/>
          <w:szCs w:val="24"/>
          <w:lang w:val="es-ES"/>
        </w:rPr>
        <w:t xml:space="preserve">a partir de lo cual </w:t>
      </w:r>
      <w:proofErr w:type="spellStart"/>
      <w:r w:rsidR="003D3F6E" w:rsidRPr="00DF72D1">
        <w:rPr>
          <w:rFonts w:ascii="Times New Roman" w:hAnsi="Times New Roman" w:cs="Times New Roman"/>
          <w:color w:val="000000"/>
          <w:sz w:val="24"/>
          <w:szCs w:val="24"/>
          <w:lang w:val="es-ES"/>
        </w:rPr>
        <w:t>secaracterizó</w:t>
      </w:r>
      <w:proofErr w:type="spellEnd"/>
      <w:r w:rsidR="00F0719D" w:rsidRPr="00DF72D1">
        <w:rPr>
          <w:rFonts w:ascii="Times New Roman" w:hAnsi="Times New Roman" w:cs="Times New Roman"/>
          <w:color w:val="000000"/>
          <w:sz w:val="24"/>
          <w:szCs w:val="24"/>
          <w:lang w:val="es-ES"/>
        </w:rPr>
        <w:t xml:space="preserve"> </w:t>
      </w:r>
      <w:r w:rsidR="003D3F6E" w:rsidRPr="00DF72D1">
        <w:rPr>
          <w:rFonts w:ascii="Times New Roman" w:hAnsi="Times New Roman" w:cs="Times New Roman"/>
          <w:color w:val="000000"/>
          <w:sz w:val="24"/>
          <w:szCs w:val="24"/>
          <w:lang w:val="es-ES"/>
        </w:rPr>
        <w:t>la</w:t>
      </w:r>
      <w:r w:rsidR="00134CCF" w:rsidRPr="00DF72D1">
        <w:rPr>
          <w:rFonts w:ascii="Times New Roman" w:hAnsi="Times New Roman" w:cs="Times New Roman"/>
          <w:color w:val="000000"/>
          <w:sz w:val="24"/>
          <w:szCs w:val="24"/>
          <w:lang w:val="es-ES"/>
        </w:rPr>
        <w:t xml:space="preserve"> preparación </w:t>
      </w:r>
      <w:r w:rsidR="003D3F6E" w:rsidRPr="00DF72D1">
        <w:rPr>
          <w:rFonts w:ascii="Times New Roman" w:hAnsi="Times New Roman" w:cs="Times New Roman"/>
          <w:color w:val="000000"/>
          <w:sz w:val="24"/>
          <w:szCs w:val="24"/>
          <w:lang w:val="es-ES"/>
        </w:rPr>
        <w:t xml:space="preserve">de </w:t>
      </w:r>
      <w:r w:rsidR="00EE3868" w:rsidRPr="00DF72D1">
        <w:rPr>
          <w:rFonts w:ascii="Times New Roman" w:hAnsi="Times New Roman" w:cs="Times New Roman"/>
          <w:color w:val="000000"/>
          <w:sz w:val="24"/>
          <w:szCs w:val="24"/>
          <w:lang w:val="es-ES"/>
        </w:rPr>
        <w:t>estos</w:t>
      </w:r>
      <w:r w:rsidR="003D3F6E" w:rsidRPr="00DF72D1">
        <w:rPr>
          <w:rFonts w:ascii="Times New Roman" w:hAnsi="Times New Roman" w:cs="Times New Roman"/>
          <w:color w:val="000000"/>
          <w:sz w:val="24"/>
          <w:szCs w:val="24"/>
          <w:lang w:val="es-ES"/>
        </w:rPr>
        <w:t xml:space="preserve"> y se </w:t>
      </w:r>
      <w:r w:rsidR="00014AE9" w:rsidRPr="00DF72D1">
        <w:rPr>
          <w:rFonts w:ascii="Times New Roman" w:hAnsi="Times New Roman" w:cs="Times New Roman"/>
          <w:color w:val="000000"/>
          <w:sz w:val="24"/>
          <w:szCs w:val="24"/>
          <w:lang w:val="es-ES"/>
        </w:rPr>
        <w:t>concibieron</w:t>
      </w:r>
      <w:r w:rsidR="003D3F6E" w:rsidRPr="00DF72D1">
        <w:rPr>
          <w:rFonts w:ascii="Times New Roman" w:hAnsi="Times New Roman" w:cs="Times New Roman"/>
          <w:color w:val="000000"/>
          <w:sz w:val="24"/>
          <w:szCs w:val="24"/>
          <w:lang w:val="es-ES"/>
        </w:rPr>
        <w:t xml:space="preserve"> la</w:t>
      </w:r>
      <w:r w:rsidR="00014AE9" w:rsidRPr="00DF72D1">
        <w:rPr>
          <w:rFonts w:ascii="Times New Roman" w:hAnsi="Times New Roman" w:cs="Times New Roman"/>
          <w:color w:val="000000"/>
          <w:sz w:val="24"/>
          <w:szCs w:val="24"/>
          <w:lang w:val="es-ES"/>
        </w:rPr>
        <w:t>s actividades de superación y trabajo metodológico necesarias</w:t>
      </w:r>
      <w:r w:rsidR="00EE3868" w:rsidRPr="00DF72D1">
        <w:rPr>
          <w:rFonts w:ascii="Times New Roman" w:hAnsi="Times New Roman" w:cs="Times New Roman"/>
          <w:color w:val="000000"/>
          <w:sz w:val="24"/>
          <w:szCs w:val="24"/>
          <w:lang w:val="es-ES"/>
        </w:rPr>
        <w:t>; el</w:t>
      </w:r>
      <w:r w:rsidR="00014AE9" w:rsidRPr="00DF72D1">
        <w:rPr>
          <w:rFonts w:ascii="Times New Roman" w:hAnsi="Times New Roman" w:cs="Times New Roman"/>
          <w:color w:val="000000"/>
          <w:sz w:val="24"/>
          <w:szCs w:val="24"/>
          <w:lang w:val="es-ES"/>
        </w:rPr>
        <w:t xml:space="preserve"> organizativo </w:t>
      </w:r>
      <w:r w:rsidR="00EE3868" w:rsidRPr="00DF72D1">
        <w:rPr>
          <w:rFonts w:ascii="Times New Roman" w:hAnsi="Times New Roman" w:cs="Times New Roman"/>
          <w:color w:val="000000"/>
          <w:sz w:val="24"/>
          <w:szCs w:val="24"/>
          <w:lang w:val="es-ES"/>
        </w:rPr>
        <w:t>(</w:t>
      </w:r>
      <w:r w:rsidR="007B610D" w:rsidRPr="00DF72D1">
        <w:rPr>
          <w:rFonts w:ascii="Times New Roman" w:hAnsi="Times New Roman" w:cs="Times New Roman"/>
          <w:color w:val="000000"/>
          <w:sz w:val="24"/>
          <w:szCs w:val="24"/>
          <w:lang w:val="es-ES"/>
        </w:rPr>
        <w:t xml:space="preserve">estuvo </w:t>
      </w:r>
      <w:r w:rsidR="00EE3868" w:rsidRPr="00DF72D1">
        <w:rPr>
          <w:rFonts w:ascii="Times New Roman" w:hAnsi="Times New Roman" w:cs="Times New Roman"/>
          <w:color w:val="000000"/>
          <w:sz w:val="24"/>
          <w:szCs w:val="24"/>
          <w:lang w:val="es-ES"/>
        </w:rPr>
        <w:t>orientado</w:t>
      </w:r>
      <w:r w:rsidR="00014AE9" w:rsidRPr="00DF72D1">
        <w:rPr>
          <w:rFonts w:ascii="Times New Roman" w:hAnsi="Times New Roman" w:cs="Times New Roman"/>
          <w:color w:val="000000"/>
          <w:sz w:val="24"/>
          <w:szCs w:val="24"/>
          <w:lang w:val="es-ES"/>
        </w:rPr>
        <w:t xml:space="preserve"> a</w:t>
      </w:r>
      <w:r w:rsidR="00A741EC" w:rsidRPr="00DF72D1">
        <w:rPr>
          <w:rFonts w:ascii="Times New Roman" w:hAnsi="Times New Roman" w:cs="Times New Roman"/>
          <w:color w:val="000000"/>
          <w:sz w:val="24"/>
          <w:szCs w:val="24"/>
          <w:lang w:val="es-ES"/>
        </w:rPr>
        <w:t xml:space="preserve"> la implementación de mecanismos efectivos de gestión para el despliegue educativo de dichas tecnologías</w:t>
      </w:r>
      <w:r w:rsidR="00EE3868" w:rsidRPr="00DF72D1">
        <w:rPr>
          <w:rFonts w:ascii="Times New Roman" w:hAnsi="Times New Roman" w:cs="Times New Roman"/>
          <w:color w:val="000000"/>
          <w:sz w:val="24"/>
          <w:szCs w:val="24"/>
          <w:lang w:val="es-ES"/>
        </w:rPr>
        <w:t xml:space="preserve">); el </w:t>
      </w:r>
      <w:r w:rsidR="00A766E8" w:rsidRPr="00DF72D1">
        <w:rPr>
          <w:rFonts w:ascii="Times New Roman" w:hAnsi="Times New Roman" w:cs="Times New Roman"/>
          <w:color w:val="000000"/>
          <w:sz w:val="24"/>
          <w:szCs w:val="24"/>
          <w:lang w:val="es-ES"/>
        </w:rPr>
        <w:t>tecnológico</w:t>
      </w:r>
      <w:r w:rsidR="00F0719D" w:rsidRPr="00DF72D1">
        <w:rPr>
          <w:rFonts w:ascii="Times New Roman" w:hAnsi="Times New Roman" w:cs="Times New Roman"/>
          <w:color w:val="000000"/>
          <w:sz w:val="24"/>
          <w:szCs w:val="24"/>
          <w:lang w:val="es-ES"/>
        </w:rPr>
        <w:t xml:space="preserve"> </w:t>
      </w:r>
      <w:r w:rsidR="00EE3868" w:rsidRPr="00DF72D1">
        <w:rPr>
          <w:rFonts w:ascii="Times New Roman" w:hAnsi="Times New Roman" w:cs="Times New Roman"/>
          <w:color w:val="000000"/>
          <w:sz w:val="24"/>
          <w:szCs w:val="24"/>
          <w:lang w:val="es-ES"/>
        </w:rPr>
        <w:t>(</w:t>
      </w:r>
      <w:r w:rsidR="00A741EC" w:rsidRPr="00DF72D1">
        <w:rPr>
          <w:rFonts w:ascii="Times New Roman" w:hAnsi="Times New Roman" w:cs="Times New Roman"/>
          <w:color w:val="000000"/>
          <w:sz w:val="24"/>
          <w:szCs w:val="24"/>
          <w:lang w:val="es-ES"/>
        </w:rPr>
        <w:t xml:space="preserve">referido a la funcionalidad de las </w:t>
      </w:r>
      <w:r w:rsidR="007A14E9" w:rsidRPr="00DF72D1">
        <w:rPr>
          <w:rFonts w:ascii="Times New Roman" w:hAnsi="Times New Roman" w:cs="Times New Roman"/>
          <w:color w:val="000000"/>
          <w:sz w:val="24"/>
          <w:szCs w:val="24"/>
          <w:lang w:val="es-ES"/>
        </w:rPr>
        <w:t>TIC</w:t>
      </w:r>
      <w:r w:rsidR="00F0719D" w:rsidRPr="00DF72D1">
        <w:rPr>
          <w:rFonts w:ascii="Times New Roman" w:hAnsi="Times New Roman" w:cs="Times New Roman"/>
          <w:color w:val="000000"/>
          <w:sz w:val="24"/>
          <w:szCs w:val="24"/>
          <w:lang w:val="es-ES"/>
        </w:rPr>
        <w:t xml:space="preserve"> </w:t>
      </w:r>
      <w:r w:rsidR="00A741EC" w:rsidRPr="00DF72D1">
        <w:rPr>
          <w:rFonts w:ascii="Times New Roman" w:hAnsi="Times New Roman" w:cs="Times New Roman"/>
          <w:color w:val="000000"/>
          <w:sz w:val="24"/>
          <w:szCs w:val="24"/>
          <w:lang w:val="es-ES"/>
        </w:rPr>
        <w:t xml:space="preserve">como </w:t>
      </w:r>
      <w:r w:rsidR="00014AE9" w:rsidRPr="00DF72D1">
        <w:rPr>
          <w:rFonts w:ascii="Times New Roman" w:hAnsi="Times New Roman" w:cs="Times New Roman"/>
          <w:color w:val="000000"/>
          <w:sz w:val="24"/>
          <w:szCs w:val="24"/>
          <w:lang w:val="es-ES"/>
        </w:rPr>
        <w:t xml:space="preserve">fuentes generadoras de contextos de formación e instrumentos de </w:t>
      </w:r>
      <w:r w:rsidR="00014AE9" w:rsidRPr="00DF72D1">
        <w:rPr>
          <w:rFonts w:ascii="Times New Roman" w:hAnsi="Times New Roman" w:cs="Times New Roman"/>
          <w:color w:val="000000"/>
          <w:sz w:val="24"/>
          <w:szCs w:val="24"/>
          <w:lang w:val="es-ES"/>
        </w:rPr>
        <w:lastRenderedPageBreak/>
        <w:t>mediación para la interactividad, la socialización, el intercambio y la colaboración que requiere el proceso de enseñanza-aprendizaje</w:t>
      </w:r>
      <w:r w:rsidR="00EE3868" w:rsidRPr="00DF72D1">
        <w:rPr>
          <w:rFonts w:ascii="Times New Roman" w:hAnsi="Times New Roman" w:cs="Times New Roman"/>
          <w:color w:val="000000"/>
          <w:sz w:val="24"/>
          <w:szCs w:val="24"/>
          <w:lang w:val="es-ES"/>
        </w:rPr>
        <w:t>); el</w:t>
      </w:r>
      <w:r w:rsidR="00A766E8" w:rsidRPr="00DF72D1">
        <w:rPr>
          <w:rFonts w:ascii="Times New Roman" w:hAnsi="Times New Roman" w:cs="Times New Roman"/>
          <w:color w:val="000000"/>
          <w:sz w:val="24"/>
          <w:szCs w:val="24"/>
          <w:lang w:val="es-ES"/>
        </w:rPr>
        <w:t xml:space="preserve"> pedagógico </w:t>
      </w:r>
      <w:r w:rsidR="00EE3868" w:rsidRPr="00DF72D1">
        <w:rPr>
          <w:rFonts w:ascii="Times New Roman" w:hAnsi="Times New Roman" w:cs="Times New Roman"/>
          <w:color w:val="000000"/>
          <w:sz w:val="24"/>
          <w:szCs w:val="24"/>
          <w:lang w:val="es-ES"/>
        </w:rPr>
        <w:t xml:space="preserve">(en el que se </w:t>
      </w:r>
      <w:r w:rsidR="007A14E9" w:rsidRPr="00DF72D1">
        <w:rPr>
          <w:rFonts w:ascii="Times New Roman" w:hAnsi="Times New Roman" w:cs="Times New Roman"/>
          <w:color w:val="000000"/>
          <w:sz w:val="24"/>
          <w:szCs w:val="24"/>
          <w:lang w:val="es-ES"/>
        </w:rPr>
        <w:t>pondera</w:t>
      </w:r>
      <w:r w:rsidR="00A741EC" w:rsidRPr="00DF72D1">
        <w:rPr>
          <w:rFonts w:ascii="Times New Roman" w:hAnsi="Times New Roman" w:cs="Times New Roman"/>
          <w:color w:val="000000"/>
          <w:sz w:val="24"/>
          <w:szCs w:val="24"/>
          <w:lang w:val="es-ES"/>
        </w:rPr>
        <w:t xml:space="preserve"> la concepción </w:t>
      </w:r>
      <w:r w:rsidR="000C65EC" w:rsidRPr="00DF72D1">
        <w:rPr>
          <w:rFonts w:ascii="Times New Roman" w:hAnsi="Times New Roman" w:cs="Times New Roman"/>
          <w:color w:val="000000"/>
          <w:sz w:val="24"/>
          <w:szCs w:val="24"/>
          <w:lang w:val="es-ES"/>
        </w:rPr>
        <w:t xml:space="preserve">educativa </w:t>
      </w:r>
      <w:r w:rsidR="00A741EC" w:rsidRPr="00DF72D1">
        <w:rPr>
          <w:rFonts w:ascii="Times New Roman" w:hAnsi="Times New Roman" w:cs="Times New Roman"/>
          <w:color w:val="000000"/>
          <w:sz w:val="24"/>
          <w:szCs w:val="24"/>
          <w:lang w:val="es-ES"/>
        </w:rPr>
        <w:t xml:space="preserve">del uso de </w:t>
      </w:r>
      <w:proofErr w:type="spellStart"/>
      <w:r w:rsidR="00A766E8" w:rsidRPr="00DF72D1">
        <w:rPr>
          <w:rFonts w:ascii="Times New Roman" w:hAnsi="Times New Roman" w:cs="Times New Roman"/>
          <w:color w:val="000000"/>
          <w:sz w:val="24"/>
          <w:szCs w:val="24"/>
          <w:lang w:val="es-ES"/>
        </w:rPr>
        <w:t>esastecnologías</w:t>
      </w:r>
      <w:proofErr w:type="spellEnd"/>
      <w:r w:rsidR="00A766E8" w:rsidRPr="00DF72D1">
        <w:rPr>
          <w:rFonts w:ascii="Times New Roman" w:hAnsi="Times New Roman" w:cs="Times New Roman"/>
          <w:color w:val="000000"/>
          <w:sz w:val="24"/>
          <w:szCs w:val="24"/>
          <w:lang w:val="es-ES"/>
        </w:rPr>
        <w:t xml:space="preserve"> </w:t>
      </w:r>
      <w:r w:rsidR="00A741EC" w:rsidRPr="00DF72D1">
        <w:rPr>
          <w:rFonts w:ascii="Times New Roman" w:hAnsi="Times New Roman" w:cs="Times New Roman"/>
          <w:color w:val="000000"/>
          <w:sz w:val="24"/>
          <w:szCs w:val="24"/>
          <w:lang w:val="es-ES"/>
        </w:rPr>
        <w:t xml:space="preserve">en la práctica educativa, </w:t>
      </w:r>
      <w:r w:rsidR="000C65EC" w:rsidRPr="00DF72D1">
        <w:rPr>
          <w:rFonts w:ascii="Times New Roman" w:hAnsi="Times New Roman" w:cs="Times New Roman"/>
          <w:color w:val="000000"/>
          <w:sz w:val="24"/>
          <w:szCs w:val="24"/>
          <w:lang w:val="es-ES"/>
        </w:rPr>
        <w:t>evitando la preponderancia de lo tecnológicos, que condicionan pero no determinan la naturaleza de esa actividad</w:t>
      </w:r>
      <w:r w:rsidR="00EE3868" w:rsidRPr="00DF72D1">
        <w:rPr>
          <w:rFonts w:ascii="Times New Roman" w:hAnsi="Times New Roman" w:cs="Times New Roman"/>
          <w:color w:val="000000"/>
          <w:sz w:val="24"/>
          <w:szCs w:val="24"/>
          <w:lang w:val="es-ES"/>
        </w:rPr>
        <w:t>)</w:t>
      </w:r>
      <w:r w:rsidR="000C65EC" w:rsidRPr="00DF72D1">
        <w:rPr>
          <w:rFonts w:ascii="Times New Roman" w:hAnsi="Times New Roman" w:cs="Times New Roman"/>
          <w:color w:val="000000"/>
          <w:sz w:val="24"/>
          <w:szCs w:val="24"/>
          <w:lang w:val="es-ES"/>
        </w:rPr>
        <w:t xml:space="preserve"> (Herrera y Valdés, 2021, 2022, 2023 y 2024)</w:t>
      </w:r>
      <w:r w:rsidR="00F0719D" w:rsidRPr="00DF72D1">
        <w:rPr>
          <w:rFonts w:ascii="Times New Roman" w:hAnsi="Times New Roman" w:cs="Times New Roman"/>
          <w:color w:val="000000"/>
          <w:sz w:val="24"/>
          <w:szCs w:val="24"/>
          <w:lang w:val="es-ES"/>
        </w:rPr>
        <w:t xml:space="preserve">. </w:t>
      </w:r>
    </w:p>
    <w:p w14:paraId="07D88859" w14:textId="77777777" w:rsidR="0038548D" w:rsidRPr="00DF72D1" w:rsidRDefault="00931776" w:rsidP="00F4018F">
      <w:pPr>
        <w:spacing w:after="120" w:line="360" w:lineRule="auto"/>
        <w:jc w:val="both"/>
        <w:rPr>
          <w:rFonts w:ascii="Times New Roman" w:eastAsia="Calibri" w:hAnsi="Times New Roman" w:cs="Times New Roman"/>
          <w:sz w:val="24"/>
          <w:szCs w:val="24"/>
          <w:lang w:val="es-ES"/>
        </w:rPr>
      </w:pPr>
      <w:r w:rsidRPr="00DF72D1">
        <w:rPr>
          <w:rFonts w:ascii="Times New Roman" w:eastAsia="Calibri" w:hAnsi="Times New Roman" w:cs="Times New Roman"/>
          <w:sz w:val="24"/>
          <w:szCs w:val="24"/>
          <w:lang w:val="es-ES"/>
        </w:rPr>
        <w:t>En tanto l</w:t>
      </w:r>
      <w:r w:rsidR="00D84543" w:rsidRPr="00DF72D1">
        <w:rPr>
          <w:rFonts w:ascii="Times New Roman" w:eastAsia="Calibri" w:hAnsi="Times New Roman" w:cs="Times New Roman"/>
          <w:sz w:val="24"/>
          <w:szCs w:val="24"/>
          <w:lang w:val="es-ES"/>
        </w:rPr>
        <w:t xml:space="preserve">as </w:t>
      </w:r>
      <w:r w:rsidR="007A022D" w:rsidRPr="00DF72D1">
        <w:rPr>
          <w:rFonts w:ascii="Times New Roman" w:eastAsia="Calibri" w:hAnsi="Times New Roman" w:cs="Times New Roman"/>
          <w:sz w:val="24"/>
          <w:szCs w:val="24"/>
          <w:lang w:val="es-ES"/>
        </w:rPr>
        <w:t xml:space="preserve">líneas de investigación </w:t>
      </w:r>
      <w:r w:rsidR="00D84543" w:rsidRPr="00DF72D1">
        <w:rPr>
          <w:rFonts w:ascii="Times New Roman" w:eastAsia="Calibri" w:hAnsi="Times New Roman" w:cs="Times New Roman"/>
          <w:sz w:val="24"/>
          <w:szCs w:val="24"/>
          <w:lang w:val="es-ES"/>
        </w:rPr>
        <w:t xml:space="preserve">del Programa </w:t>
      </w:r>
      <w:r w:rsidR="007A022D" w:rsidRPr="00DF72D1">
        <w:rPr>
          <w:rFonts w:ascii="Times New Roman" w:eastAsia="Calibri" w:hAnsi="Times New Roman" w:cs="Times New Roman"/>
          <w:sz w:val="24"/>
          <w:szCs w:val="24"/>
          <w:lang w:val="es-ES"/>
        </w:rPr>
        <w:t xml:space="preserve">responden a exigencias </w:t>
      </w:r>
      <w:r w:rsidR="00946C84" w:rsidRPr="00DF72D1">
        <w:rPr>
          <w:rFonts w:ascii="Times New Roman" w:eastAsia="Calibri" w:hAnsi="Times New Roman" w:cs="Times New Roman"/>
          <w:sz w:val="24"/>
          <w:szCs w:val="24"/>
          <w:lang w:val="es-ES"/>
        </w:rPr>
        <w:t xml:space="preserve">nacionales, territoriales y locales </w:t>
      </w:r>
      <w:r w:rsidR="007A022D" w:rsidRPr="00DF72D1">
        <w:rPr>
          <w:rFonts w:ascii="Times New Roman" w:eastAsia="Calibri" w:hAnsi="Times New Roman" w:cs="Times New Roman"/>
          <w:sz w:val="24"/>
          <w:szCs w:val="24"/>
          <w:lang w:val="es-ES"/>
        </w:rPr>
        <w:t>del desarrollo científico-tecnológico y socioeconómico</w:t>
      </w:r>
      <w:r w:rsidR="00384B98" w:rsidRPr="00DF72D1">
        <w:rPr>
          <w:rFonts w:ascii="Times New Roman" w:eastAsia="Calibri" w:hAnsi="Times New Roman" w:cs="Times New Roman"/>
          <w:sz w:val="24"/>
          <w:szCs w:val="24"/>
          <w:lang w:val="es-ES"/>
        </w:rPr>
        <w:t xml:space="preserve"> (</w:t>
      </w:r>
      <w:r w:rsidR="00384B98" w:rsidRPr="00DF72D1">
        <w:rPr>
          <w:rFonts w:ascii="Times New Roman" w:hAnsi="Times New Roman" w:cs="Times New Roman"/>
          <w:sz w:val="24"/>
          <w:szCs w:val="24"/>
          <w:lang w:val="es-ES"/>
        </w:rPr>
        <w:t>PCC, 2018)</w:t>
      </w:r>
      <w:r w:rsidR="00641174" w:rsidRPr="00DF72D1">
        <w:rPr>
          <w:rFonts w:ascii="Times New Roman" w:eastAsia="Calibri" w:hAnsi="Times New Roman" w:cs="Times New Roman"/>
          <w:sz w:val="24"/>
          <w:szCs w:val="24"/>
          <w:lang w:val="es-ES"/>
        </w:rPr>
        <w:t xml:space="preserve">, </w:t>
      </w:r>
      <w:r w:rsidRPr="00DF72D1">
        <w:rPr>
          <w:rFonts w:ascii="Times New Roman" w:eastAsia="Calibri" w:hAnsi="Times New Roman" w:cs="Times New Roman"/>
          <w:sz w:val="24"/>
          <w:szCs w:val="24"/>
          <w:lang w:val="es-ES"/>
        </w:rPr>
        <w:t>requirió</w:t>
      </w:r>
      <w:r w:rsidR="00F0719D" w:rsidRPr="00DF72D1">
        <w:rPr>
          <w:rFonts w:ascii="Times New Roman" w:eastAsia="Calibri" w:hAnsi="Times New Roman" w:cs="Times New Roman"/>
          <w:sz w:val="24"/>
          <w:szCs w:val="24"/>
          <w:lang w:val="es-ES"/>
        </w:rPr>
        <w:t xml:space="preserve"> </w:t>
      </w:r>
      <w:r w:rsidR="0038548D" w:rsidRPr="00DF72D1">
        <w:rPr>
          <w:rFonts w:ascii="Times New Roman" w:hAnsi="Times New Roman" w:cs="Times New Roman"/>
          <w:sz w:val="24"/>
          <w:szCs w:val="24"/>
          <w:lang w:val="es-ES"/>
        </w:rPr>
        <w:t>colaboraciones estratégicas del ICCP con Organismos de la Administración Central del Estado (OACE), con otros centros de investigación</w:t>
      </w:r>
      <w:r w:rsidR="009F50B3" w:rsidRPr="00DF72D1">
        <w:rPr>
          <w:rFonts w:ascii="Times New Roman" w:hAnsi="Times New Roman" w:cs="Times New Roman"/>
          <w:sz w:val="24"/>
          <w:szCs w:val="24"/>
          <w:lang w:val="es-ES"/>
        </w:rPr>
        <w:t>, así como múltiples instituciones</w:t>
      </w:r>
      <w:r w:rsidR="0038548D" w:rsidRPr="00DF72D1">
        <w:rPr>
          <w:rFonts w:ascii="Times New Roman" w:hAnsi="Times New Roman" w:cs="Times New Roman"/>
          <w:sz w:val="24"/>
          <w:szCs w:val="24"/>
          <w:lang w:val="es-ES"/>
        </w:rPr>
        <w:t xml:space="preserve"> y organizaciones,</w:t>
      </w:r>
      <w:r w:rsidR="00F0719D" w:rsidRPr="00DF72D1">
        <w:rPr>
          <w:rFonts w:ascii="Times New Roman" w:hAnsi="Times New Roman" w:cs="Times New Roman"/>
          <w:sz w:val="24"/>
          <w:szCs w:val="24"/>
          <w:lang w:val="es-ES"/>
        </w:rPr>
        <w:t xml:space="preserve"> </w:t>
      </w:r>
      <w:r w:rsidR="009F50B3" w:rsidRPr="00DF72D1">
        <w:rPr>
          <w:rFonts w:ascii="Times New Roman" w:hAnsi="Times New Roman" w:cs="Times New Roman"/>
          <w:sz w:val="24"/>
          <w:szCs w:val="24"/>
          <w:lang w:val="es-ES"/>
        </w:rPr>
        <w:t>todo ello amparado por</w:t>
      </w:r>
      <w:r w:rsidR="00F0719D" w:rsidRPr="00DF72D1">
        <w:rPr>
          <w:rFonts w:ascii="Times New Roman" w:hAnsi="Times New Roman" w:cs="Times New Roman"/>
          <w:sz w:val="24"/>
          <w:szCs w:val="24"/>
          <w:lang w:val="es-ES"/>
        </w:rPr>
        <w:t xml:space="preserve"> </w:t>
      </w:r>
      <w:r w:rsidR="00EF028E" w:rsidRPr="00DF72D1">
        <w:rPr>
          <w:rFonts w:ascii="Times New Roman" w:hAnsi="Times New Roman" w:cs="Times New Roman"/>
          <w:sz w:val="24"/>
          <w:szCs w:val="24"/>
          <w:lang w:val="es-ES"/>
        </w:rPr>
        <w:t>convenios nacionales e</w:t>
      </w:r>
      <w:r w:rsidR="0038548D" w:rsidRPr="00DF72D1">
        <w:rPr>
          <w:rFonts w:ascii="Times New Roman" w:hAnsi="Times New Roman" w:cs="Times New Roman"/>
          <w:sz w:val="24"/>
          <w:szCs w:val="24"/>
          <w:lang w:val="es-ES"/>
        </w:rPr>
        <w:t xml:space="preserve"> internacionales</w:t>
      </w:r>
      <w:r w:rsidR="00B74D47" w:rsidRPr="00DF72D1">
        <w:rPr>
          <w:rFonts w:ascii="Times New Roman" w:hAnsi="Times New Roman" w:cs="Times New Roman"/>
          <w:sz w:val="24"/>
          <w:szCs w:val="24"/>
          <w:lang w:val="es-ES"/>
        </w:rPr>
        <w:t>.</w:t>
      </w:r>
    </w:p>
    <w:p w14:paraId="18F37CFA" w14:textId="77777777" w:rsidR="00E4321C" w:rsidRPr="00DF72D1" w:rsidRDefault="00E4321C"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En abril del año 2021</w:t>
      </w:r>
      <w:r w:rsidR="00DD6F74" w:rsidRPr="00DF72D1">
        <w:rPr>
          <w:rFonts w:ascii="Times New Roman" w:hAnsi="Times New Roman" w:cs="Times New Roman"/>
          <w:color w:val="000000"/>
          <w:sz w:val="24"/>
          <w:szCs w:val="24"/>
          <w:lang w:val="es-ES"/>
        </w:rPr>
        <w:t xml:space="preserve">, </w:t>
      </w:r>
      <w:r w:rsidR="009F50B3" w:rsidRPr="00DF72D1">
        <w:rPr>
          <w:rFonts w:ascii="Times New Roman" w:hAnsi="Times New Roman" w:cs="Times New Roman"/>
          <w:color w:val="000000"/>
          <w:sz w:val="24"/>
          <w:szCs w:val="24"/>
          <w:lang w:val="es-ES"/>
        </w:rPr>
        <w:t>a partir de</w:t>
      </w:r>
      <w:r w:rsidR="00DD6F74" w:rsidRPr="00DF72D1">
        <w:rPr>
          <w:rFonts w:ascii="Times New Roman" w:hAnsi="Times New Roman" w:cs="Times New Roman"/>
          <w:color w:val="000000"/>
          <w:sz w:val="24"/>
          <w:szCs w:val="24"/>
          <w:lang w:val="es-ES"/>
        </w:rPr>
        <w:t xml:space="preserve"> la firma de un Acuerdo Específico entre el </w:t>
      </w:r>
      <w:r w:rsidR="007A14E9" w:rsidRPr="00DF72D1">
        <w:rPr>
          <w:rFonts w:ascii="Times New Roman" w:hAnsi="Times New Roman" w:cs="Times New Roman"/>
          <w:color w:val="000000"/>
          <w:sz w:val="24"/>
          <w:szCs w:val="24"/>
          <w:lang w:val="es-ES"/>
        </w:rPr>
        <w:t>ICCP</w:t>
      </w:r>
      <w:r w:rsidR="00DD6F74" w:rsidRPr="00DF72D1">
        <w:rPr>
          <w:rFonts w:ascii="Times New Roman" w:hAnsi="Times New Roman" w:cs="Times New Roman"/>
          <w:color w:val="000000"/>
          <w:sz w:val="24"/>
          <w:szCs w:val="24"/>
          <w:lang w:val="es-ES"/>
        </w:rPr>
        <w:t xml:space="preserve"> y la Red Ecuatoriana de Pedagogía, se</w:t>
      </w:r>
      <w:r w:rsidRPr="00DF72D1">
        <w:rPr>
          <w:rFonts w:ascii="Times New Roman" w:hAnsi="Times New Roman" w:cs="Times New Roman"/>
          <w:color w:val="000000"/>
          <w:sz w:val="24"/>
          <w:szCs w:val="24"/>
          <w:lang w:val="es-ES"/>
        </w:rPr>
        <w:t xml:space="preserve"> inició la edición 20 de la Maestría</w:t>
      </w:r>
      <w:r w:rsidR="00BF2B8D" w:rsidRPr="00DF72D1">
        <w:rPr>
          <w:rFonts w:ascii="Times New Roman" w:hAnsi="Times New Roman" w:cs="Times New Roman"/>
          <w:color w:val="000000"/>
          <w:sz w:val="24"/>
          <w:szCs w:val="24"/>
          <w:lang w:val="es-ES"/>
        </w:rPr>
        <w:t>,</w:t>
      </w:r>
      <w:r w:rsidRPr="00DF72D1">
        <w:rPr>
          <w:rFonts w:ascii="Times New Roman" w:hAnsi="Times New Roman" w:cs="Times New Roman"/>
          <w:color w:val="000000"/>
          <w:sz w:val="24"/>
          <w:szCs w:val="24"/>
          <w:lang w:val="es-ES"/>
        </w:rPr>
        <w:t xml:space="preserve"> para su desarrollo </w:t>
      </w:r>
      <w:r w:rsidR="00AC6A80" w:rsidRPr="00DF72D1">
        <w:rPr>
          <w:rFonts w:ascii="Times New Roman" w:hAnsi="Times New Roman" w:cs="Times New Roman"/>
          <w:color w:val="000000"/>
          <w:sz w:val="24"/>
          <w:szCs w:val="24"/>
          <w:lang w:val="es-ES"/>
        </w:rPr>
        <w:t xml:space="preserve">en línea </w:t>
      </w:r>
      <w:r w:rsidRPr="00DF72D1">
        <w:rPr>
          <w:rFonts w:ascii="Times New Roman" w:hAnsi="Times New Roman" w:cs="Times New Roman"/>
          <w:color w:val="000000"/>
          <w:sz w:val="24"/>
          <w:szCs w:val="24"/>
          <w:lang w:val="es-ES"/>
        </w:rPr>
        <w:t>desde Cuba</w:t>
      </w:r>
      <w:r w:rsidR="00384B98" w:rsidRPr="00DF72D1">
        <w:rPr>
          <w:rFonts w:ascii="Times New Roman" w:hAnsi="Times New Roman" w:cs="Times New Roman"/>
          <w:color w:val="000000"/>
          <w:sz w:val="24"/>
          <w:szCs w:val="24"/>
          <w:lang w:val="es-ES"/>
        </w:rPr>
        <w:t>,</w:t>
      </w:r>
      <w:r w:rsidRPr="00DF72D1">
        <w:rPr>
          <w:rFonts w:ascii="Times New Roman" w:hAnsi="Times New Roman" w:cs="Times New Roman"/>
          <w:color w:val="000000"/>
          <w:sz w:val="24"/>
          <w:szCs w:val="24"/>
          <w:lang w:val="es-ES"/>
        </w:rPr>
        <w:t xml:space="preserve"> con una matrícula de 95 estudiantes ecuatorianos</w:t>
      </w:r>
      <w:r w:rsidR="00384B98" w:rsidRPr="00DF72D1">
        <w:rPr>
          <w:rFonts w:ascii="Times New Roman" w:hAnsi="Times New Roman" w:cs="Times New Roman"/>
          <w:color w:val="000000"/>
          <w:sz w:val="24"/>
          <w:szCs w:val="24"/>
          <w:lang w:val="es-ES"/>
        </w:rPr>
        <w:t>;</w:t>
      </w:r>
      <w:r w:rsidR="00F0719D" w:rsidRPr="00DF72D1">
        <w:rPr>
          <w:rFonts w:ascii="Times New Roman" w:hAnsi="Times New Roman" w:cs="Times New Roman"/>
          <w:color w:val="000000"/>
          <w:sz w:val="24"/>
          <w:szCs w:val="24"/>
          <w:lang w:val="es-ES"/>
        </w:rPr>
        <w:t xml:space="preserve"> </w:t>
      </w:r>
      <w:r w:rsidR="00DD6F74" w:rsidRPr="00DF72D1">
        <w:rPr>
          <w:rFonts w:ascii="Times New Roman" w:hAnsi="Times New Roman" w:cs="Times New Roman"/>
          <w:color w:val="000000"/>
          <w:sz w:val="24"/>
          <w:szCs w:val="24"/>
          <w:lang w:val="es-ES"/>
        </w:rPr>
        <w:t xml:space="preserve">en el año </w:t>
      </w:r>
      <w:r w:rsidRPr="00DF72D1">
        <w:rPr>
          <w:rFonts w:ascii="Times New Roman" w:hAnsi="Times New Roman" w:cs="Times New Roman"/>
          <w:color w:val="000000"/>
          <w:sz w:val="24"/>
          <w:szCs w:val="24"/>
          <w:lang w:val="es-ES"/>
        </w:rPr>
        <w:t xml:space="preserve">2022 comenzó la edición 21 con 74 estudiantes y en el 2023 </w:t>
      </w:r>
      <w:r w:rsidR="003740A3" w:rsidRPr="00DF72D1">
        <w:rPr>
          <w:rFonts w:ascii="Times New Roman" w:hAnsi="Times New Roman" w:cs="Times New Roman"/>
          <w:color w:val="000000"/>
          <w:sz w:val="24"/>
          <w:szCs w:val="24"/>
          <w:lang w:val="es-ES"/>
        </w:rPr>
        <w:t xml:space="preserve">la </w:t>
      </w:r>
      <w:r w:rsidRPr="00DF72D1">
        <w:rPr>
          <w:rFonts w:ascii="Times New Roman" w:hAnsi="Times New Roman" w:cs="Times New Roman"/>
          <w:color w:val="000000"/>
          <w:sz w:val="24"/>
          <w:szCs w:val="24"/>
          <w:lang w:val="es-ES"/>
        </w:rPr>
        <w:t>edición 22 con 2</w:t>
      </w:r>
      <w:r w:rsidR="00AC6A80" w:rsidRPr="00DF72D1">
        <w:rPr>
          <w:rFonts w:ascii="Times New Roman" w:hAnsi="Times New Roman" w:cs="Times New Roman"/>
          <w:color w:val="000000"/>
          <w:sz w:val="24"/>
          <w:szCs w:val="24"/>
          <w:lang w:val="es-ES"/>
        </w:rPr>
        <w:t>4</w:t>
      </w:r>
      <w:r w:rsidRPr="00DF72D1">
        <w:rPr>
          <w:rFonts w:ascii="Times New Roman" w:hAnsi="Times New Roman" w:cs="Times New Roman"/>
          <w:color w:val="000000"/>
          <w:sz w:val="24"/>
          <w:szCs w:val="24"/>
          <w:lang w:val="es-ES"/>
        </w:rPr>
        <w:t xml:space="preserve"> estudiantes.</w:t>
      </w:r>
    </w:p>
    <w:p w14:paraId="500E309A" w14:textId="77777777" w:rsidR="00DD6F74" w:rsidRPr="00DF72D1" w:rsidRDefault="00DD6F74"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El diseño curricular modular del</w:t>
      </w:r>
      <w:r w:rsidR="00D63070" w:rsidRPr="00DF72D1">
        <w:rPr>
          <w:rFonts w:ascii="Times New Roman" w:hAnsi="Times New Roman" w:cs="Times New Roman"/>
          <w:color w:val="000000"/>
          <w:sz w:val="24"/>
          <w:szCs w:val="24"/>
          <w:lang w:val="es-ES"/>
        </w:rPr>
        <w:t xml:space="preserve"> Programa</w:t>
      </w:r>
      <w:r w:rsidR="00F0719D" w:rsidRPr="00DF72D1">
        <w:rPr>
          <w:rFonts w:ascii="Times New Roman" w:hAnsi="Times New Roman" w:cs="Times New Roman"/>
          <w:color w:val="000000"/>
          <w:sz w:val="24"/>
          <w:szCs w:val="24"/>
          <w:lang w:val="es-ES"/>
        </w:rPr>
        <w:t xml:space="preserve"> </w:t>
      </w:r>
      <w:r w:rsidR="008D2B3E" w:rsidRPr="00DF72D1">
        <w:rPr>
          <w:rFonts w:ascii="Times New Roman" w:hAnsi="Times New Roman" w:cs="Times New Roman"/>
          <w:color w:val="000000"/>
          <w:sz w:val="24"/>
          <w:szCs w:val="24"/>
          <w:lang w:val="es-ES"/>
        </w:rPr>
        <w:t>ofreció</w:t>
      </w:r>
      <w:r w:rsidRPr="00DF72D1">
        <w:rPr>
          <w:rFonts w:ascii="Times New Roman" w:hAnsi="Times New Roman" w:cs="Times New Roman"/>
          <w:color w:val="000000"/>
          <w:sz w:val="24"/>
          <w:szCs w:val="24"/>
          <w:lang w:val="es-ES"/>
        </w:rPr>
        <w:t xml:space="preserve"> la flexibilidad ne</w:t>
      </w:r>
      <w:r w:rsidR="009F50B3" w:rsidRPr="00DF72D1">
        <w:rPr>
          <w:rFonts w:ascii="Times New Roman" w:hAnsi="Times New Roman" w:cs="Times New Roman"/>
          <w:color w:val="000000"/>
          <w:sz w:val="24"/>
          <w:szCs w:val="24"/>
          <w:lang w:val="es-ES"/>
        </w:rPr>
        <w:t xml:space="preserve">cesaria para su adecuación a las particularidades de la </w:t>
      </w:r>
      <w:r w:rsidRPr="00DF72D1">
        <w:rPr>
          <w:rFonts w:ascii="Times New Roman" w:hAnsi="Times New Roman" w:cs="Times New Roman"/>
          <w:color w:val="000000"/>
          <w:sz w:val="24"/>
          <w:szCs w:val="24"/>
          <w:lang w:val="es-ES"/>
        </w:rPr>
        <w:t>modalidad de estudios</w:t>
      </w:r>
      <w:r w:rsidR="005326C0" w:rsidRPr="00DF72D1">
        <w:rPr>
          <w:rFonts w:ascii="Times New Roman" w:hAnsi="Times New Roman" w:cs="Times New Roman"/>
          <w:color w:val="000000"/>
          <w:sz w:val="24"/>
          <w:szCs w:val="24"/>
          <w:lang w:val="es-ES"/>
        </w:rPr>
        <w:t xml:space="preserve">, </w:t>
      </w:r>
      <w:r w:rsidRPr="00DF72D1">
        <w:rPr>
          <w:rFonts w:ascii="Times New Roman" w:hAnsi="Times New Roman" w:cs="Times New Roman"/>
          <w:color w:val="000000"/>
          <w:sz w:val="24"/>
          <w:szCs w:val="24"/>
          <w:lang w:val="es-ES"/>
        </w:rPr>
        <w:t xml:space="preserve">de las instituciones, </w:t>
      </w:r>
      <w:r w:rsidR="008D2B3E" w:rsidRPr="00DF72D1">
        <w:rPr>
          <w:rFonts w:ascii="Times New Roman" w:hAnsi="Times New Roman" w:cs="Times New Roman"/>
          <w:color w:val="000000"/>
          <w:sz w:val="24"/>
          <w:szCs w:val="24"/>
          <w:lang w:val="es-ES"/>
        </w:rPr>
        <w:t xml:space="preserve">los estudiantes y </w:t>
      </w:r>
      <w:r w:rsidRPr="00DF72D1">
        <w:rPr>
          <w:rFonts w:ascii="Times New Roman" w:hAnsi="Times New Roman" w:cs="Times New Roman"/>
          <w:color w:val="000000"/>
          <w:sz w:val="24"/>
          <w:szCs w:val="24"/>
          <w:lang w:val="es-ES"/>
        </w:rPr>
        <w:t xml:space="preserve">el contexto en </w:t>
      </w:r>
      <w:r w:rsidR="00CC05E8" w:rsidRPr="00DF72D1">
        <w:rPr>
          <w:rFonts w:ascii="Times New Roman" w:hAnsi="Times New Roman" w:cs="Times New Roman"/>
          <w:color w:val="000000"/>
          <w:sz w:val="24"/>
          <w:szCs w:val="24"/>
          <w:lang w:val="es-ES"/>
        </w:rPr>
        <w:t xml:space="preserve">el </w:t>
      </w:r>
      <w:r w:rsidRPr="00DF72D1">
        <w:rPr>
          <w:rFonts w:ascii="Times New Roman" w:hAnsi="Times New Roman" w:cs="Times New Roman"/>
          <w:color w:val="000000"/>
          <w:sz w:val="24"/>
          <w:szCs w:val="24"/>
          <w:lang w:val="es-ES"/>
        </w:rPr>
        <w:t xml:space="preserve">que estos se desempeñan, ofreciendo variantes que respondieran a la mayor diversidad de demandas posibles, lo que se concreta en las </w:t>
      </w:r>
      <w:r w:rsidR="00CD6809" w:rsidRPr="00DF72D1">
        <w:rPr>
          <w:rFonts w:ascii="Times New Roman" w:hAnsi="Times New Roman" w:cs="Times New Roman"/>
          <w:color w:val="000000"/>
          <w:sz w:val="24"/>
          <w:szCs w:val="24"/>
          <w:lang w:val="es-ES"/>
        </w:rPr>
        <w:t>actividades del plan de estudio</w:t>
      </w:r>
      <w:r w:rsidRPr="00DF72D1">
        <w:rPr>
          <w:rFonts w:ascii="Times New Roman" w:hAnsi="Times New Roman" w:cs="Times New Roman"/>
          <w:color w:val="000000"/>
          <w:sz w:val="24"/>
          <w:szCs w:val="24"/>
          <w:lang w:val="es-ES"/>
        </w:rPr>
        <w:t>.</w:t>
      </w:r>
    </w:p>
    <w:p w14:paraId="4B6B5D1C" w14:textId="77777777" w:rsidR="00DD6F74" w:rsidRPr="00DF72D1" w:rsidRDefault="008D2B3E"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Acorde</w:t>
      </w:r>
      <w:r w:rsidR="00DD6F74" w:rsidRPr="00DF72D1">
        <w:rPr>
          <w:rFonts w:ascii="Times New Roman" w:hAnsi="Times New Roman" w:cs="Times New Roman"/>
          <w:color w:val="000000"/>
          <w:sz w:val="24"/>
          <w:szCs w:val="24"/>
          <w:lang w:val="es-ES"/>
        </w:rPr>
        <w:t xml:space="preserve"> a las necesidades de la institución y de los estudiantes, se organizó el calendario académico para desarrollar el plan de estudio en un año, incluyendo la posibilidad</w:t>
      </w:r>
      <w:r w:rsidR="00CD6809" w:rsidRPr="00DF72D1">
        <w:rPr>
          <w:rFonts w:ascii="Times New Roman" w:hAnsi="Times New Roman" w:cs="Times New Roman"/>
          <w:color w:val="000000"/>
          <w:sz w:val="24"/>
          <w:szCs w:val="24"/>
          <w:lang w:val="es-ES"/>
        </w:rPr>
        <w:t xml:space="preserve"> de elaboración y defensa de la tesis como evaluación final</w:t>
      </w:r>
      <w:r w:rsidR="00DD6F74" w:rsidRPr="00DF72D1">
        <w:rPr>
          <w:rFonts w:ascii="Times New Roman" w:hAnsi="Times New Roman" w:cs="Times New Roman"/>
          <w:color w:val="000000"/>
          <w:sz w:val="24"/>
          <w:szCs w:val="24"/>
          <w:lang w:val="es-ES"/>
        </w:rPr>
        <w:t>.</w:t>
      </w:r>
      <w:r w:rsidR="00F0719D" w:rsidRPr="00DF72D1">
        <w:rPr>
          <w:rFonts w:ascii="Times New Roman" w:hAnsi="Times New Roman" w:cs="Times New Roman"/>
          <w:color w:val="000000"/>
          <w:sz w:val="24"/>
          <w:szCs w:val="24"/>
          <w:lang w:val="es-ES"/>
        </w:rPr>
        <w:t xml:space="preserve"> </w:t>
      </w:r>
      <w:r w:rsidR="00DD6F74" w:rsidRPr="00DF72D1">
        <w:rPr>
          <w:rFonts w:ascii="Times New Roman" w:hAnsi="Times New Roman" w:cs="Times New Roman"/>
          <w:color w:val="000000"/>
          <w:sz w:val="24"/>
          <w:szCs w:val="24"/>
          <w:lang w:val="es-ES"/>
        </w:rPr>
        <w:t xml:space="preserve">Para ello y respetando la lógica de los programas, hay actividades académicas e investigativas que se </w:t>
      </w:r>
      <w:r w:rsidR="005326C0" w:rsidRPr="00DF72D1">
        <w:rPr>
          <w:rFonts w:ascii="Times New Roman" w:hAnsi="Times New Roman" w:cs="Times New Roman"/>
          <w:color w:val="000000"/>
          <w:sz w:val="24"/>
          <w:szCs w:val="24"/>
          <w:lang w:val="es-ES"/>
        </w:rPr>
        <w:t>adelantan</w:t>
      </w:r>
      <w:r w:rsidR="00DD6F74" w:rsidRPr="00DF72D1">
        <w:rPr>
          <w:rFonts w:ascii="Times New Roman" w:hAnsi="Times New Roman" w:cs="Times New Roman"/>
          <w:color w:val="000000"/>
          <w:sz w:val="24"/>
          <w:szCs w:val="24"/>
          <w:lang w:val="es-ES"/>
        </w:rPr>
        <w:t xml:space="preserve"> y </w:t>
      </w:r>
      <w:r w:rsidR="00641174" w:rsidRPr="00DF72D1">
        <w:rPr>
          <w:rFonts w:ascii="Times New Roman" w:hAnsi="Times New Roman" w:cs="Times New Roman"/>
          <w:color w:val="000000"/>
          <w:sz w:val="24"/>
          <w:szCs w:val="24"/>
          <w:lang w:val="es-ES"/>
        </w:rPr>
        <w:t>desarrollan</w:t>
      </w:r>
      <w:r w:rsidR="00F0719D" w:rsidRPr="00DF72D1">
        <w:rPr>
          <w:rFonts w:ascii="Times New Roman" w:hAnsi="Times New Roman" w:cs="Times New Roman"/>
          <w:color w:val="000000"/>
          <w:sz w:val="24"/>
          <w:szCs w:val="24"/>
          <w:lang w:val="es-ES"/>
        </w:rPr>
        <w:t xml:space="preserve"> </w:t>
      </w:r>
      <w:r w:rsidR="0093413B" w:rsidRPr="00DF72D1">
        <w:rPr>
          <w:rFonts w:ascii="Times New Roman" w:hAnsi="Times New Roman" w:cs="Times New Roman"/>
          <w:color w:val="000000"/>
          <w:sz w:val="24"/>
          <w:szCs w:val="24"/>
          <w:lang w:val="es-ES"/>
        </w:rPr>
        <w:t xml:space="preserve">de manera </w:t>
      </w:r>
      <w:r w:rsidR="00DD6F74" w:rsidRPr="00DF72D1">
        <w:rPr>
          <w:rFonts w:ascii="Times New Roman" w:hAnsi="Times New Roman" w:cs="Times New Roman"/>
          <w:color w:val="000000"/>
          <w:sz w:val="24"/>
          <w:szCs w:val="24"/>
          <w:lang w:val="es-ES"/>
        </w:rPr>
        <w:t xml:space="preserve">simultánea, </w:t>
      </w:r>
      <w:r w:rsidR="00A97F4D" w:rsidRPr="00DF72D1">
        <w:rPr>
          <w:rFonts w:ascii="Times New Roman" w:hAnsi="Times New Roman" w:cs="Times New Roman"/>
          <w:color w:val="000000"/>
          <w:sz w:val="24"/>
          <w:szCs w:val="24"/>
          <w:lang w:val="es-ES"/>
        </w:rPr>
        <w:t>en particular</w:t>
      </w:r>
      <w:r w:rsidR="00DD6F74" w:rsidRPr="00DF72D1">
        <w:rPr>
          <w:rFonts w:ascii="Times New Roman" w:hAnsi="Times New Roman" w:cs="Times New Roman"/>
          <w:color w:val="000000"/>
          <w:sz w:val="24"/>
          <w:szCs w:val="24"/>
          <w:lang w:val="es-ES"/>
        </w:rPr>
        <w:t xml:space="preserve"> las correspondientes al Eje Central del Programa, orientado a realizar la investigación para la tesis, a la </w:t>
      </w:r>
      <w:r w:rsidR="00CC05E8" w:rsidRPr="00DF72D1">
        <w:rPr>
          <w:rFonts w:ascii="Times New Roman" w:hAnsi="Times New Roman" w:cs="Times New Roman"/>
          <w:color w:val="000000"/>
          <w:sz w:val="24"/>
          <w:szCs w:val="24"/>
          <w:lang w:val="es-ES"/>
        </w:rPr>
        <w:t xml:space="preserve">comunicación gradual -oral y escrita-de sus resultados, </w:t>
      </w:r>
      <w:r w:rsidR="006C2693" w:rsidRPr="00DF72D1">
        <w:rPr>
          <w:rFonts w:ascii="Times New Roman" w:hAnsi="Times New Roman" w:cs="Times New Roman"/>
          <w:color w:val="000000"/>
          <w:sz w:val="24"/>
          <w:szCs w:val="24"/>
          <w:lang w:val="es-ES"/>
        </w:rPr>
        <w:t xml:space="preserve">tanto </w:t>
      </w:r>
      <w:r w:rsidR="00570D94" w:rsidRPr="00DF72D1">
        <w:rPr>
          <w:rFonts w:ascii="Times New Roman" w:hAnsi="Times New Roman" w:cs="Times New Roman"/>
          <w:color w:val="000000"/>
          <w:sz w:val="24"/>
          <w:szCs w:val="24"/>
          <w:lang w:val="es-ES"/>
        </w:rPr>
        <w:t xml:space="preserve">durante los cursos y talleres, </w:t>
      </w:r>
      <w:r w:rsidR="006C2693" w:rsidRPr="00DF72D1">
        <w:rPr>
          <w:rFonts w:ascii="Times New Roman" w:hAnsi="Times New Roman" w:cs="Times New Roman"/>
          <w:color w:val="000000"/>
          <w:sz w:val="24"/>
          <w:szCs w:val="24"/>
          <w:lang w:val="es-ES"/>
        </w:rPr>
        <w:t xml:space="preserve">como </w:t>
      </w:r>
      <w:r w:rsidR="00570D94" w:rsidRPr="00DF72D1">
        <w:rPr>
          <w:rFonts w:ascii="Times New Roman" w:hAnsi="Times New Roman" w:cs="Times New Roman"/>
          <w:color w:val="000000"/>
          <w:sz w:val="24"/>
          <w:szCs w:val="24"/>
          <w:lang w:val="es-ES"/>
        </w:rPr>
        <w:lastRenderedPageBreak/>
        <w:t xml:space="preserve">mediante  la </w:t>
      </w:r>
      <w:r w:rsidR="00CC05E8" w:rsidRPr="00DF72D1">
        <w:rPr>
          <w:rFonts w:ascii="Times New Roman" w:hAnsi="Times New Roman" w:cs="Times New Roman"/>
          <w:color w:val="000000"/>
          <w:sz w:val="24"/>
          <w:szCs w:val="24"/>
          <w:lang w:val="es-ES"/>
        </w:rPr>
        <w:t xml:space="preserve">publicación de artículos </w:t>
      </w:r>
      <w:r w:rsidR="00570D94" w:rsidRPr="00DF72D1">
        <w:rPr>
          <w:rFonts w:ascii="Times New Roman" w:hAnsi="Times New Roman" w:cs="Times New Roman"/>
          <w:color w:val="000000"/>
          <w:sz w:val="24"/>
          <w:szCs w:val="24"/>
          <w:lang w:val="es-ES"/>
        </w:rPr>
        <w:t>e</w:t>
      </w:r>
      <w:r w:rsidR="00CC05E8" w:rsidRPr="00DF72D1">
        <w:rPr>
          <w:rFonts w:ascii="Times New Roman" w:hAnsi="Times New Roman" w:cs="Times New Roman"/>
          <w:color w:val="000000"/>
          <w:sz w:val="24"/>
          <w:szCs w:val="24"/>
          <w:lang w:val="es-ES"/>
        </w:rPr>
        <w:t xml:space="preserve"> intercambios en eventos científicos</w:t>
      </w:r>
      <w:r w:rsidR="00A97F4D" w:rsidRPr="00DF72D1">
        <w:rPr>
          <w:rFonts w:ascii="Times New Roman" w:hAnsi="Times New Roman" w:cs="Times New Roman"/>
          <w:color w:val="000000"/>
          <w:sz w:val="24"/>
          <w:szCs w:val="24"/>
          <w:lang w:val="es-ES"/>
        </w:rPr>
        <w:t xml:space="preserve"> para la obtención de créditos por actividades no lectivas</w:t>
      </w:r>
      <w:r w:rsidR="00DD6F74" w:rsidRPr="00DF72D1">
        <w:rPr>
          <w:rFonts w:ascii="Times New Roman" w:hAnsi="Times New Roman" w:cs="Times New Roman"/>
          <w:color w:val="000000"/>
          <w:sz w:val="24"/>
          <w:szCs w:val="24"/>
          <w:lang w:val="es-ES"/>
        </w:rPr>
        <w:t xml:space="preserve">. </w:t>
      </w:r>
    </w:p>
    <w:p w14:paraId="70DFDADA" w14:textId="77777777" w:rsidR="00DD6F74" w:rsidRPr="00DF72D1" w:rsidRDefault="00A97F4D"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 xml:space="preserve">Ello </w:t>
      </w:r>
      <w:r w:rsidR="00641174" w:rsidRPr="00DF72D1">
        <w:rPr>
          <w:rFonts w:ascii="Times New Roman" w:hAnsi="Times New Roman" w:cs="Times New Roman"/>
          <w:color w:val="000000"/>
          <w:sz w:val="24"/>
          <w:szCs w:val="24"/>
          <w:lang w:val="es-ES"/>
        </w:rPr>
        <w:t>fue</w:t>
      </w:r>
      <w:r w:rsidRPr="00DF72D1">
        <w:rPr>
          <w:rFonts w:ascii="Times New Roman" w:hAnsi="Times New Roman" w:cs="Times New Roman"/>
          <w:color w:val="000000"/>
          <w:sz w:val="24"/>
          <w:szCs w:val="24"/>
          <w:lang w:val="es-ES"/>
        </w:rPr>
        <w:t xml:space="preserve"> posible pues</w:t>
      </w:r>
      <w:r w:rsidR="00946C84" w:rsidRPr="00DF72D1">
        <w:rPr>
          <w:rFonts w:ascii="Times New Roman" w:hAnsi="Times New Roman" w:cs="Times New Roman"/>
          <w:color w:val="000000"/>
          <w:sz w:val="24"/>
          <w:szCs w:val="24"/>
          <w:lang w:val="es-ES"/>
        </w:rPr>
        <w:t>, en correspondencia con la orientación del Programa a la investigación (MES, 2020)</w:t>
      </w:r>
      <w:r w:rsidR="0058721E" w:rsidRPr="00DF72D1">
        <w:rPr>
          <w:rFonts w:ascii="Times New Roman" w:hAnsi="Times New Roman" w:cs="Times New Roman"/>
          <w:color w:val="000000"/>
          <w:sz w:val="24"/>
          <w:szCs w:val="24"/>
          <w:lang w:val="es-ES"/>
        </w:rPr>
        <w:t xml:space="preserve"> y con las particularidades de un proceso de formación académica de posgrado </w:t>
      </w:r>
      <w:r w:rsidR="00A61F65" w:rsidRPr="00DF72D1">
        <w:rPr>
          <w:rFonts w:ascii="Times New Roman" w:hAnsi="Times New Roman" w:cs="Times New Roman"/>
          <w:color w:val="000000"/>
          <w:sz w:val="24"/>
          <w:szCs w:val="24"/>
          <w:lang w:val="es-ES"/>
        </w:rPr>
        <w:t>en</w:t>
      </w:r>
      <w:r w:rsidR="0058721E" w:rsidRPr="00DF72D1">
        <w:rPr>
          <w:rFonts w:ascii="Times New Roman" w:hAnsi="Times New Roman" w:cs="Times New Roman"/>
          <w:color w:val="000000"/>
          <w:sz w:val="24"/>
          <w:szCs w:val="24"/>
          <w:lang w:val="es-ES"/>
        </w:rPr>
        <w:t xml:space="preserve"> una </w:t>
      </w:r>
      <w:r w:rsidR="0083739D" w:rsidRPr="00DF72D1">
        <w:rPr>
          <w:rFonts w:ascii="Times New Roman" w:hAnsi="Times New Roman" w:cs="Times New Roman"/>
          <w:color w:val="000000"/>
          <w:sz w:val="24"/>
          <w:szCs w:val="24"/>
          <w:lang w:val="es-ES"/>
        </w:rPr>
        <w:t>ECTI</w:t>
      </w:r>
      <w:r w:rsidR="00946C84" w:rsidRPr="00DF72D1">
        <w:rPr>
          <w:rFonts w:ascii="Times New Roman" w:hAnsi="Times New Roman" w:cs="Times New Roman"/>
          <w:color w:val="000000"/>
          <w:sz w:val="24"/>
          <w:szCs w:val="24"/>
          <w:lang w:val="es-ES"/>
        </w:rPr>
        <w:t xml:space="preserve">, </w:t>
      </w:r>
      <w:r w:rsidR="00E75A3F" w:rsidRPr="00DF72D1">
        <w:rPr>
          <w:rFonts w:ascii="Times New Roman" w:hAnsi="Times New Roman" w:cs="Times New Roman"/>
          <w:color w:val="000000"/>
          <w:sz w:val="24"/>
          <w:szCs w:val="24"/>
          <w:lang w:val="es-ES"/>
        </w:rPr>
        <w:t>el</w:t>
      </w:r>
      <w:r w:rsidR="00F0719D" w:rsidRPr="00DF72D1">
        <w:rPr>
          <w:rFonts w:ascii="Times New Roman" w:hAnsi="Times New Roman" w:cs="Times New Roman"/>
          <w:color w:val="000000"/>
          <w:sz w:val="24"/>
          <w:szCs w:val="24"/>
          <w:lang w:val="es-ES"/>
        </w:rPr>
        <w:t xml:space="preserve"> </w:t>
      </w:r>
      <w:r w:rsidR="00DD6F74" w:rsidRPr="00DF72D1">
        <w:rPr>
          <w:rFonts w:ascii="Times New Roman" w:hAnsi="Times New Roman" w:cs="Times New Roman"/>
          <w:color w:val="000000"/>
          <w:sz w:val="24"/>
          <w:szCs w:val="24"/>
          <w:lang w:val="es-ES"/>
        </w:rPr>
        <w:t xml:space="preserve">diseño curricular tiene como </w:t>
      </w:r>
      <w:r w:rsidR="00A85117" w:rsidRPr="00DF72D1">
        <w:rPr>
          <w:rFonts w:ascii="Times New Roman" w:hAnsi="Times New Roman" w:cs="Times New Roman"/>
          <w:color w:val="000000"/>
          <w:sz w:val="24"/>
          <w:szCs w:val="24"/>
          <w:lang w:val="es-ES"/>
        </w:rPr>
        <w:t>eje</w:t>
      </w:r>
      <w:r w:rsidR="00DD6F74" w:rsidRPr="00DF72D1">
        <w:rPr>
          <w:rFonts w:ascii="Times New Roman" w:hAnsi="Times New Roman" w:cs="Times New Roman"/>
          <w:color w:val="000000"/>
          <w:sz w:val="24"/>
          <w:szCs w:val="24"/>
          <w:lang w:val="es-ES"/>
        </w:rPr>
        <w:t xml:space="preserve"> central y articulador </w:t>
      </w:r>
      <w:r w:rsidR="00E75A3F" w:rsidRPr="00DF72D1">
        <w:rPr>
          <w:rFonts w:ascii="Times New Roman" w:hAnsi="Times New Roman" w:cs="Times New Roman"/>
          <w:color w:val="000000"/>
          <w:sz w:val="24"/>
          <w:szCs w:val="24"/>
          <w:lang w:val="es-ES"/>
        </w:rPr>
        <w:t xml:space="preserve">a </w:t>
      </w:r>
      <w:r w:rsidR="00DD6F74" w:rsidRPr="00DF72D1">
        <w:rPr>
          <w:rFonts w:ascii="Times New Roman" w:hAnsi="Times New Roman" w:cs="Times New Roman"/>
          <w:color w:val="000000"/>
          <w:sz w:val="24"/>
          <w:szCs w:val="24"/>
          <w:lang w:val="es-ES"/>
        </w:rPr>
        <w:t xml:space="preserve">la investigación científica desde la inter y transdisciplinariedad, la relación teoría-práctica y la colaboración, lo que </w:t>
      </w:r>
      <w:r w:rsidR="00C81476" w:rsidRPr="00DF72D1">
        <w:rPr>
          <w:rFonts w:ascii="Times New Roman" w:hAnsi="Times New Roman" w:cs="Times New Roman"/>
          <w:color w:val="000000"/>
          <w:sz w:val="24"/>
          <w:szCs w:val="24"/>
          <w:lang w:val="es-ES"/>
        </w:rPr>
        <w:t xml:space="preserve">tiene salidas </w:t>
      </w:r>
      <w:r w:rsidR="00E75A3F" w:rsidRPr="00DF72D1">
        <w:rPr>
          <w:rFonts w:ascii="Times New Roman" w:hAnsi="Times New Roman" w:cs="Times New Roman"/>
          <w:color w:val="000000"/>
          <w:sz w:val="24"/>
          <w:szCs w:val="24"/>
          <w:lang w:val="es-ES"/>
        </w:rPr>
        <w:t xml:space="preserve">concretas </w:t>
      </w:r>
      <w:r w:rsidR="00C81476" w:rsidRPr="00DF72D1">
        <w:rPr>
          <w:rFonts w:ascii="Times New Roman" w:hAnsi="Times New Roman" w:cs="Times New Roman"/>
          <w:color w:val="000000"/>
          <w:sz w:val="24"/>
          <w:szCs w:val="24"/>
          <w:lang w:val="es-ES"/>
        </w:rPr>
        <w:t xml:space="preserve">en </w:t>
      </w:r>
      <w:r w:rsidR="00DD6F74" w:rsidRPr="00DF72D1">
        <w:rPr>
          <w:rFonts w:ascii="Times New Roman" w:hAnsi="Times New Roman" w:cs="Times New Roman"/>
          <w:color w:val="000000"/>
          <w:sz w:val="24"/>
          <w:szCs w:val="24"/>
          <w:lang w:val="es-ES"/>
        </w:rPr>
        <w:t xml:space="preserve">todas </w:t>
      </w:r>
      <w:r w:rsidR="00E75A3F" w:rsidRPr="00DF72D1">
        <w:rPr>
          <w:rFonts w:ascii="Times New Roman" w:hAnsi="Times New Roman" w:cs="Times New Roman"/>
          <w:color w:val="000000"/>
          <w:sz w:val="24"/>
          <w:szCs w:val="24"/>
          <w:lang w:val="es-ES"/>
        </w:rPr>
        <w:t>las</w:t>
      </w:r>
      <w:r w:rsidR="00DD6F74" w:rsidRPr="00DF72D1">
        <w:rPr>
          <w:rFonts w:ascii="Times New Roman" w:hAnsi="Times New Roman" w:cs="Times New Roman"/>
          <w:color w:val="000000"/>
          <w:sz w:val="24"/>
          <w:szCs w:val="24"/>
          <w:lang w:val="es-ES"/>
        </w:rPr>
        <w:t xml:space="preserve"> actividades </w:t>
      </w:r>
      <w:r w:rsidR="00E75A3F" w:rsidRPr="00DF72D1">
        <w:rPr>
          <w:rFonts w:ascii="Times New Roman" w:hAnsi="Times New Roman" w:cs="Times New Roman"/>
          <w:color w:val="000000"/>
          <w:sz w:val="24"/>
          <w:szCs w:val="24"/>
          <w:lang w:val="es-ES"/>
        </w:rPr>
        <w:t xml:space="preserve">de enseñanza-aprendizaje </w:t>
      </w:r>
      <w:r w:rsidR="00C81476" w:rsidRPr="00DF72D1">
        <w:rPr>
          <w:rFonts w:ascii="Times New Roman" w:hAnsi="Times New Roman" w:cs="Times New Roman"/>
          <w:color w:val="000000"/>
          <w:sz w:val="24"/>
          <w:szCs w:val="24"/>
          <w:lang w:val="es-ES"/>
        </w:rPr>
        <w:t>par</w:t>
      </w:r>
      <w:r w:rsidR="00DD6F74" w:rsidRPr="00DF72D1">
        <w:rPr>
          <w:rFonts w:ascii="Times New Roman" w:hAnsi="Times New Roman" w:cs="Times New Roman"/>
          <w:color w:val="000000"/>
          <w:sz w:val="24"/>
          <w:szCs w:val="24"/>
          <w:lang w:val="es-ES"/>
        </w:rPr>
        <w:t>a</w:t>
      </w:r>
      <w:r w:rsidR="00570D94" w:rsidRPr="00DF72D1">
        <w:rPr>
          <w:rFonts w:ascii="Times New Roman" w:hAnsi="Times New Roman" w:cs="Times New Roman"/>
          <w:color w:val="000000"/>
          <w:sz w:val="24"/>
          <w:szCs w:val="24"/>
          <w:lang w:val="es-ES"/>
        </w:rPr>
        <w:t xml:space="preserve"> la fundamentación y solución del</w:t>
      </w:r>
      <w:r w:rsidR="00F0719D" w:rsidRPr="00DF72D1">
        <w:rPr>
          <w:rFonts w:ascii="Times New Roman" w:hAnsi="Times New Roman" w:cs="Times New Roman"/>
          <w:color w:val="000000"/>
          <w:sz w:val="24"/>
          <w:szCs w:val="24"/>
          <w:lang w:val="es-ES"/>
        </w:rPr>
        <w:t xml:space="preserve"> </w:t>
      </w:r>
      <w:r w:rsidR="00DD6F74" w:rsidRPr="00DF72D1">
        <w:rPr>
          <w:rFonts w:ascii="Times New Roman" w:hAnsi="Times New Roman" w:cs="Times New Roman"/>
          <w:color w:val="000000"/>
          <w:sz w:val="24"/>
          <w:szCs w:val="24"/>
          <w:lang w:val="es-ES"/>
        </w:rPr>
        <w:t>problema científico identificado por los maestrantes</w:t>
      </w:r>
      <w:r w:rsidR="00351DA5" w:rsidRPr="00DF72D1">
        <w:rPr>
          <w:rFonts w:ascii="Times New Roman" w:hAnsi="Times New Roman" w:cs="Times New Roman"/>
          <w:color w:val="000000"/>
          <w:sz w:val="24"/>
          <w:szCs w:val="24"/>
          <w:lang w:val="es-ES"/>
        </w:rPr>
        <w:t xml:space="preserve">, </w:t>
      </w:r>
      <w:r w:rsidR="00C81476" w:rsidRPr="00DF72D1">
        <w:rPr>
          <w:rFonts w:ascii="Times New Roman" w:hAnsi="Times New Roman" w:cs="Times New Roman"/>
          <w:color w:val="000000"/>
          <w:sz w:val="24"/>
          <w:szCs w:val="24"/>
          <w:lang w:val="es-ES"/>
        </w:rPr>
        <w:t xml:space="preserve">con vistas </w:t>
      </w:r>
      <w:r w:rsidR="00351DA5" w:rsidRPr="00DF72D1">
        <w:rPr>
          <w:rFonts w:ascii="Times New Roman" w:hAnsi="Times New Roman" w:cs="Times New Roman"/>
          <w:color w:val="000000"/>
          <w:sz w:val="24"/>
          <w:szCs w:val="24"/>
          <w:lang w:val="es-ES"/>
        </w:rPr>
        <w:t>a satisfacer necesidades sociales relevantes</w:t>
      </w:r>
      <w:r w:rsidR="00570D94" w:rsidRPr="00DF72D1">
        <w:rPr>
          <w:rFonts w:ascii="Times New Roman" w:hAnsi="Times New Roman" w:cs="Times New Roman"/>
          <w:color w:val="000000"/>
          <w:sz w:val="24"/>
          <w:szCs w:val="24"/>
          <w:lang w:val="es-ES"/>
        </w:rPr>
        <w:t xml:space="preserve"> de sus contextos</w:t>
      </w:r>
      <w:r w:rsidR="00DD6F74" w:rsidRPr="00DF72D1">
        <w:rPr>
          <w:rFonts w:ascii="Times New Roman" w:hAnsi="Times New Roman" w:cs="Times New Roman"/>
          <w:color w:val="000000"/>
          <w:sz w:val="24"/>
          <w:szCs w:val="24"/>
          <w:lang w:val="es-ES"/>
        </w:rPr>
        <w:t>.</w:t>
      </w:r>
    </w:p>
    <w:p w14:paraId="56DBDBAC" w14:textId="77777777" w:rsidR="00DD6F74" w:rsidRPr="00DF72D1" w:rsidRDefault="00E75A3F"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A tono con lo anterior, l</w:t>
      </w:r>
      <w:r w:rsidR="00DD6F74" w:rsidRPr="00DF72D1">
        <w:rPr>
          <w:rFonts w:ascii="Times New Roman" w:hAnsi="Times New Roman" w:cs="Times New Roman"/>
          <w:color w:val="000000"/>
          <w:sz w:val="24"/>
          <w:szCs w:val="24"/>
          <w:lang w:val="es-ES"/>
        </w:rPr>
        <w:t xml:space="preserve">as </w:t>
      </w:r>
      <w:r w:rsidR="00D63070" w:rsidRPr="00DF72D1">
        <w:rPr>
          <w:rFonts w:ascii="Times New Roman" w:hAnsi="Times New Roman" w:cs="Times New Roman"/>
          <w:color w:val="000000"/>
          <w:sz w:val="24"/>
          <w:szCs w:val="24"/>
          <w:lang w:val="es-ES"/>
        </w:rPr>
        <w:t xml:space="preserve">actividades del eje central </w:t>
      </w:r>
      <w:r w:rsidR="00CD6809" w:rsidRPr="00DF72D1">
        <w:rPr>
          <w:rFonts w:ascii="Times New Roman" w:hAnsi="Times New Roman" w:cs="Times New Roman"/>
          <w:color w:val="000000"/>
          <w:sz w:val="24"/>
          <w:szCs w:val="24"/>
          <w:lang w:val="es-ES"/>
        </w:rPr>
        <w:t>comienzan</w:t>
      </w:r>
      <w:r w:rsidR="00C81476" w:rsidRPr="00DF72D1">
        <w:rPr>
          <w:rFonts w:ascii="Times New Roman" w:hAnsi="Times New Roman" w:cs="Times New Roman"/>
          <w:color w:val="000000"/>
          <w:sz w:val="24"/>
          <w:szCs w:val="24"/>
          <w:lang w:val="es-ES"/>
        </w:rPr>
        <w:t xml:space="preserve"> a realizarse</w:t>
      </w:r>
      <w:r w:rsidR="00DD6F74" w:rsidRPr="00DF72D1">
        <w:rPr>
          <w:rFonts w:ascii="Times New Roman" w:hAnsi="Times New Roman" w:cs="Times New Roman"/>
          <w:color w:val="000000"/>
          <w:sz w:val="24"/>
          <w:szCs w:val="24"/>
          <w:lang w:val="es-ES"/>
        </w:rPr>
        <w:t xml:space="preserve"> en el módulo I, </w:t>
      </w:r>
      <w:r w:rsidR="00D63070" w:rsidRPr="00DF72D1">
        <w:rPr>
          <w:rFonts w:ascii="Times New Roman" w:hAnsi="Times New Roman" w:cs="Times New Roman"/>
          <w:color w:val="000000"/>
          <w:sz w:val="24"/>
          <w:szCs w:val="24"/>
          <w:lang w:val="es-ES"/>
        </w:rPr>
        <w:t>a partir de que</w:t>
      </w:r>
      <w:r w:rsidR="00DD6F74" w:rsidRPr="00DF72D1">
        <w:rPr>
          <w:rFonts w:ascii="Times New Roman" w:hAnsi="Times New Roman" w:cs="Times New Roman"/>
          <w:color w:val="000000"/>
          <w:sz w:val="24"/>
          <w:szCs w:val="24"/>
          <w:lang w:val="es-ES"/>
        </w:rPr>
        <w:t xml:space="preserve"> los </w:t>
      </w:r>
      <w:r w:rsidR="00D63070" w:rsidRPr="00DF72D1">
        <w:rPr>
          <w:rFonts w:ascii="Times New Roman" w:hAnsi="Times New Roman" w:cs="Times New Roman"/>
          <w:color w:val="000000"/>
          <w:sz w:val="24"/>
          <w:szCs w:val="24"/>
          <w:lang w:val="es-ES"/>
        </w:rPr>
        <w:t>estudiantes</w:t>
      </w:r>
      <w:r w:rsidR="00DD6F74" w:rsidRPr="00DF72D1">
        <w:rPr>
          <w:rFonts w:ascii="Times New Roman" w:hAnsi="Times New Roman" w:cs="Times New Roman"/>
          <w:color w:val="000000"/>
          <w:sz w:val="24"/>
          <w:szCs w:val="24"/>
          <w:lang w:val="es-ES"/>
        </w:rPr>
        <w:t xml:space="preserve">, desde </w:t>
      </w:r>
      <w:r w:rsidR="005326C0" w:rsidRPr="00DF72D1">
        <w:rPr>
          <w:rFonts w:ascii="Times New Roman" w:hAnsi="Times New Roman" w:cs="Times New Roman"/>
          <w:color w:val="000000"/>
          <w:sz w:val="24"/>
          <w:szCs w:val="24"/>
          <w:lang w:val="es-ES"/>
        </w:rPr>
        <w:t>los primeros cursos</w:t>
      </w:r>
      <w:r w:rsidR="00CD6809" w:rsidRPr="00DF72D1">
        <w:rPr>
          <w:rFonts w:ascii="Times New Roman" w:hAnsi="Times New Roman" w:cs="Times New Roman"/>
          <w:color w:val="000000"/>
          <w:sz w:val="24"/>
          <w:szCs w:val="24"/>
          <w:lang w:val="es-ES"/>
        </w:rPr>
        <w:t>, identific</w:t>
      </w:r>
      <w:r w:rsidR="00641174" w:rsidRPr="00DF72D1">
        <w:rPr>
          <w:rFonts w:ascii="Times New Roman" w:hAnsi="Times New Roman" w:cs="Times New Roman"/>
          <w:color w:val="000000"/>
          <w:sz w:val="24"/>
          <w:szCs w:val="24"/>
          <w:lang w:val="es-ES"/>
        </w:rPr>
        <w:t>a</w:t>
      </w:r>
      <w:r w:rsidR="00DD6F74" w:rsidRPr="00DF72D1">
        <w:rPr>
          <w:rFonts w:ascii="Times New Roman" w:hAnsi="Times New Roman" w:cs="Times New Roman"/>
          <w:color w:val="000000"/>
          <w:sz w:val="24"/>
          <w:szCs w:val="24"/>
          <w:lang w:val="es-ES"/>
        </w:rPr>
        <w:t>n</w:t>
      </w:r>
      <w:r w:rsidR="00F0719D" w:rsidRPr="00DF72D1">
        <w:rPr>
          <w:rFonts w:ascii="Times New Roman" w:hAnsi="Times New Roman" w:cs="Times New Roman"/>
          <w:color w:val="000000"/>
          <w:sz w:val="24"/>
          <w:szCs w:val="24"/>
          <w:lang w:val="es-ES"/>
        </w:rPr>
        <w:t xml:space="preserve"> </w:t>
      </w:r>
      <w:r w:rsidR="00292AD6" w:rsidRPr="00DF72D1">
        <w:rPr>
          <w:rFonts w:ascii="Times New Roman" w:hAnsi="Times New Roman" w:cs="Times New Roman"/>
          <w:color w:val="000000"/>
          <w:sz w:val="24"/>
          <w:szCs w:val="24"/>
          <w:lang w:val="es-ES"/>
        </w:rPr>
        <w:t>esos</w:t>
      </w:r>
      <w:r w:rsidR="00DD6F74" w:rsidRPr="00DF72D1">
        <w:rPr>
          <w:rFonts w:ascii="Times New Roman" w:hAnsi="Times New Roman" w:cs="Times New Roman"/>
          <w:color w:val="000000"/>
          <w:sz w:val="24"/>
          <w:szCs w:val="24"/>
          <w:lang w:val="es-ES"/>
        </w:rPr>
        <w:t xml:space="preserve"> problema</w:t>
      </w:r>
      <w:r w:rsidR="00292AD6" w:rsidRPr="00DF72D1">
        <w:rPr>
          <w:rFonts w:ascii="Times New Roman" w:hAnsi="Times New Roman" w:cs="Times New Roman"/>
          <w:color w:val="000000"/>
          <w:sz w:val="24"/>
          <w:szCs w:val="24"/>
          <w:lang w:val="es-ES"/>
        </w:rPr>
        <w:t>s</w:t>
      </w:r>
      <w:r w:rsidR="00DD6F74" w:rsidRPr="00DF72D1">
        <w:rPr>
          <w:rFonts w:ascii="Times New Roman" w:hAnsi="Times New Roman" w:cs="Times New Roman"/>
          <w:color w:val="000000"/>
          <w:sz w:val="24"/>
          <w:szCs w:val="24"/>
          <w:lang w:val="es-ES"/>
        </w:rPr>
        <w:t xml:space="preserve"> científico</w:t>
      </w:r>
      <w:r w:rsidR="00292AD6" w:rsidRPr="00DF72D1">
        <w:rPr>
          <w:rFonts w:ascii="Times New Roman" w:hAnsi="Times New Roman" w:cs="Times New Roman"/>
          <w:color w:val="000000"/>
          <w:sz w:val="24"/>
          <w:szCs w:val="24"/>
          <w:lang w:val="es-ES"/>
        </w:rPr>
        <w:t>s</w:t>
      </w:r>
      <w:r w:rsidR="00DD6F74" w:rsidRPr="00DF72D1">
        <w:rPr>
          <w:rFonts w:ascii="Times New Roman" w:hAnsi="Times New Roman" w:cs="Times New Roman"/>
          <w:color w:val="000000"/>
          <w:sz w:val="24"/>
          <w:szCs w:val="24"/>
          <w:lang w:val="es-ES"/>
        </w:rPr>
        <w:t xml:space="preserve"> de la investigación para </w:t>
      </w:r>
      <w:r w:rsidRPr="00DF72D1">
        <w:rPr>
          <w:rFonts w:ascii="Times New Roman" w:hAnsi="Times New Roman" w:cs="Times New Roman"/>
          <w:color w:val="000000"/>
          <w:sz w:val="24"/>
          <w:szCs w:val="24"/>
          <w:lang w:val="es-ES"/>
        </w:rPr>
        <w:t xml:space="preserve">la tesis </w:t>
      </w:r>
      <w:r w:rsidR="00CD6809" w:rsidRPr="00DF72D1">
        <w:rPr>
          <w:rFonts w:ascii="Times New Roman" w:hAnsi="Times New Roman" w:cs="Times New Roman"/>
          <w:color w:val="000000"/>
          <w:sz w:val="24"/>
          <w:szCs w:val="24"/>
          <w:lang w:val="es-ES"/>
        </w:rPr>
        <w:t>e inici</w:t>
      </w:r>
      <w:r w:rsidR="00641174" w:rsidRPr="00DF72D1">
        <w:rPr>
          <w:rFonts w:ascii="Times New Roman" w:hAnsi="Times New Roman" w:cs="Times New Roman"/>
          <w:color w:val="000000"/>
          <w:sz w:val="24"/>
          <w:szCs w:val="24"/>
          <w:lang w:val="es-ES"/>
        </w:rPr>
        <w:t>an</w:t>
      </w:r>
      <w:r w:rsidR="00DD6F74" w:rsidRPr="00DF72D1">
        <w:rPr>
          <w:rFonts w:ascii="Times New Roman" w:hAnsi="Times New Roman" w:cs="Times New Roman"/>
          <w:color w:val="000000"/>
          <w:sz w:val="24"/>
          <w:szCs w:val="24"/>
          <w:lang w:val="es-ES"/>
        </w:rPr>
        <w:t xml:space="preserve"> el diseño de la misma, </w:t>
      </w:r>
      <w:r w:rsidR="007D4D96" w:rsidRPr="00DF72D1">
        <w:rPr>
          <w:rFonts w:ascii="Times New Roman" w:hAnsi="Times New Roman" w:cs="Times New Roman"/>
          <w:color w:val="000000"/>
          <w:sz w:val="24"/>
          <w:szCs w:val="24"/>
          <w:lang w:val="es-ES"/>
        </w:rPr>
        <w:t>con lo que</w:t>
      </w:r>
      <w:r w:rsidR="00DD6F74" w:rsidRPr="00DF72D1">
        <w:rPr>
          <w:rFonts w:ascii="Times New Roman" w:hAnsi="Times New Roman" w:cs="Times New Roman"/>
          <w:color w:val="000000"/>
          <w:sz w:val="24"/>
          <w:szCs w:val="24"/>
          <w:lang w:val="es-ES"/>
        </w:rPr>
        <w:t xml:space="preserve"> se </w:t>
      </w:r>
      <w:r w:rsidR="00CD6809" w:rsidRPr="00DF72D1">
        <w:rPr>
          <w:rFonts w:ascii="Times New Roman" w:hAnsi="Times New Roman" w:cs="Times New Roman"/>
          <w:color w:val="000000"/>
          <w:sz w:val="24"/>
          <w:szCs w:val="24"/>
          <w:lang w:val="es-ES"/>
        </w:rPr>
        <w:t>aprueba</w:t>
      </w:r>
      <w:r w:rsidR="00DD6F74" w:rsidRPr="00DF72D1">
        <w:rPr>
          <w:rFonts w:ascii="Times New Roman" w:hAnsi="Times New Roman" w:cs="Times New Roman"/>
          <w:color w:val="000000"/>
          <w:sz w:val="24"/>
          <w:szCs w:val="24"/>
          <w:lang w:val="es-ES"/>
        </w:rPr>
        <w:t xml:space="preserve"> el tema de investigación y se designa un tutor que lo acompaña y </w:t>
      </w:r>
      <w:r w:rsidR="00641174" w:rsidRPr="00DF72D1">
        <w:rPr>
          <w:rFonts w:ascii="Times New Roman" w:hAnsi="Times New Roman" w:cs="Times New Roman"/>
          <w:color w:val="000000"/>
          <w:sz w:val="24"/>
          <w:szCs w:val="24"/>
          <w:lang w:val="es-ES"/>
        </w:rPr>
        <w:t>guiaba</w:t>
      </w:r>
      <w:r w:rsidR="00DD6F74" w:rsidRPr="00DF72D1">
        <w:rPr>
          <w:rFonts w:ascii="Times New Roman" w:hAnsi="Times New Roman" w:cs="Times New Roman"/>
          <w:color w:val="000000"/>
          <w:sz w:val="24"/>
          <w:szCs w:val="24"/>
          <w:lang w:val="es-ES"/>
        </w:rPr>
        <w:t xml:space="preserve"> hasta </w:t>
      </w:r>
      <w:r w:rsidR="00D63070" w:rsidRPr="00DF72D1">
        <w:rPr>
          <w:rFonts w:ascii="Times New Roman" w:hAnsi="Times New Roman" w:cs="Times New Roman"/>
          <w:color w:val="000000"/>
          <w:sz w:val="24"/>
          <w:szCs w:val="24"/>
          <w:lang w:val="es-ES"/>
        </w:rPr>
        <w:t>la</w:t>
      </w:r>
      <w:r w:rsidR="00DD6F74" w:rsidRPr="00DF72D1">
        <w:rPr>
          <w:rFonts w:ascii="Times New Roman" w:hAnsi="Times New Roman" w:cs="Times New Roman"/>
          <w:color w:val="000000"/>
          <w:sz w:val="24"/>
          <w:szCs w:val="24"/>
          <w:lang w:val="es-ES"/>
        </w:rPr>
        <w:t xml:space="preserve"> defensa</w:t>
      </w:r>
      <w:r w:rsidRPr="00DF72D1">
        <w:rPr>
          <w:rFonts w:ascii="Times New Roman" w:hAnsi="Times New Roman" w:cs="Times New Roman"/>
          <w:color w:val="000000"/>
          <w:sz w:val="24"/>
          <w:szCs w:val="24"/>
          <w:lang w:val="es-ES"/>
        </w:rPr>
        <w:t xml:space="preserve"> de la tesis. Además, posibilitó</w:t>
      </w:r>
      <w:r w:rsidR="00DD6F74" w:rsidRPr="00DF72D1">
        <w:rPr>
          <w:rFonts w:ascii="Times New Roman" w:hAnsi="Times New Roman" w:cs="Times New Roman"/>
          <w:color w:val="000000"/>
          <w:sz w:val="24"/>
          <w:szCs w:val="24"/>
          <w:lang w:val="es-ES"/>
        </w:rPr>
        <w:t xml:space="preserve"> que en cada uno de los cursos se </w:t>
      </w:r>
      <w:r w:rsidR="00641174" w:rsidRPr="00DF72D1">
        <w:rPr>
          <w:rFonts w:ascii="Times New Roman" w:hAnsi="Times New Roman" w:cs="Times New Roman"/>
          <w:color w:val="000000"/>
          <w:sz w:val="24"/>
          <w:szCs w:val="24"/>
          <w:lang w:val="es-ES"/>
        </w:rPr>
        <w:t>fueran</w:t>
      </w:r>
      <w:r w:rsidR="00DD6F74" w:rsidRPr="00DF72D1">
        <w:rPr>
          <w:rFonts w:ascii="Times New Roman" w:hAnsi="Times New Roman" w:cs="Times New Roman"/>
          <w:color w:val="000000"/>
          <w:sz w:val="24"/>
          <w:szCs w:val="24"/>
          <w:lang w:val="es-ES"/>
        </w:rPr>
        <w:t xml:space="preserve"> identificando </w:t>
      </w:r>
      <w:r w:rsidR="00292AD6" w:rsidRPr="00DF72D1">
        <w:rPr>
          <w:rFonts w:ascii="Times New Roman" w:hAnsi="Times New Roman" w:cs="Times New Roman"/>
          <w:color w:val="000000"/>
          <w:sz w:val="24"/>
          <w:szCs w:val="24"/>
          <w:lang w:val="es-ES"/>
        </w:rPr>
        <w:t xml:space="preserve">y comunicando </w:t>
      </w:r>
      <w:r w:rsidR="00DD6F74" w:rsidRPr="00DF72D1">
        <w:rPr>
          <w:rFonts w:ascii="Times New Roman" w:hAnsi="Times New Roman" w:cs="Times New Roman"/>
          <w:color w:val="000000"/>
          <w:sz w:val="24"/>
          <w:szCs w:val="24"/>
          <w:lang w:val="es-ES"/>
        </w:rPr>
        <w:t xml:space="preserve">referentes teórico-metodológicos de </w:t>
      </w:r>
      <w:proofErr w:type="spellStart"/>
      <w:r w:rsidR="0016369A" w:rsidRPr="00DF72D1">
        <w:rPr>
          <w:rFonts w:ascii="Times New Roman" w:hAnsi="Times New Roman" w:cs="Times New Roman"/>
          <w:color w:val="000000"/>
          <w:sz w:val="24"/>
          <w:szCs w:val="24"/>
          <w:lang w:val="es-ES"/>
        </w:rPr>
        <w:t>esa</w:t>
      </w:r>
      <w:r w:rsidR="00292AD6" w:rsidRPr="00DF72D1">
        <w:rPr>
          <w:rFonts w:ascii="Times New Roman" w:hAnsi="Times New Roman" w:cs="Times New Roman"/>
          <w:color w:val="000000"/>
          <w:sz w:val="24"/>
          <w:szCs w:val="24"/>
          <w:lang w:val="es-ES"/>
        </w:rPr>
        <w:t>sinvestigaciones</w:t>
      </w:r>
      <w:proofErr w:type="spellEnd"/>
      <w:r w:rsidR="00DD6F74" w:rsidRPr="00DF72D1">
        <w:rPr>
          <w:rFonts w:ascii="Times New Roman" w:hAnsi="Times New Roman" w:cs="Times New Roman"/>
          <w:color w:val="000000"/>
          <w:sz w:val="24"/>
          <w:szCs w:val="24"/>
          <w:lang w:val="es-ES"/>
        </w:rPr>
        <w:t xml:space="preserve">. </w:t>
      </w:r>
    </w:p>
    <w:p w14:paraId="4B8746B3" w14:textId="77777777" w:rsidR="006035F4" w:rsidRPr="00DF72D1" w:rsidRDefault="00FD0259" w:rsidP="00F4018F">
      <w:pPr>
        <w:spacing w:after="120" w:line="360" w:lineRule="auto"/>
        <w:jc w:val="both"/>
        <w:rPr>
          <w:rFonts w:ascii="Times New Roman" w:hAnsi="Times New Roman" w:cs="Times New Roman"/>
          <w:sz w:val="24"/>
          <w:szCs w:val="24"/>
          <w:lang w:val="es-ES"/>
        </w:rPr>
      </w:pPr>
      <w:r w:rsidRPr="00DF72D1">
        <w:rPr>
          <w:rFonts w:ascii="Times New Roman" w:hAnsi="Times New Roman" w:cs="Times New Roman"/>
          <w:color w:val="000000"/>
          <w:sz w:val="24"/>
          <w:szCs w:val="24"/>
          <w:lang w:val="es-ES"/>
        </w:rPr>
        <w:t>Así</w:t>
      </w:r>
      <w:r w:rsidR="00DD6F74" w:rsidRPr="00DF72D1">
        <w:rPr>
          <w:rFonts w:ascii="Times New Roman" w:hAnsi="Times New Roman" w:cs="Times New Roman"/>
          <w:color w:val="000000"/>
          <w:sz w:val="24"/>
          <w:szCs w:val="24"/>
          <w:lang w:val="es-ES"/>
        </w:rPr>
        <w:t xml:space="preserve">, los </w:t>
      </w:r>
      <w:r w:rsidR="00D63070" w:rsidRPr="00DF72D1">
        <w:rPr>
          <w:rFonts w:ascii="Times New Roman" w:hAnsi="Times New Roman" w:cs="Times New Roman"/>
          <w:color w:val="000000"/>
          <w:sz w:val="24"/>
          <w:szCs w:val="24"/>
          <w:lang w:val="es-ES"/>
        </w:rPr>
        <w:t>estudiantes</w:t>
      </w:r>
      <w:r w:rsidR="00F0719D" w:rsidRPr="00DF72D1">
        <w:rPr>
          <w:rFonts w:ascii="Times New Roman" w:hAnsi="Times New Roman" w:cs="Times New Roman"/>
          <w:color w:val="000000"/>
          <w:sz w:val="24"/>
          <w:szCs w:val="24"/>
          <w:lang w:val="es-ES"/>
        </w:rPr>
        <w:t xml:space="preserve"> </w:t>
      </w:r>
      <w:r w:rsidR="00CD6809" w:rsidRPr="00DF72D1">
        <w:rPr>
          <w:rFonts w:ascii="Times New Roman" w:hAnsi="Times New Roman" w:cs="Times New Roman"/>
          <w:color w:val="000000"/>
          <w:sz w:val="24"/>
          <w:szCs w:val="24"/>
          <w:lang w:val="es-ES"/>
        </w:rPr>
        <w:t>v</w:t>
      </w:r>
      <w:r w:rsidR="00641174" w:rsidRPr="00DF72D1">
        <w:rPr>
          <w:rFonts w:ascii="Times New Roman" w:hAnsi="Times New Roman" w:cs="Times New Roman"/>
          <w:color w:val="000000"/>
          <w:sz w:val="24"/>
          <w:szCs w:val="24"/>
          <w:lang w:val="es-ES"/>
        </w:rPr>
        <w:t>an</w:t>
      </w:r>
      <w:r w:rsidR="00F0719D" w:rsidRPr="00DF72D1">
        <w:rPr>
          <w:rFonts w:ascii="Times New Roman" w:hAnsi="Times New Roman" w:cs="Times New Roman"/>
          <w:color w:val="000000"/>
          <w:sz w:val="24"/>
          <w:szCs w:val="24"/>
          <w:lang w:val="es-ES"/>
        </w:rPr>
        <w:t xml:space="preserve"> </w:t>
      </w:r>
      <w:r w:rsidR="0016369A" w:rsidRPr="00DF72D1">
        <w:rPr>
          <w:rFonts w:ascii="Times New Roman" w:hAnsi="Times New Roman" w:cs="Times New Roman"/>
          <w:color w:val="000000"/>
          <w:sz w:val="24"/>
          <w:szCs w:val="24"/>
          <w:lang w:val="es-ES"/>
        </w:rPr>
        <w:t>haciendo</w:t>
      </w:r>
      <w:r w:rsidR="00DD6F74" w:rsidRPr="00DF72D1">
        <w:rPr>
          <w:rFonts w:ascii="Times New Roman" w:hAnsi="Times New Roman" w:cs="Times New Roman"/>
          <w:color w:val="000000"/>
          <w:sz w:val="24"/>
          <w:szCs w:val="24"/>
          <w:lang w:val="es-ES"/>
        </w:rPr>
        <w:t xml:space="preserve"> la investigación y elaborando la tesis a lo largo del plan de estudio, con énfasis en los cursos de Metodología de la Investigación y en los Talleres de Tesis, lo que </w:t>
      </w:r>
      <w:r w:rsidR="00CD6809" w:rsidRPr="00DF72D1">
        <w:rPr>
          <w:rFonts w:ascii="Times New Roman" w:hAnsi="Times New Roman" w:cs="Times New Roman"/>
          <w:color w:val="000000"/>
          <w:sz w:val="24"/>
          <w:szCs w:val="24"/>
          <w:lang w:val="es-ES"/>
        </w:rPr>
        <w:t>ofrece</w:t>
      </w:r>
      <w:r w:rsidR="00DD6F74" w:rsidRPr="00DF72D1">
        <w:rPr>
          <w:rFonts w:ascii="Times New Roman" w:hAnsi="Times New Roman" w:cs="Times New Roman"/>
          <w:color w:val="000000"/>
          <w:sz w:val="24"/>
          <w:szCs w:val="24"/>
          <w:lang w:val="es-ES"/>
        </w:rPr>
        <w:t xml:space="preserve"> mayores posibilidades de culminarla y defenderla el período de tiempo establecido para </w:t>
      </w:r>
      <w:r w:rsidR="00CD6809" w:rsidRPr="00DF72D1">
        <w:rPr>
          <w:rFonts w:ascii="Times New Roman" w:hAnsi="Times New Roman" w:cs="Times New Roman"/>
          <w:color w:val="000000"/>
          <w:sz w:val="24"/>
          <w:szCs w:val="24"/>
          <w:lang w:val="es-ES"/>
        </w:rPr>
        <w:t xml:space="preserve">la eficiencia </w:t>
      </w:r>
      <w:r w:rsidR="00746550" w:rsidRPr="00DF72D1">
        <w:rPr>
          <w:rFonts w:ascii="Times New Roman" w:hAnsi="Times New Roman" w:cs="Times New Roman"/>
          <w:color w:val="000000"/>
          <w:sz w:val="24"/>
          <w:szCs w:val="24"/>
          <w:lang w:val="es-ES"/>
        </w:rPr>
        <w:t xml:space="preserve">de la </w:t>
      </w:r>
      <w:proofErr w:type="spellStart"/>
      <w:r w:rsidR="00746550" w:rsidRPr="00DF72D1">
        <w:rPr>
          <w:rFonts w:ascii="Times New Roman" w:hAnsi="Times New Roman" w:cs="Times New Roman"/>
          <w:color w:val="000000"/>
          <w:sz w:val="24"/>
          <w:szCs w:val="24"/>
          <w:lang w:val="es-ES"/>
        </w:rPr>
        <w:t>edición</w:t>
      </w:r>
      <w:r w:rsidR="00DD6F74" w:rsidRPr="00DF72D1">
        <w:rPr>
          <w:rFonts w:ascii="Times New Roman" w:hAnsi="Times New Roman" w:cs="Times New Roman"/>
          <w:color w:val="000000"/>
          <w:sz w:val="24"/>
          <w:szCs w:val="24"/>
          <w:lang w:val="es-ES"/>
        </w:rPr>
        <w:t>.</w:t>
      </w:r>
      <w:r w:rsidR="00C0076F" w:rsidRPr="00DF72D1">
        <w:rPr>
          <w:rFonts w:ascii="Times New Roman" w:hAnsi="Times New Roman" w:cs="Times New Roman"/>
          <w:color w:val="000000"/>
          <w:sz w:val="24"/>
          <w:szCs w:val="24"/>
          <w:lang w:val="es-ES"/>
        </w:rPr>
        <w:t>Acorde</w:t>
      </w:r>
      <w:proofErr w:type="spellEnd"/>
      <w:r w:rsidR="00C0076F" w:rsidRPr="00DF72D1">
        <w:rPr>
          <w:rFonts w:ascii="Times New Roman" w:hAnsi="Times New Roman" w:cs="Times New Roman"/>
          <w:color w:val="000000"/>
          <w:sz w:val="24"/>
          <w:szCs w:val="24"/>
          <w:lang w:val="es-ES"/>
        </w:rPr>
        <w:t xml:space="preserve"> a las particularidades del ICCP como ECTI, ese</w:t>
      </w:r>
      <w:r w:rsidR="00746550" w:rsidRPr="00DF72D1">
        <w:rPr>
          <w:rFonts w:ascii="Times New Roman" w:hAnsi="Times New Roman" w:cs="Times New Roman"/>
          <w:sz w:val="24"/>
          <w:szCs w:val="24"/>
          <w:lang w:val="es-ES"/>
        </w:rPr>
        <w:t xml:space="preserve"> proceso se </w:t>
      </w:r>
      <w:r w:rsidR="00E75A3F" w:rsidRPr="00DF72D1">
        <w:rPr>
          <w:rFonts w:ascii="Times New Roman" w:hAnsi="Times New Roman" w:cs="Times New Roman"/>
          <w:sz w:val="24"/>
          <w:szCs w:val="24"/>
          <w:lang w:val="es-ES"/>
        </w:rPr>
        <w:t>lleva</w:t>
      </w:r>
      <w:r w:rsidR="00746550" w:rsidRPr="00DF72D1">
        <w:rPr>
          <w:rFonts w:ascii="Times New Roman" w:hAnsi="Times New Roman" w:cs="Times New Roman"/>
          <w:sz w:val="24"/>
          <w:szCs w:val="24"/>
          <w:lang w:val="es-ES"/>
        </w:rPr>
        <w:t xml:space="preserve"> a cabo </w:t>
      </w:r>
      <w:r w:rsidR="00E75A3F" w:rsidRPr="00DF72D1">
        <w:rPr>
          <w:rFonts w:ascii="Times New Roman" w:hAnsi="Times New Roman" w:cs="Times New Roman"/>
          <w:sz w:val="24"/>
          <w:szCs w:val="24"/>
          <w:lang w:val="es-ES"/>
        </w:rPr>
        <w:t>desde</w:t>
      </w:r>
      <w:r w:rsidR="00746550" w:rsidRPr="00DF72D1">
        <w:rPr>
          <w:rFonts w:ascii="Times New Roman" w:hAnsi="Times New Roman" w:cs="Times New Roman"/>
          <w:sz w:val="24"/>
          <w:szCs w:val="24"/>
          <w:lang w:val="es-ES"/>
        </w:rPr>
        <w:t xml:space="preserve"> los </w:t>
      </w:r>
      <w:r w:rsidR="006035F4" w:rsidRPr="00DF72D1">
        <w:rPr>
          <w:rFonts w:ascii="Times New Roman" w:hAnsi="Times New Roman" w:cs="Times New Roman"/>
          <w:sz w:val="24"/>
          <w:szCs w:val="24"/>
          <w:lang w:val="es-ES"/>
        </w:rPr>
        <w:t>proyectos de investigación</w:t>
      </w:r>
      <w:r w:rsidR="00F0719D" w:rsidRPr="00DF72D1">
        <w:rPr>
          <w:rFonts w:ascii="Times New Roman" w:hAnsi="Times New Roman" w:cs="Times New Roman"/>
          <w:sz w:val="24"/>
          <w:szCs w:val="24"/>
          <w:lang w:val="es-ES"/>
        </w:rPr>
        <w:t xml:space="preserve"> </w:t>
      </w:r>
      <w:r w:rsidR="00C0076F" w:rsidRPr="00DF72D1">
        <w:rPr>
          <w:rFonts w:ascii="Times New Roman" w:hAnsi="Times New Roman" w:cs="Times New Roman"/>
          <w:sz w:val="24"/>
          <w:szCs w:val="24"/>
          <w:lang w:val="es-ES"/>
        </w:rPr>
        <w:t>correspondientes a los tema</w:t>
      </w:r>
      <w:r w:rsidR="00027F0C" w:rsidRPr="00DF72D1">
        <w:rPr>
          <w:rFonts w:ascii="Times New Roman" w:hAnsi="Times New Roman" w:cs="Times New Roman"/>
          <w:sz w:val="24"/>
          <w:szCs w:val="24"/>
          <w:lang w:val="es-ES"/>
        </w:rPr>
        <w:t>s de investigación de las tesis</w:t>
      </w:r>
      <w:r w:rsidR="00C0076F" w:rsidRPr="00DF72D1">
        <w:rPr>
          <w:rFonts w:ascii="Times New Roman" w:hAnsi="Times New Roman" w:cs="Times New Roman"/>
          <w:sz w:val="24"/>
          <w:szCs w:val="24"/>
          <w:lang w:val="es-ES"/>
        </w:rPr>
        <w:t>, que constituyen</w:t>
      </w:r>
      <w:r w:rsidR="00F0719D" w:rsidRPr="00DF72D1">
        <w:rPr>
          <w:rFonts w:ascii="Times New Roman" w:hAnsi="Times New Roman" w:cs="Times New Roman"/>
          <w:sz w:val="24"/>
          <w:szCs w:val="24"/>
          <w:lang w:val="es-ES"/>
        </w:rPr>
        <w:t xml:space="preserve"> </w:t>
      </w:r>
      <w:r w:rsidR="00547F28" w:rsidRPr="00DF72D1">
        <w:rPr>
          <w:rFonts w:ascii="Times New Roman" w:hAnsi="Times New Roman" w:cs="Times New Roman"/>
          <w:sz w:val="24"/>
          <w:szCs w:val="24"/>
          <w:lang w:val="es-ES"/>
        </w:rPr>
        <w:t>espacios</w:t>
      </w:r>
      <w:r w:rsidR="006035F4" w:rsidRPr="00DF72D1">
        <w:rPr>
          <w:rFonts w:ascii="Times New Roman" w:hAnsi="Times New Roman" w:cs="Times New Roman"/>
          <w:sz w:val="24"/>
          <w:szCs w:val="24"/>
          <w:lang w:val="es-ES"/>
        </w:rPr>
        <w:t xml:space="preserve"> de formación </w:t>
      </w:r>
      <w:r w:rsidR="00224D4A" w:rsidRPr="00DF72D1">
        <w:rPr>
          <w:rFonts w:ascii="Times New Roman" w:hAnsi="Times New Roman" w:cs="Times New Roman"/>
          <w:sz w:val="24"/>
          <w:szCs w:val="24"/>
          <w:lang w:val="es-ES"/>
        </w:rPr>
        <w:t xml:space="preserve">desde los cuales se </w:t>
      </w:r>
      <w:r w:rsidR="00CD6809" w:rsidRPr="00DF72D1">
        <w:rPr>
          <w:rFonts w:ascii="Times New Roman" w:hAnsi="Times New Roman" w:cs="Times New Roman"/>
          <w:sz w:val="24"/>
          <w:szCs w:val="24"/>
          <w:lang w:val="es-ES"/>
        </w:rPr>
        <w:t>da</w:t>
      </w:r>
      <w:r w:rsidR="006035F4" w:rsidRPr="00DF72D1">
        <w:rPr>
          <w:rFonts w:ascii="Times New Roman" w:hAnsi="Times New Roman" w:cs="Times New Roman"/>
          <w:sz w:val="24"/>
          <w:szCs w:val="24"/>
          <w:lang w:val="es-ES"/>
        </w:rPr>
        <w:t xml:space="preserve"> seguimiento a</w:t>
      </w:r>
      <w:r w:rsidR="00224D4A" w:rsidRPr="00DF72D1">
        <w:rPr>
          <w:rFonts w:ascii="Times New Roman" w:hAnsi="Times New Roman" w:cs="Times New Roman"/>
          <w:sz w:val="24"/>
          <w:szCs w:val="24"/>
          <w:lang w:val="es-ES"/>
        </w:rPr>
        <w:t>l</w:t>
      </w:r>
      <w:r w:rsidR="006035F4" w:rsidRPr="00DF72D1">
        <w:rPr>
          <w:rFonts w:ascii="Times New Roman" w:hAnsi="Times New Roman" w:cs="Times New Roman"/>
          <w:sz w:val="24"/>
          <w:szCs w:val="24"/>
          <w:lang w:val="es-ES"/>
        </w:rPr>
        <w:t xml:space="preserve"> crecimiento profesional y humano</w:t>
      </w:r>
      <w:r w:rsidR="00224D4A" w:rsidRPr="00DF72D1">
        <w:rPr>
          <w:rFonts w:ascii="Times New Roman" w:hAnsi="Times New Roman" w:cs="Times New Roman"/>
          <w:sz w:val="24"/>
          <w:szCs w:val="24"/>
          <w:lang w:val="es-ES"/>
        </w:rPr>
        <w:t xml:space="preserve"> de los maestrantes</w:t>
      </w:r>
      <w:r w:rsidR="006035F4" w:rsidRPr="00DF72D1">
        <w:rPr>
          <w:rFonts w:ascii="Times New Roman" w:hAnsi="Times New Roman" w:cs="Times New Roman"/>
          <w:sz w:val="24"/>
          <w:szCs w:val="24"/>
          <w:lang w:val="es-ES"/>
        </w:rPr>
        <w:t>.</w:t>
      </w:r>
    </w:p>
    <w:p w14:paraId="1FB02C7A" w14:textId="77777777" w:rsidR="00DD6F74" w:rsidRPr="00DF72D1" w:rsidRDefault="00DD6F74"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 xml:space="preserve">La comunicación y socialización de los resultados de </w:t>
      </w:r>
      <w:proofErr w:type="gramStart"/>
      <w:r w:rsidRPr="00DF72D1">
        <w:rPr>
          <w:rFonts w:ascii="Times New Roman" w:hAnsi="Times New Roman" w:cs="Times New Roman"/>
          <w:color w:val="000000"/>
          <w:sz w:val="24"/>
          <w:szCs w:val="24"/>
          <w:lang w:val="es-ES"/>
        </w:rPr>
        <w:t xml:space="preserve">esa </w:t>
      </w:r>
      <w:r w:rsidR="00547F28" w:rsidRPr="00DF72D1">
        <w:rPr>
          <w:rFonts w:ascii="Times New Roman" w:hAnsi="Times New Roman" w:cs="Times New Roman"/>
          <w:color w:val="000000"/>
          <w:sz w:val="24"/>
          <w:szCs w:val="24"/>
          <w:lang w:val="es-ES"/>
        </w:rPr>
        <w:t>investigaciones</w:t>
      </w:r>
      <w:proofErr w:type="gramEnd"/>
      <w:r w:rsidRPr="00DF72D1">
        <w:rPr>
          <w:rFonts w:ascii="Times New Roman" w:hAnsi="Times New Roman" w:cs="Times New Roman"/>
          <w:color w:val="000000"/>
          <w:sz w:val="24"/>
          <w:szCs w:val="24"/>
          <w:lang w:val="es-ES"/>
        </w:rPr>
        <w:t xml:space="preserve"> se </w:t>
      </w:r>
      <w:r w:rsidR="00281E88" w:rsidRPr="00DF72D1">
        <w:rPr>
          <w:rFonts w:ascii="Times New Roman" w:hAnsi="Times New Roman" w:cs="Times New Roman"/>
          <w:color w:val="000000"/>
          <w:sz w:val="24"/>
          <w:szCs w:val="24"/>
          <w:lang w:val="es-ES"/>
        </w:rPr>
        <w:t>realiza</w:t>
      </w:r>
      <w:r w:rsidR="00CB6E46" w:rsidRPr="00DF72D1">
        <w:rPr>
          <w:rFonts w:ascii="Times New Roman" w:hAnsi="Times New Roman" w:cs="Times New Roman"/>
          <w:color w:val="000000"/>
          <w:sz w:val="24"/>
          <w:szCs w:val="24"/>
          <w:lang w:val="es-ES"/>
        </w:rPr>
        <w:t xml:space="preserve"> de manera sistemática</w:t>
      </w:r>
      <w:r w:rsidR="008D4949" w:rsidRPr="00DF72D1">
        <w:rPr>
          <w:rFonts w:ascii="Times New Roman" w:hAnsi="Times New Roman" w:cs="Times New Roman"/>
          <w:color w:val="000000"/>
          <w:sz w:val="24"/>
          <w:szCs w:val="24"/>
          <w:lang w:val="es-ES"/>
        </w:rPr>
        <w:t xml:space="preserve"> </w:t>
      </w:r>
      <w:r w:rsidR="005326C0" w:rsidRPr="00DF72D1">
        <w:rPr>
          <w:rFonts w:ascii="Times New Roman" w:hAnsi="Times New Roman" w:cs="Times New Roman"/>
          <w:color w:val="000000"/>
          <w:sz w:val="24"/>
          <w:szCs w:val="24"/>
          <w:lang w:val="es-ES"/>
        </w:rPr>
        <w:t xml:space="preserve">en sesiones de talleres que </w:t>
      </w:r>
      <w:r w:rsidR="00281E88" w:rsidRPr="00DF72D1">
        <w:rPr>
          <w:rFonts w:ascii="Times New Roman" w:hAnsi="Times New Roman" w:cs="Times New Roman"/>
          <w:color w:val="000000"/>
          <w:sz w:val="24"/>
          <w:szCs w:val="24"/>
          <w:lang w:val="es-ES"/>
        </w:rPr>
        <w:t>son</w:t>
      </w:r>
      <w:r w:rsidRPr="00DF72D1">
        <w:rPr>
          <w:rFonts w:ascii="Times New Roman" w:hAnsi="Times New Roman" w:cs="Times New Roman"/>
          <w:color w:val="000000"/>
          <w:sz w:val="24"/>
          <w:szCs w:val="24"/>
          <w:lang w:val="es-ES"/>
        </w:rPr>
        <w:t xml:space="preserve"> conducida</w:t>
      </w:r>
      <w:r w:rsidR="0058721E" w:rsidRPr="00DF72D1">
        <w:rPr>
          <w:rFonts w:ascii="Times New Roman" w:hAnsi="Times New Roman" w:cs="Times New Roman"/>
          <w:color w:val="000000"/>
          <w:sz w:val="24"/>
          <w:szCs w:val="24"/>
          <w:lang w:val="es-ES"/>
        </w:rPr>
        <w:t>s</w:t>
      </w:r>
      <w:r w:rsidRPr="00DF72D1">
        <w:rPr>
          <w:rFonts w:ascii="Times New Roman" w:hAnsi="Times New Roman" w:cs="Times New Roman"/>
          <w:color w:val="000000"/>
          <w:sz w:val="24"/>
          <w:szCs w:val="24"/>
          <w:lang w:val="es-ES"/>
        </w:rPr>
        <w:t xml:space="preserve"> por tutores del claustro, pero </w:t>
      </w:r>
      <w:r w:rsidR="00EF4DBC" w:rsidRPr="00DF72D1">
        <w:rPr>
          <w:rFonts w:ascii="Times New Roman" w:hAnsi="Times New Roman" w:cs="Times New Roman"/>
          <w:color w:val="000000"/>
          <w:sz w:val="24"/>
          <w:szCs w:val="24"/>
          <w:lang w:val="es-ES"/>
        </w:rPr>
        <w:t xml:space="preserve">desde la </w:t>
      </w:r>
      <w:r w:rsidR="00EF4DBC" w:rsidRPr="00DF72D1">
        <w:rPr>
          <w:rFonts w:ascii="Times New Roman" w:hAnsi="Times New Roman" w:cs="Times New Roman"/>
          <w:color w:val="000000"/>
          <w:sz w:val="24"/>
          <w:szCs w:val="24"/>
          <w:lang w:val="es-ES"/>
        </w:rPr>
        <w:lastRenderedPageBreak/>
        <w:t>concepción de formación permanente y sostenible asumida</w:t>
      </w:r>
      <w:r w:rsidR="00C0076F" w:rsidRPr="00DF72D1">
        <w:rPr>
          <w:rFonts w:ascii="Times New Roman" w:hAnsi="Times New Roman" w:cs="Times New Roman"/>
          <w:color w:val="000000"/>
          <w:sz w:val="24"/>
          <w:szCs w:val="24"/>
          <w:lang w:val="es-ES"/>
        </w:rPr>
        <w:t xml:space="preserve"> para la formación de los maestrantes como agentes de cambio</w:t>
      </w:r>
      <w:r w:rsidR="00EF4DBC" w:rsidRPr="00DF72D1">
        <w:rPr>
          <w:rFonts w:ascii="Times New Roman" w:hAnsi="Times New Roman" w:cs="Times New Roman"/>
          <w:color w:val="000000"/>
          <w:sz w:val="24"/>
          <w:szCs w:val="24"/>
          <w:lang w:val="es-ES"/>
        </w:rPr>
        <w:t xml:space="preserve">, </w:t>
      </w:r>
      <w:r w:rsidRPr="00DF72D1">
        <w:rPr>
          <w:rFonts w:ascii="Times New Roman" w:hAnsi="Times New Roman" w:cs="Times New Roman"/>
          <w:color w:val="000000"/>
          <w:sz w:val="24"/>
          <w:szCs w:val="24"/>
          <w:lang w:val="es-ES"/>
        </w:rPr>
        <w:t xml:space="preserve">se prioriza la participación activa y colaborativa de </w:t>
      </w:r>
      <w:r w:rsidR="00C0076F" w:rsidRPr="00DF72D1">
        <w:rPr>
          <w:rFonts w:ascii="Times New Roman" w:hAnsi="Times New Roman" w:cs="Times New Roman"/>
          <w:color w:val="000000"/>
          <w:sz w:val="24"/>
          <w:szCs w:val="24"/>
          <w:lang w:val="es-ES"/>
        </w:rPr>
        <w:t>estos</w:t>
      </w:r>
      <w:r w:rsidRPr="00DF72D1">
        <w:rPr>
          <w:rFonts w:ascii="Times New Roman" w:hAnsi="Times New Roman" w:cs="Times New Roman"/>
          <w:color w:val="000000"/>
          <w:sz w:val="24"/>
          <w:szCs w:val="24"/>
          <w:lang w:val="es-ES"/>
        </w:rPr>
        <w:t xml:space="preserve"> en la valoración </w:t>
      </w:r>
      <w:proofErr w:type="spellStart"/>
      <w:r w:rsidRPr="00DF72D1">
        <w:rPr>
          <w:rFonts w:ascii="Times New Roman" w:hAnsi="Times New Roman" w:cs="Times New Roman"/>
          <w:color w:val="000000"/>
          <w:sz w:val="24"/>
          <w:szCs w:val="24"/>
          <w:lang w:val="es-ES"/>
        </w:rPr>
        <w:t>de</w:t>
      </w:r>
      <w:r w:rsidR="00C0076F" w:rsidRPr="00DF72D1">
        <w:rPr>
          <w:rFonts w:ascii="Times New Roman" w:hAnsi="Times New Roman" w:cs="Times New Roman"/>
          <w:color w:val="000000"/>
          <w:sz w:val="24"/>
          <w:szCs w:val="24"/>
          <w:lang w:val="es-ES"/>
        </w:rPr>
        <w:t>esos</w:t>
      </w:r>
      <w:proofErr w:type="spellEnd"/>
      <w:r w:rsidRPr="00DF72D1">
        <w:rPr>
          <w:rFonts w:ascii="Times New Roman" w:hAnsi="Times New Roman" w:cs="Times New Roman"/>
          <w:color w:val="000000"/>
          <w:sz w:val="24"/>
          <w:szCs w:val="24"/>
          <w:lang w:val="es-ES"/>
        </w:rPr>
        <w:t xml:space="preserve"> resultado</w:t>
      </w:r>
      <w:r w:rsidR="00EE183E" w:rsidRPr="00DF72D1">
        <w:rPr>
          <w:rFonts w:ascii="Times New Roman" w:hAnsi="Times New Roman" w:cs="Times New Roman"/>
          <w:color w:val="000000"/>
          <w:sz w:val="24"/>
          <w:szCs w:val="24"/>
          <w:lang w:val="es-ES"/>
        </w:rPr>
        <w:t>s</w:t>
      </w:r>
      <w:r w:rsidRPr="00DF72D1">
        <w:rPr>
          <w:rFonts w:ascii="Times New Roman" w:hAnsi="Times New Roman" w:cs="Times New Roman"/>
          <w:color w:val="000000"/>
          <w:sz w:val="24"/>
          <w:szCs w:val="24"/>
          <w:lang w:val="es-ES"/>
        </w:rPr>
        <w:t xml:space="preserve"> y en la propuesta de sugerencias para mejorarlo</w:t>
      </w:r>
      <w:r w:rsidR="00E7268A" w:rsidRPr="00DF72D1">
        <w:rPr>
          <w:rFonts w:ascii="Times New Roman" w:hAnsi="Times New Roman" w:cs="Times New Roman"/>
          <w:color w:val="000000"/>
          <w:sz w:val="24"/>
          <w:szCs w:val="24"/>
          <w:lang w:val="es-ES"/>
        </w:rPr>
        <w:t>s</w:t>
      </w:r>
      <w:r w:rsidRPr="00DF72D1">
        <w:rPr>
          <w:rFonts w:ascii="Times New Roman" w:hAnsi="Times New Roman" w:cs="Times New Roman"/>
          <w:color w:val="000000"/>
          <w:sz w:val="24"/>
          <w:szCs w:val="24"/>
          <w:lang w:val="es-ES"/>
        </w:rPr>
        <w:t xml:space="preserve">. </w:t>
      </w:r>
      <w:r w:rsidR="003041D8" w:rsidRPr="00DF72D1">
        <w:rPr>
          <w:rFonts w:ascii="Times New Roman" w:hAnsi="Times New Roman" w:cs="Times New Roman"/>
          <w:color w:val="000000"/>
          <w:sz w:val="24"/>
          <w:szCs w:val="24"/>
          <w:lang w:val="es-ES"/>
        </w:rPr>
        <w:t>Así, los</w:t>
      </w:r>
      <w:r w:rsidR="008D4949" w:rsidRPr="00DF72D1">
        <w:rPr>
          <w:rFonts w:ascii="Times New Roman" w:hAnsi="Times New Roman" w:cs="Times New Roman"/>
          <w:color w:val="000000"/>
          <w:sz w:val="24"/>
          <w:szCs w:val="24"/>
          <w:lang w:val="es-ES"/>
        </w:rPr>
        <w:t xml:space="preserve"> </w:t>
      </w:r>
      <w:r w:rsidRPr="00DF72D1">
        <w:rPr>
          <w:rFonts w:ascii="Times New Roman" w:hAnsi="Times New Roman" w:cs="Times New Roman"/>
          <w:color w:val="000000"/>
          <w:sz w:val="24"/>
          <w:szCs w:val="24"/>
          <w:lang w:val="es-ES"/>
        </w:rPr>
        <w:t xml:space="preserve">maestrantes </w:t>
      </w:r>
      <w:r w:rsidR="003041D8" w:rsidRPr="00DF72D1">
        <w:rPr>
          <w:rFonts w:ascii="Times New Roman" w:hAnsi="Times New Roman" w:cs="Times New Roman"/>
          <w:color w:val="000000"/>
          <w:sz w:val="24"/>
          <w:szCs w:val="24"/>
          <w:lang w:val="es-ES"/>
        </w:rPr>
        <w:t>tienen un</w:t>
      </w:r>
      <w:r w:rsidRPr="00DF72D1">
        <w:rPr>
          <w:rFonts w:ascii="Times New Roman" w:hAnsi="Times New Roman" w:cs="Times New Roman"/>
          <w:color w:val="000000"/>
          <w:sz w:val="24"/>
          <w:szCs w:val="24"/>
          <w:lang w:val="es-ES"/>
        </w:rPr>
        <w:t xml:space="preserve"> protagonismo </w:t>
      </w:r>
      <w:r w:rsidR="00686D7C" w:rsidRPr="00DF72D1">
        <w:rPr>
          <w:rFonts w:ascii="Times New Roman" w:hAnsi="Times New Roman" w:cs="Times New Roman"/>
          <w:color w:val="000000"/>
          <w:sz w:val="24"/>
          <w:szCs w:val="24"/>
          <w:lang w:val="es-ES"/>
        </w:rPr>
        <w:t xml:space="preserve">que </w:t>
      </w:r>
      <w:r w:rsidR="00281E88" w:rsidRPr="00DF72D1">
        <w:rPr>
          <w:rFonts w:ascii="Times New Roman" w:hAnsi="Times New Roman" w:cs="Times New Roman"/>
          <w:color w:val="000000"/>
          <w:sz w:val="24"/>
          <w:szCs w:val="24"/>
          <w:lang w:val="es-ES"/>
        </w:rPr>
        <w:t>favorece</w:t>
      </w:r>
      <w:r w:rsidRPr="00DF72D1">
        <w:rPr>
          <w:rFonts w:ascii="Times New Roman" w:hAnsi="Times New Roman" w:cs="Times New Roman"/>
          <w:color w:val="000000"/>
          <w:sz w:val="24"/>
          <w:szCs w:val="24"/>
          <w:lang w:val="es-ES"/>
        </w:rPr>
        <w:t xml:space="preserve"> su función mediadora sobre sí mismo y los demás</w:t>
      </w:r>
      <w:r w:rsidR="00EE183E" w:rsidRPr="00DF72D1">
        <w:rPr>
          <w:rFonts w:ascii="Times New Roman" w:hAnsi="Times New Roman" w:cs="Times New Roman"/>
          <w:color w:val="000000"/>
          <w:sz w:val="24"/>
          <w:szCs w:val="24"/>
          <w:lang w:val="es-ES"/>
        </w:rPr>
        <w:t xml:space="preserve">, contribuyendo </w:t>
      </w:r>
      <w:r w:rsidR="004E08EB" w:rsidRPr="00DF72D1">
        <w:rPr>
          <w:rFonts w:ascii="Times New Roman" w:hAnsi="Times New Roman" w:cs="Times New Roman"/>
          <w:color w:val="000000"/>
          <w:sz w:val="24"/>
          <w:szCs w:val="24"/>
          <w:lang w:val="es-ES"/>
        </w:rPr>
        <w:t xml:space="preserve">a desarrollar </w:t>
      </w:r>
      <w:r w:rsidR="0058721E" w:rsidRPr="00DF72D1">
        <w:rPr>
          <w:rFonts w:ascii="Times New Roman" w:hAnsi="Times New Roman" w:cs="Times New Roman"/>
          <w:color w:val="000000"/>
          <w:sz w:val="24"/>
          <w:szCs w:val="24"/>
          <w:lang w:val="es-ES"/>
        </w:rPr>
        <w:t xml:space="preserve">los recursos </w:t>
      </w:r>
      <w:r w:rsidR="004E08EB" w:rsidRPr="00DF72D1">
        <w:rPr>
          <w:rFonts w:ascii="Times New Roman" w:hAnsi="Times New Roman" w:cs="Times New Roman"/>
          <w:color w:val="000000"/>
          <w:sz w:val="24"/>
          <w:szCs w:val="24"/>
          <w:lang w:val="es-ES"/>
        </w:rPr>
        <w:t xml:space="preserve">cognitivos, procedimentales y axiológicos necesarios para </w:t>
      </w:r>
      <w:r w:rsidR="007E5268" w:rsidRPr="00DF72D1">
        <w:rPr>
          <w:rFonts w:ascii="Times New Roman" w:hAnsi="Times New Roman" w:cs="Times New Roman"/>
          <w:color w:val="000000"/>
          <w:sz w:val="24"/>
          <w:szCs w:val="24"/>
          <w:lang w:val="es-ES"/>
        </w:rPr>
        <w:t xml:space="preserve">garantizar </w:t>
      </w:r>
      <w:r w:rsidR="004E08EB" w:rsidRPr="00DF72D1">
        <w:rPr>
          <w:rFonts w:ascii="Times New Roman" w:hAnsi="Times New Roman" w:cs="Times New Roman"/>
          <w:color w:val="000000"/>
          <w:sz w:val="24"/>
          <w:szCs w:val="24"/>
          <w:lang w:val="es-ES"/>
        </w:rPr>
        <w:t>el carácter</w:t>
      </w:r>
      <w:r w:rsidR="00EE183E" w:rsidRPr="00DF72D1">
        <w:rPr>
          <w:rFonts w:ascii="Times New Roman" w:hAnsi="Times New Roman" w:cs="Times New Roman"/>
          <w:color w:val="000000"/>
          <w:sz w:val="24"/>
          <w:szCs w:val="24"/>
          <w:lang w:val="es-ES"/>
        </w:rPr>
        <w:t xml:space="preserve"> permanente y sostenibl</w:t>
      </w:r>
      <w:r w:rsidR="004E08EB" w:rsidRPr="00DF72D1">
        <w:rPr>
          <w:rFonts w:ascii="Times New Roman" w:hAnsi="Times New Roman" w:cs="Times New Roman"/>
          <w:color w:val="000000"/>
          <w:sz w:val="24"/>
          <w:szCs w:val="24"/>
          <w:lang w:val="es-ES"/>
        </w:rPr>
        <w:t>e</w:t>
      </w:r>
      <w:r w:rsidR="00EE183E" w:rsidRPr="00DF72D1">
        <w:rPr>
          <w:rFonts w:ascii="Times New Roman" w:hAnsi="Times New Roman" w:cs="Times New Roman"/>
          <w:color w:val="000000"/>
          <w:sz w:val="24"/>
          <w:szCs w:val="24"/>
          <w:lang w:val="es-ES"/>
        </w:rPr>
        <w:t xml:space="preserve"> de su </w:t>
      </w:r>
      <w:r w:rsidR="00236A46" w:rsidRPr="00DF72D1">
        <w:rPr>
          <w:rFonts w:ascii="Times New Roman" w:hAnsi="Times New Roman" w:cs="Times New Roman"/>
          <w:color w:val="000000"/>
          <w:sz w:val="24"/>
          <w:szCs w:val="24"/>
          <w:lang w:val="es-ES"/>
        </w:rPr>
        <w:t>formación</w:t>
      </w:r>
      <w:r w:rsidRPr="00DF72D1">
        <w:rPr>
          <w:rFonts w:ascii="Times New Roman" w:hAnsi="Times New Roman" w:cs="Times New Roman"/>
          <w:color w:val="000000"/>
          <w:sz w:val="24"/>
          <w:szCs w:val="24"/>
          <w:lang w:val="es-ES"/>
        </w:rPr>
        <w:t xml:space="preserve"> (Herrera, 2015</w:t>
      </w:r>
      <w:r w:rsidR="004E08EB" w:rsidRPr="00DF72D1">
        <w:rPr>
          <w:rFonts w:ascii="Times New Roman" w:hAnsi="Times New Roman" w:cs="Times New Roman"/>
          <w:color w:val="000000"/>
          <w:sz w:val="24"/>
          <w:szCs w:val="24"/>
          <w:lang w:val="es-ES"/>
        </w:rPr>
        <w:t>;</w:t>
      </w:r>
      <w:r w:rsidR="005D0417" w:rsidRPr="00DF72D1">
        <w:rPr>
          <w:rFonts w:ascii="Times New Roman" w:hAnsi="Times New Roman" w:cs="Times New Roman"/>
          <w:color w:val="000000"/>
          <w:sz w:val="24"/>
          <w:szCs w:val="24"/>
          <w:lang w:val="es-ES"/>
        </w:rPr>
        <w:t xml:space="preserve"> Herrera y Valdés, 2021,</w:t>
      </w:r>
      <w:r w:rsidRPr="00DF72D1">
        <w:rPr>
          <w:rFonts w:ascii="Times New Roman" w:hAnsi="Times New Roman" w:cs="Times New Roman"/>
          <w:color w:val="000000"/>
          <w:sz w:val="24"/>
          <w:szCs w:val="24"/>
          <w:lang w:val="es-ES"/>
        </w:rPr>
        <w:t xml:space="preserve"> 2022</w:t>
      </w:r>
      <w:r w:rsidR="004E08EB" w:rsidRPr="00DF72D1">
        <w:rPr>
          <w:rFonts w:ascii="Times New Roman" w:hAnsi="Times New Roman" w:cs="Times New Roman"/>
          <w:color w:val="000000"/>
          <w:sz w:val="24"/>
          <w:szCs w:val="24"/>
          <w:lang w:val="es-ES"/>
        </w:rPr>
        <w:t>,</w:t>
      </w:r>
      <w:r w:rsidR="005D0417" w:rsidRPr="00DF72D1">
        <w:rPr>
          <w:rFonts w:ascii="Times New Roman" w:hAnsi="Times New Roman" w:cs="Times New Roman"/>
          <w:color w:val="000000"/>
          <w:sz w:val="24"/>
          <w:szCs w:val="24"/>
          <w:lang w:val="es-ES"/>
        </w:rPr>
        <w:t xml:space="preserve"> 2023</w:t>
      </w:r>
      <w:r w:rsidR="004E08EB" w:rsidRPr="00DF72D1">
        <w:rPr>
          <w:rFonts w:ascii="Times New Roman" w:hAnsi="Times New Roman" w:cs="Times New Roman"/>
          <w:color w:val="000000"/>
          <w:sz w:val="24"/>
          <w:szCs w:val="24"/>
          <w:lang w:val="es-ES"/>
        </w:rPr>
        <w:t xml:space="preserve"> y 2024</w:t>
      </w:r>
      <w:r w:rsidRPr="00DF72D1">
        <w:rPr>
          <w:rFonts w:ascii="Times New Roman" w:hAnsi="Times New Roman" w:cs="Times New Roman"/>
          <w:color w:val="000000"/>
          <w:sz w:val="24"/>
          <w:szCs w:val="24"/>
          <w:lang w:val="es-ES"/>
        </w:rPr>
        <w:t>).</w:t>
      </w:r>
    </w:p>
    <w:p w14:paraId="44A709EE" w14:textId="77777777" w:rsidR="00533DD4" w:rsidRPr="00DF72D1" w:rsidRDefault="00740F91"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 xml:space="preserve">Los maestrantes </w:t>
      </w:r>
      <w:r w:rsidR="00281E88" w:rsidRPr="00DF72D1">
        <w:rPr>
          <w:rFonts w:ascii="Times New Roman" w:hAnsi="Times New Roman" w:cs="Times New Roman"/>
          <w:color w:val="000000"/>
          <w:sz w:val="24"/>
          <w:szCs w:val="24"/>
          <w:lang w:val="es-ES"/>
        </w:rPr>
        <w:t>cuentan</w:t>
      </w:r>
      <w:r w:rsidRPr="00DF72D1">
        <w:rPr>
          <w:rFonts w:ascii="Times New Roman" w:hAnsi="Times New Roman" w:cs="Times New Roman"/>
          <w:color w:val="000000"/>
          <w:sz w:val="24"/>
          <w:szCs w:val="24"/>
          <w:lang w:val="es-ES"/>
        </w:rPr>
        <w:t xml:space="preserve"> con un sistema de materiales didácticos </w:t>
      </w:r>
      <w:r w:rsidR="005F42CC" w:rsidRPr="00DF72D1">
        <w:rPr>
          <w:rFonts w:ascii="Times New Roman" w:hAnsi="Times New Roman" w:cs="Times New Roman"/>
          <w:color w:val="000000"/>
          <w:sz w:val="24"/>
          <w:szCs w:val="24"/>
          <w:lang w:val="es-ES"/>
        </w:rPr>
        <w:t xml:space="preserve">que recoge los contenidos esenciales y </w:t>
      </w:r>
      <w:r w:rsidR="000624B0" w:rsidRPr="00DF72D1">
        <w:rPr>
          <w:rFonts w:ascii="Times New Roman" w:hAnsi="Times New Roman" w:cs="Times New Roman"/>
          <w:color w:val="000000"/>
          <w:sz w:val="24"/>
          <w:szCs w:val="24"/>
          <w:lang w:val="es-ES"/>
        </w:rPr>
        <w:t>ofrecen ruta</w:t>
      </w:r>
      <w:r w:rsidR="005F42CC" w:rsidRPr="00DF72D1">
        <w:rPr>
          <w:rFonts w:ascii="Times New Roman" w:hAnsi="Times New Roman" w:cs="Times New Roman"/>
          <w:color w:val="000000"/>
          <w:sz w:val="24"/>
          <w:szCs w:val="24"/>
          <w:lang w:val="es-ES"/>
        </w:rPr>
        <w:t>s</w:t>
      </w:r>
      <w:r w:rsidR="000624B0" w:rsidRPr="00DF72D1">
        <w:rPr>
          <w:rFonts w:ascii="Times New Roman" w:hAnsi="Times New Roman" w:cs="Times New Roman"/>
          <w:color w:val="000000"/>
          <w:sz w:val="24"/>
          <w:szCs w:val="24"/>
          <w:lang w:val="es-ES"/>
        </w:rPr>
        <w:t xml:space="preserve"> de aprendizaje al </w:t>
      </w:r>
      <w:r w:rsidR="00CF4167" w:rsidRPr="00DF72D1">
        <w:rPr>
          <w:rFonts w:ascii="Times New Roman" w:hAnsi="Times New Roman" w:cs="Times New Roman"/>
          <w:color w:val="000000"/>
          <w:sz w:val="24"/>
          <w:szCs w:val="24"/>
          <w:lang w:val="es-ES"/>
        </w:rPr>
        <w:t>orienta</w:t>
      </w:r>
      <w:r w:rsidR="000624B0" w:rsidRPr="00DF72D1">
        <w:rPr>
          <w:rFonts w:ascii="Times New Roman" w:hAnsi="Times New Roman" w:cs="Times New Roman"/>
          <w:color w:val="000000"/>
          <w:sz w:val="24"/>
          <w:szCs w:val="24"/>
          <w:lang w:val="es-ES"/>
        </w:rPr>
        <w:t>r</w:t>
      </w:r>
      <w:r w:rsidR="00CF4167" w:rsidRPr="00DF72D1">
        <w:rPr>
          <w:rFonts w:ascii="Times New Roman" w:hAnsi="Times New Roman" w:cs="Times New Roman"/>
          <w:color w:val="000000"/>
          <w:sz w:val="24"/>
          <w:szCs w:val="24"/>
          <w:lang w:val="es-ES"/>
        </w:rPr>
        <w:t xml:space="preserve"> de manera sistémica e in</w:t>
      </w:r>
      <w:r w:rsidR="00502BE6" w:rsidRPr="00DF72D1">
        <w:rPr>
          <w:rFonts w:ascii="Times New Roman" w:hAnsi="Times New Roman" w:cs="Times New Roman"/>
          <w:color w:val="000000"/>
          <w:sz w:val="24"/>
          <w:szCs w:val="24"/>
          <w:lang w:val="es-ES"/>
        </w:rPr>
        <w:t>tegral el estudio independiente</w:t>
      </w:r>
      <w:r w:rsidR="000624B0" w:rsidRPr="00DF72D1">
        <w:rPr>
          <w:rFonts w:ascii="Times New Roman" w:hAnsi="Times New Roman" w:cs="Times New Roman"/>
          <w:color w:val="000000"/>
          <w:sz w:val="24"/>
          <w:szCs w:val="24"/>
          <w:lang w:val="es-ES"/>
        </w:rPr>
        <w:t xml:space="preserve"> activo y</w:t>
      </w:r>
      <w:r w:rsidR="00A3239A" w:rsidRPr="00DF72D1">
        <w:rPr>
          <w:rFonts w:ascii="Times New Roman" w:hAnsi="Times New Roman" w:cs="Times New Roman"/>
          <w:color w:val="000000"/>
          <w:sz w:val="24"/>
          <w:szCs w:val="24"/>
          <w:lang w:val="es-ES"/>
        </w:rPr>
        <w:t xml:space="preserve"> productivo</w:t>
      </w:r>
      <w:r w:rsidR="00C93DA7" w:rsidRPr="00DF72D1">
        <w:rPr>
          <w:rFonts w:ascii="Times New Roman" w:hAnsi="Times New Roman" w:cs="Times New Roman"/>
          <w:color w:val="000000"/>
          <w:sz w:val="24"/>
          <w:szCs w:val="24"/>
          <w:lang w:val="es-ES"/>
        </w:rPr>
        <w:t>.</w:t>
      </w:r>
      <w:r w:rsidR="008D4949" w:rsidRPr="00DF72D1">
        <w:rPr>
          <w:rFonts w:ascii="Times New Roman" w:hAnsi="Times New Roman" w:cs="Times New Roman"/>
          <w:color w:val="000000"/>
          <w:sz w:val="24"/>
          <w:szCs w:val="24"/>
          <w:lang w:val="es-ES"/>
        </w:rPr>
        <w:t xml:space="preserve"> </w:t>
      </w:r>
      <w:r w:rsidR="00533DD4" w:rsidRPr="00DF72D1">
        <w:rPr>
          <w:rFonts w:ascii="Times New Roman" w:hAnsi="Times New Roman" w:cs="Times New Roman"/>
          <w:color w:val="000000"/>
          <w:sz w:val="24"/>
          <w:szCs w:val="24"/>
          <w:lang w:val="es-ES"/>
        </w:rPr>
        <w:t xml:space="preserve">Se </w:t>
      </w:r>
      <w:r w:rsidR="00281E88" w:rsidRPr="00DF72D1">
        <w:rPr>
          <w:rFonts w:ascii="Times New Roman" w:hAnsi="Times New Roman" w:cs="Times New Roman"/>
          <w:color w:val="000000"/>
          <w:sz w:val="24"/>
          <w:szCs w:val="24"/>
          <w:lang w:val="es-ES"/>
        </w:rPr>
        <w:t>desarrollan</w:t>
      </w:r>
      <w:r w:rsidR="00533DD4" w:rsidRPr="00DF72D1">
        <w:rPr>
          <w:rFonts w:ascii="Times New Roman" w:hAnsi="Times New Roman" w:cs="Times New Roman"/>
          <w:color w:val="000000"/>
          <w:sz w:val="24"/>
          <w:szCs w:val="24"/>
          <w:lang w:val="es-ES"/>
        </w:rPr>
        <w:t xml:space="preserve"> videoconferencia</w:t>
      </w:r>
      <w:r w:rsidR="003041D8" w:rsidRPr="00DF72D1">
        <w:rPr>
          <w:rFonts w:ascii="Times New Roman" w:hAnsi="Times New Roman" w:cs="Times New Roman"/>
          <w:color w:val="000000"/>
          <w:sz w:val="24"/>
          <w:szCs w:val="24"/>
          <w:lang w:val="es-ES"/>
        </w:rPr>
        <w:t>s interactivas para el abordaje colaborativo</w:t>
      </w:r>
      <w:r w:rsidR="00533DD4" w:rsidRPr="00DF72D1">
        <w:rPr>
          <w:rFonts w:ascii="Times New Roman" w:hAnsi="Times New Roman" w:cs="Times New Roman"/>
          <w:color w:val="000000"/>
          <w:sz w:val="24"/>
          <w:szCs w:val="24"/>
          <w:lang w:val="es-ES"/>
        </w:rPr>
        <w:t xml:space="preserve"> de contenidos </w:t>
      </w:r>
      <w:r w:rsidR="00281E88" w:rsidRPr="00DF72D1">
        <w:rPr>
          <w:rFonts w:ascii="Times New Roman" w:hAnsi="Times New Roman" w:cs="Times New Roman"/>
          <w:color w:val="000000"/>
          <w:sz w:val="24"/>
          <w:szCs w:val="24"/>
          <w:lang w:val="es-ES"/>
        </w:rPr>
        <w:t>introductorios y</w:t>
      </w:r>
      <w:r w:rsidR="008D4949" w:rsidRPr="00DF72D1">
        <w:rPr>
          <w:rFonts w:ascii="Times New Roman" w:hAnsi="Times New Roman" w:cs="Times New Roman"/>
          <w:color w:val="000000"/>
          <w:sz w:val="24"/>
          <w:szCs w:val="24"/>
          <w:lang w:val="es-ES"/>
        </w:rPr>
        <w:t xml:space="preserve"> </w:t>
      </w:r>
      <w:r w:rsidR="00533DD4" w:rsidRPr="00DF72D1">
        <w:rPr>
          <w:rFonts w:ascii="Times New Roman" w:hAnsi="Times New Roman" w:cs="Times New Roman"/>
          <w:color w:val="000000"/>
          <w:sz w:val="24"/>
          <w:szCs w:val="24"/>
          <w:lang w:val="es-ES"/>
        </w:rPr>
        <w:t>panorámicos</w:t>
      </w:r>
      <w:r w:rsidR="00281E88" w:rsidRPr="00DF72D1">
        <w:rPr>
          <w:rFonts w:ascii="Times New Roman" w:hAnsi="Times New Roman" w:cs="Times New Roman"/>
          <w:color w:val="000000"/>
          <w:sz w:val="24"/>
          <w:szCs w:val="24"/>
          <w:lang w:val="es-ES"/>
        </w:rPr>
        <w:t xml:space="preserve">; socializar, intercambiar, esclarecer dudas y precisar aspectos </w:t>
      </w:r>
      <w:r w:rsidR="00533DD4" w:rsidRPr="00DF72D1">
        <w:rPr>
          <w:rFonts w:ascii="Times New Roman" w:hAnsi="Times New Roman" w:cs="Times New Roman"/>
          <w:color w:val="000000"/>
          <w:sz w:val="24"/>
          <w:szCs w:val="24"/>
          <w:lang w:val="es-ES"/>
        </w:rPr>
        <w:t>e</w:t>
      </w:r>
      <w:r w:rsidR="00A3239A" w:rsidRPr="00DF72D1">
        <w:rPr>
          <w:rFonts w:ascii="Times New Roman" w:hAnsi="Times New Roman" w:cs="Times New Roman"/>
          <w:color w:val="000000"/>
          <w:sz w:val="24"/>
          <w:szCs w:val="24"/>
          <w:lang w:val="es-ES"/>
        </w:rPr>
        <w:t>senciales</w:t>
      </w:r>
      <w:r w:rsidR="00281E88" w:rsidRPr="00DF72D1">
        <w:rPr>
          <w:rFonts w:ascii="Times New Roman" w:hAnsi="Times New Roman" w:cs="Times New Roman"/>
          <w:color w:val="000000"/>
          <w:sz w:val="24"/>
          <w:szCs w:val="24"/>
          <w:lang w:val="es-ES"/>
        </w:rPr>
        <w:t xml:space="preserve"> del estudio independiente realizado</w:t>
      </w:r>
      <w:r w:rsidR="00533DD4" w:rsidRPr="00DF72D1">
        <w:rPr>
          <w:rFonts w:ascii="Times New Roman" w:hAnsi="Times New Roman" w:cs="Times New Roman"/>
          <w:color w:val="000000"/>
          <w:sz w:val="24"/>
          <w:szCs w:val="24"/>
          <w:lang w:val="es-ES"/>
        </w:rPr>
        <w:t xml:space="preserve">; así como para el desarrollo de talleres, en particular de talleres de tesis en los que se socializan y </w:t>
      </w:r>
      <w:r w:rsidR="00281E88" w:rsidRPr="00DF72D1">
        <w:rPr>
          <w:rFonts w:ascii="Times New Roman" w:hAnsi="Times New Roman" w:cs="Times New Roman"/>
          <w:color w:val="000000"/>
          <w:sz w:val="24"/>
          <w:szCs w:val="24"/>
          <w:lang w:val="es-ES"/>
        </w:rPr>
        <w:t>debate</w:t>
      </w:r>
      <w:r w:rsidR="00025466" w:rsidRPr="00DF72D1">
        <w:rPr>
          <w:rFonts w:ascii="Times New Roman" w:hAnsi="Times New Roman" w:cs="Times New Roman"/>
          <w:color w:val="000000"/>
          <w:sz w:val="24"/>
          <w:szCs w:val="24"/>
          <w:lang w:val="es-ES"/>
        </w:rPr>
        <w:t>n</w:t>
      </w:r>
      <w:r w:rsidR="00533DD4" w:rsidRPr="00DF72D1">
        <w:rPr>
          <w:rFonts w:ascii="Times New Roman" w:hAnsi="Times New Roman" w:cs="Times New Roman"/>
          <w:color w:val="000000"/>
          <w:sz w:val="24"/>
          <w:szCs w:val="24"/>
          <w:lang w:val="es-ES"/>
        </w:rPr>
        <w:t xml:space="preserve"> los avances de las investigaciones para su mejoramiento de manera colaborativa.</w:t>
      </w:r>
    </w:p>
    <w:p w14:paraId="5734BF7C" w14:textId="77777777" w:rsidR="00DD6F74" w:rsidRPr="00DF72D1" w:rsidRDefault="006C3A1A"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La tutoría académica y para la tesis</w:t>
      </w:r>
      <w:r w:rsidR="00DD6F74" w:rsidRPr="00DF72D1">
        <w:rPr>
          <w:rFonts w:ascii="Times New Roman" w:hAnsi="Times New Roman" w:cs="Times New Roman"/>
          <w:color w:val="000000"/>
          <w:sz w:val="24"/>
          <w:szCs w:val="24"/>
          <w:lang w:val="es-ES"/>
        </w:rPr>
        <w:t xml:space="preserve">, </w:t>
      </w:r>
      <w:r w:rsidR="00600B13" w:rsidRPr="00DF72D1">
        <w:rPr>
          <w:rFonts w:ascii="Times New Roman" w:hAnsi="Times New Roman" w:cs="Times New Roman"/>
          <w:color w:val="000000"/>
          <w:sz w:val="24"/>
          <w:szCs w:val="24"/>
          <w:lang w:val="es-ES"/>
        </w:rPr>
        <w:t>garantiza</w:t>
      </w:r>
      <w:r w:rsidR="00A3239A" w:rsidRPr="00DF72D1">
        <w:rPr>
          <w:rFonts w:ascii="Times New Roman" w:hAnsi="Times New Roman" w:cs="Times New Roman"/>
          <w:color w:val="000000"/>
          <w:sz w:val="24"/>
          <w:szCs w:val="24"/>
          <w:lang w:val="es-ES"/>
        </w:rPr>
        <w:t xml:space="preserve"> la</w:t>
      </w:r>
      <w:r w:rsidR="00DD6F74" w:rsidRPr="00DF72D1">
        <w:rPr>
          <w:rFonts w:ascii="Times New Roman" w:hAnsi="Times New Roman" w:cs="Times New Roman"/>
          <w:color w:val="000000"/>
          <w:sz w:val="24"/>
          <w:szCs w:val="24"/>
          <w:lang w:val="es-ES"/>
        </w:rPr>
        <w:t xml:space="preserve"> atención personalizada a cada maestrante durante todo el proceso de formación</w:t>
      </w:r>
      <w:r w:rsidR="00A3239A" w:rsidRPr="00DF72D1">
        <w:rPr>
          <w:rFonts w:ascii="Times New Roman" w:hAnsi="Times New Roman" w:cs="Times New Roman"/>
          <w:color w:val="000000"/>
          <w:sz w:val="24"/>
          <w:szCs w:val="24"/>
          <w:lang w:val="es-ES"/>
        </w:rPr>
        <w:t xml:space="preserve">, </w:t>
      </w:r>
      <w:r w:rsidRPr="00DF72D1">
        <w:rPr>
          <w:rFonts w:ascii="Times New Roman" w:hAnsi="Times New Roman" w:cs="Times New Roman"/>
          <w:color w:val="000000"/>
          <w:sz w:val="24"/>
          <w:szCs w:val="24"/>
          <w:lang w:val="es-ES"/>
        </w:rPr>
        <w:t xml:space="preserve">promoviendo el protagonismo de estos, como condición indispensable para la sostenibilidad de su desarrollo </w:t>
      </w:r>
      <w:r w:rsidR="00965716" w:rsidRPr="00DF72D1">
        <w:rPr>
          <w:rFonts w:ascii="Times New Roman" w:hAnsi="Times New Roman" w:cs="Times New Roman"/>
          <w:color w:val="000000"/>
          <w:sz w:val="24"/>
          <w:szCs w:val="24"/>
          <w:lang w:val="es-ES"/>
        </w:rPr>
        <w:t>como agentes de cambio</w:t>
      </w:r>
      <w:r w:rsidR="00DD6F74" w:rsidRPr="00DF72D1">
        <w:rPr>
          <w:rFonts w:ascii="Times New Roman" w:hAnsi="Times New Roman" w:cs="Times New Roman"/>
          <w:color w:val="000000"/>
          <w:sz w:val="24"/>
          <w:szCs w:val="24"/>
          <w:lang w:val="es-ES"/>
        </w:rPr>
        <w:t>.</w:t>
      </w:r>
    </w:p>
    <w:p w14:paraId="1DA2D197" w14:textId="77777777" w:rsidR="00F4018F" w:rsidRPr="00DF72D1" w:rsidRDefault="004571C8"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 xml:space="preserve">Se </w:t>
      </w:r>
      <w:r w:rsidR="000B3652" w:rsidRPr="00DF72D1">
        <w:rPr>
          <w:rFonts w:ascii="Times New Roman" w:hAnsi="Times New Roman" w:cs="Times New Roman"/>
          <w:color w:val="000000"/>
          <w:sz w:val="24"/>
          <w:szCs w:val="24"/>
          <w:lang w:val="es-ES"/>
        </w:rPr>
        <w:t>asumió</w:t>
      </w:r>
      <w:r w:rsidRPr="00DF72D1">
        <w:rPr>
          <w:rFonts w:ascii="Times New Roman" w:hAnsi="Times New Roman" w:cs="Times New Roman"/>
          <w:color w:val="000000"/>
          <w:sz w:val="24"/>
          <w:szCs w:val="24"/>
          <w:lang w:val="es-ES"/>
        </w:rPr>
        <w:t xml:space="preserve"> lo establecido </w:t>
      </w:r>
      <w:r w:rsidR="00A3239A" w:rsidRPr="00DF72D1">
        <w:rPr>
          <w:rFonts w:ascii="Times New Roman" w:hAnsi="Times New Roman" w:cs="Times New Roman"/>
          <w:color w:val="000000"/>
          <w:sz w:val="24"/>
          <w:szCs w:val="24"/>
          <w:lang w:val="es-ES"/>
        </w:rPr>
        <w:t xml:space="preserve">por el MES </w:t>
      </w:r>
      <w:r w:rsidR="00F34345" w:rsidRPr="00DF72D1">
        <w:rPr>
          <w:rFonts w:ascii="Times New Roman" w:hAnsi="Times New Roman" w:cs="Times New Roman"/>
          <w:color w:val="000000"/>
          <w:sz w:val="24"/>
          <w:szCs w:val="24"/>
          <w:lang w:val="es-ES"/>
        </w:rPr>
        <w:t>sobre</w:t>
      </w:r>
      <w:r w:rsidRPr="00DF72D1">
        <w:rPr>
          <w:rFonts w:ascii="Times New Roman" w:hAnsi="Times New Roman" w:cs="Times New Roman"/>
          <w:color w:val="000000"/>
          <w:sz w:val="24"/>
          <w:szCs w:val="24"/>
          <w:lang w:val="es-ES"/>
        </w:rPr>
        <w:t xml:space="preserve"> l</w:t>
      </w:r>
      <w:r w:rsidR="00DD6F74" w:rsidRPr="00DF72D1">
        <w:rPr>
          <w:rFonts w:ascii="Times New Roman" w:hAnsi="Times New Roman" w:cs="Times New Roman"/>
          <w:color w:val="000000"/>
          <w:sz w:val="24"/>
          <w:szCs w:val="24"/>
          <w:lang w:val="es-ES"/>
        </w:rPr>
        <w:t xml:space="preserve">a tutoría </w:t>
      </w:r>
      <w:proofErr w:type="spellStart"/>
      <w:r w:rsidR="00DD6F74" w:rsidRPr="00DF72D1">
        <w:rPr>
          <w:rFonts w:ascii="Times New Roman" w:hAnsi="Times New Roman" w:cs="Times New Roman"/>
          <w:color w:val="000000"/>
          <w:sz w:val="24"/>
          <w:szCs w:val="24"/>
          <w:lang w:val="es-ES"/>
        </w:rPr>
        <w:t>académica</w:t>
      </w:r>
      <w:r w:rsidR="00686D7C" w:rsidRPr="00DF72D1">
        <w:rPr>
          <w:rFonts w:ascii="Times New Roman" w:hAnsi="Times New Roman" w:cs="Times New Roman"/>
          <w:color w:val="000000"/>
          <w:sz w:val="24"/>
          <w:szCs w:val="24"/>
          <w:lang w:val="es-ES"/>
        </w:rPr>
        <w:t>,</w:t>
      </w:r>
      <w:r w:rsidR="005F42CC" w:rsidRPr="00DF72D1">
        <w:rPr>
          <w:rFonts w:ascii="Times New Roman" w:hAnsi="Times New Roman" w:cs="Times New Roman"/>
          <w:color w:val="000000"/>
          <w:sz w:val="24"/>
          <w:szCs w:val="24"/>
          <w:lang w:val="es-ES"/>
        </w:rPr>
        <w:t>que</w:t>
      </w:r>
      <w:proofErr w:type="spellEnd"/>
      <w:r w:rsidR="00262F76" w:rsidRPr="00DF72D1">
        <w:rPr>
          <w:rFonts w:ascii="Times New Roman" w:hAnsi="Times New Roman" w:cs="Times New Roman"/>
          <w:color w:val="000000"/>
          <w:sz w:val="24"/>
          <w:szCs w:val="24"/>
          <w:lang w:val="es-ES"/>
        </w:rPr>
        <w:t xml:space="preserve"> se</w:t>
      </w:r>
      <w:r w:rsidR="00A3239A" w:rsidRPr="00DF72D1">
        <w:rPr>
          <w:rFonts w:ascii="Times New Roman" w:hAnsi="Times New Roman" w:cs="Times New Roman"/>
          <w:color w:val="000000"/>
          <w:sz w:val="24"/>
          <w:szCs w:val="24"/>
          <w:lang w:val="es-ES"/>
        </w:rPr>
        <w:t xml:space="preserve"> efectúa desde el primer curso</w:t>
      </w:r>
      <w:r w:rsidR="00DD6F74" w:rsidRPr="00DF72D1">
        <w:rPr>
          <w:rFonts w:ascii="Times New Roman" w:hAnsi="Times New Roman" w:cs="Times New Roman"/>
          <w:color w:val="000000"/>
          <w:sz w:val="24"/>
          <w:szCs w:val="24"/>
          <w:lang w:val="es-ES"/>
        </w:rPr>
        <w:t xml:space="preserve"> por especialistas en l</w:t>
      </w:r>
      <w:r w:rsidR="00262F76" w:rsidRPr="00DF72D1">
        <w:rPr>
          <w:rFonts w:ascii="Times New Roman" w:hAnsi="Times New Roman" w:cs="Times New Roman"/>
          <w:color w:val="000000"/>
          <w:sz w:val="24"/>
          <w:szCs w:val="24"/>
          <w:lang w:val="es-ES"/>
        </w:rPr>
        <w:t>os</w:t>
      </w:r>
      <w:r w:rsidR="00DD6F74" w:rsidRPr="00DF72D1">
        <w:rPr>
          <w:rFonts w:ascii="Times New Roman" w:hAnsi="Times New Roman" w:cs="Times New Roman"/>
          <w:color w:val="000000"/>
          <w:sz w:val="24"/>
          <w:szCs w:val="24"/>
          <w:lang w:val="es-ES"/>
        </w:rPr>
        <w:t xml:space="preserve"> contenido</w:t>
      </w:r>
      <w:r w:rsidR="00262F76" w:rsidRPr="00DF72D1">
        <w:rPr>
          <w:rFonts w:ascii="Times New Roman" w:hAnsi="Times New Roman" w:cs="Times New Roman"/>
          <w:color w:val="000000"/>
          <w:sz w:val="24"/>
          <w:szCs w:val="24"/>
          <w:lang w:val="es-ES"/>
        </w:rPr>
        <w:t>s</w:t>
      </w:r>
      <w:r w:rsidR="00DD6F74" w:rsidRPr="00DF72D1">
        <w:rPr>
          <w:rFonts w:ascii="Times New Roman" w:hAnsi="Times New Roman" w:cs="Times New Roman"/>
          <w:color w:val="000000"/>
          <w:sz w:val="24"/>
          <w:szCs w:val="24"/>
          <w:lang w:val="es-ES"/>
        </w:rPr>
        <w:t xml:space="preserve"> correspondiente</w:t>
      </w:r>
      <w:r w:rsidR="00262F76" w:rsidRPr="00DF72D1">
        <w:rPr>
          <w:rFonts w:ascii="Times New Roman" w:hAnsi="Times New Roman" w:cs="Times New Roman"/>
          <w:color w:val="000000"/>
          <w:sz w:val="24"/>
          <w:szCs w:val="24"/>
          <w:lang w:val="es-ES"/>
        </w:rPr>
        <w:t>s</w:t>
      </w:r>
      <w:r w:rsidR="00DD6F74" w:rsidRPr="00DF72D1">
        <w:rPr>
          <w:rFonts w:ascii="Times New Roman" w:hAnsi="Times New Roman" w:cs="Times New Roman"/>
          <w:color w:val="000000"/>
          <w:sz w:val="24"/>
          <w:szCs w:val="24"/>
          <w:lang w:val="es-ES"/>
        </w:rPr>
        <w:t>, a partir de lo planificado de manera colaborativa bajo la d</w:t>
      </w:r>
      <w:r w:rsidR="00F34345" w:rsidRPr="00DF72D1">
        <w:rPr>
          <w:rFonts w:ascii="Times New Roman" w:hAnsi="Times New Roman" w:cs="Times New Roman"/>
          <w:color w:val="000000"/>
          <w:sz w:val="24"/>
          <w:szCs w:val="24"/>
          <w:lang w:val="es-ES"/>
        </w:rPr>
        <w:t xml:space="preserve">irección del profesor </w:t>
      </w:r>
      <w:proofErr w:type="spellStart"/>
      <w:r w:rsidR="00F34345" w:rsidRPr="00DF72D1">
        <w:rPr>
          <w:rFonts w:ascii="Times New Roman" w:hAnsi="Times New Roman" w:cs="Times New Roman"/>
          <w:color w:val="000000"/>
          <w:sz w:val="24"/>
          <w:szCs w:val="24"/>
          <w:lang w:val="es-ES"/>
        </w:rPr>
        <w:t>principal;el</w:t>
      </w:r>
      <w:proofErr w:type="spellEnd"/>
      <w:r w:rsidR="00F34345" w:rsidRPr="00DF72D1">
        <w:rPr>
          <w:rFonts w:ascii="Times New Roman" w:hAnsi="Times New Roman" w:cs="Times New Roman"/>
          <w:color w:val="000000"/>
          <w:sz w:val="24"/>
          <w:szCs w:val="24"/>
          <w:lang w:val="es-ES"/>
        </w:rPr>
        <w:t xml:space="preserve"> </w:t>
      </w:r>
      <w:r w:rsidR="00DD6F74" w:rsidRPr="00DF72D1">
        <w:rPr>
          <w:rFonts w:ascii="Times New Roman" w:hAnsi="Times New Roman" w:cs="Times New Roman"/>
          <w:color w:val="000000"/>
          <w:sz w:val="24"/>
          <w:szCs w:val="24"/>
          <w:lang w:val="es-ES"/>
        </w:rPr>
        <w:t xml:space="preserve">tutor académico </w:t>
      </w:r>
      <w:r w:rsidR="005F42CC" w:rsidRPr="00DF72D1">
        <w:rPr>
          <w:rFonts w:ascii="Times New Roman" w:hAnsi="Times New Roman" w:cs="Times New Roman"/>
          <w:color w:val="000000"/>
          <w:sz w:val="24"/>
          <w:szCs w:val="24"/>
          <w:lang w:val="es-ES"/>
        </w:rPr>
        <w:t>permanece</w:t>
      </w:r>
      <w:r w:rsidR="00DD6F74" w:rsidRPr="00DF72D1">
        <w:rPr>
          <w:rFonts w:ascii="Times New Roman" w:hAnsi="Times New Roman" w:cs="Times New Roman"/>
          <w:color w:val="000000"/>
          <w:sz w:val="24"/>
          <w:szCs w:val="24"/>
          <w:lang w:val="es-ES"/>
        </w:rPr>
        <w:t xml:space="preserve"> durante los cursos que </w:t>
      </w:r>
      <w:r w:rsidR="005F42CC" w:rsidRPr="00DF72D1">
        <w:rPr>
          <w:rFonts w:ascii="Times New Roman" w:hAnsi="Times New Roman" w:cs="Times New Roman"/>
          <w:color w:val="000000"/>
          <w:sz w:val="24"/>
          <w:szCs w:val="24"/>
          <w:lang w:val="es-ES"/>
        </w:rPr>
        <w:t>tienen</w:t>
      </w:r>
      <w:r w:rsidR="00DD6F74" w:rsidRPr="00DF72D1">
        <w:rPr>
          <w:rFonts w:ascii="Times New Roman" w:hAnsi="Times New Roman" w:cs="Times New Roman"/>
          <w:color w:val="000000"/>
          <w:sz w:val="24"/>
          <w:szCs w:val="24"/>
          <w:lang w:val="es-ES"/>
        </w:rPr>
        <w:t xml:space="preserve"> contenidos afines a su perfil. La tutoría de tesis, </w:t>
      </w:r>
      <w:r w:rsidR="00F34345" w:rsidRPr="00DF72D1">
        <w:rPr>
          <w:rFonts w:ascii="Times New Roman" w:hAnsi="Times New Roman" w:cs="Times New Roman"/>
          <w:color w:val="000000"/>
          <w:sz w:val="24"/>
          <w:szCs w:val="24"/>
          <w:lang w:val="es-ES"/>
        </w:rPr>
        <w:t xml:space="preserve">es </w:t>
      </w:r>
      <w:r w:rsidR="004273B4" w:rsidRPr="00DF72D1">
        <w:rPr>
          <w:rFonts w:ascii="Times New Roman" w:hAnsi="Times New Roman" w:cs="Times New Roman"/>
          <w:color w:val="000000"/>
          <w:sz w:val="24"/>
          <w:szCs w:val="24"/>
          <w:lang w:val="es-ES"/>
        </w:rPr>
        <w:t>realizada por</w:t>
      </w:r>
      <w:r w:rsidR="000B3652" w:rsidRPr="00DF72D1">
        <w:rPr>
          <w:rFonts w:ascii="Times New Roman" w:hAnsi="Times New Roman" w:cs="Times New Roman"/>
          <w:color w:val="000000"/>
          <w:sz w:val="24"/>
          <w:szCs w:val="24"/>
          <w:lang w:val="es-ES"/>
        </w:rPr>
        <w:t xml:space="preserve"> un miembro del claustro a un estudiante durante el desarrollo de la investigación para la tesis, </w:t>
      </w:r>
      <w:r w:rsidR="00DD6F74" w:rsidRPr="00DF72D1">
        <w:rPr>
          <w:rFonts w:ascii="Times New Roman" w:hAnsi="Times New Roman" w:cs="Times New Roman"/>
          <w:color w:val="000000"/>
          <w:sz w:val="24"/>
          <w:szCs w:val="24"/>
          <w:lang w:val="es-ES"/>
        </w:rPr>
        <w:t>mediante una relación individualizada</w:t>
      </w:r>
      <w:r w:rsidR="00F34345" w:rsidRPr="00DF72D1">
        <w:rPr>
          <w:rFonts w:ascii="Times New Roman" w:hAnsi="Times New Roman" w:cs="Times New Roman"/>
          <w:color w:val="000000"/>
          <w:sz w:val="24"/>
          <w:szCs w:val="24"/>
          <w:lang w:val="es-ES"/>
        </w:rPr>
        <w:t>;</w:t>
      </w:r>
      <w:r w:rsidR="008D4949" w:rsidRPr="00DF72D1">
        <w:rPr>
          <w:rFonts w:ascii="Times New Roman" w:hAnsi="Times New Roman" w:cs="Times New Roman"/>
          <w:color w:val="000000"/>
          <w:sz w:val="24"/>
          <w:szCs w:val="24"/>
          <w:lang w:val="es-ES"/>
        </w:rPr>
        <w:t xml:space="preserve"> </w:t>
      </w:r>
      <w:r w:rsidR="000B3652" w:rsidRPr="00DF72D1">
        <w:rPr>
          <w:rFonts w:ascii="Times New Roman" w:hAnsi="Times New Roman" w:cs="Times New Roman"/>
          <w:color w:val="000000"/>
          <w:sz w:val="24"/>
          <w:szCs w:val="24"/>
          <w:lang w:val="es-ES"/>
        </w:rPr>
        <w:t>se</w:t>
      </w:r>
      <w:r w:rsidR="008D4949" w:rsidRPr="00DF72D1">
        <w:rPr>
          <w:rFonts w:ascii="Times New Roman" w:hAnsi="Times New Roman" w:cs="Times New Roman"/>
          <w:color w:val="000000"/>
          <w:sz w:val="24"/>
          <w:szCs w:val="24"/>
          <w:lang w:val="es-ES"/>
        </w:rPr>
        <w:t xml:space="preserve"> </w:t>
      </w:r>
      <w:r w:rsidR="000B3652" w:rsidRPr="00DF72D1">
        <w:rPr>
          <w:rFonts w:ascii="Times New Roman" w:hAnsi="Times New Roman" w:cs="Times New Roman"/>
          <w:color w:val="000000"/>
          <w:sz w:val="24"/>
          <w:szCs w:val="24"/>
          <w:lang w:val="es-ES"/>
        </w:rPr>
        <w:t>llevaba</w:t>
      </w:r>
      <w:r w:rsidR="00DD6F74" w:rsidRPr="00DF72D1">
        <w:rPr>
          <w:rFonts w:ascii="Times New Roman" w:hAnsi="Times New Roman" w:cs="Times New Roman"/>
          <w:color w:val="000000"/>
          <w:sz w:val="24"/>
          <w:szCs w:val="24"/>
          <w:lang w:val="es-ES"/>
        </w:rPr>
        <w:t xml:space="preserve"> a cabo por un especialista en el tema de la tesis, con experiencia en metodologí</w:t>
      </w:r>
      <w:r w:rsidR="005F42CC" w:rsidRPr="00DF72D1">
        <w:rPr>
          <w:rFonts w:ascii="Times New Roman" w:hAnsi="Times New Roman" w:cs="Times New Roman"/>
          <w:color w:val="000000"/>
          <w:sz w:val="24"/>
          <w:szCs w:val="24"/>
          <w:lang w:val="es-ES"/>
        </w:rPr>
        <w:t>a de la investigación educativa</w:t>
      </w:r>
      <w:r w:rsidR="00F34345" w:rsidRPr="00DF72D1">
        <w:rPr>
          <w:rFonts w:ascii="Times New Roman" w:hAnsi="Times New Roman" w:cs="Times New Roman"/>
          <w:color w:val="000000"/>
          <w:sz w:val="24"/>
          <w:szCs w:val="24"/>
          <w:lang w:val="es-ES"/>
        </w:rPr>
        <w:t xml:space="preserve"> (MES, 2020)</w:t>
      </w:r>
      <w:r w:rsidR="00DD6F74" w:rsidRPr="00DF72D1">
        <w:rPr>
          <w:rFonts w:ascii="Times New Roman" w:hAnsi="Times New Roman" w:cs="Times New Roman"/>
          <w:color w:val="000000"/>
          <w:sz w:val="24"/>
          <w:szCs w:val="24"/>
          <w:lang w:val="es-ES"/>
        </w:rPr>
        <w:t>.</w:t>
      </w:r>
    </w:p>
    <w:p w14:paraId="0A4F43A8" w14:textId="77777777" w:rsidR="00DD6F74" w:rsidRPr="00DF72D1" w:rsidRDefault="00DD6F74"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lastRenderedPageBreak/>
        <w:t xml:space="preserve">Desde el diseño didáctico de los cursos y talleres se </w:t>
      </w:r>
      <w:r w:rsidR="00600B13" w:rsidRPr="00DF72D1">
        <w:rPr>
          <w:rFonts w:ascii="Times New Roman" w:hAnsi="Times New Roman" w:cs="Times New Roman"/>
          <w:color w:val="000000"/>
          <w:sz w:val="24"/>
          <w:szCs w:val="24"/>
          <w:lang w:val="es-ES"/>
        </w:rPr>
        <w:t>conciben</w:t>
      </w:r>
      <w:r w:rsidRPr="00DF72D1">
        <w:rPr>
          <w:rFonts w:ascii="Times New Roman" w:hAnsi="Times New Roman" w:cs="Times New Roman"/>
          <w:color w:val="000000"/>
          <w:sz w:val="24"/>
          <w:szCs w:val="24"/>
          <w:lang w:val="es-ES"/>
        </w:rPr>
        <w:t xml:space="preserve"> las acti</w:t>
      </w:r>
      <w:r w:rsidR="003C3640" w:rsidRPr="00DF72D1">
        <w:rPr>
          <w:rFonts w:ascii="Times New Roman" w:hAnsi="Times New Roman" w:cs="Times New Roman"/>
          <w:color w:val="000000"/>
          <w:sz w:val="24"/>
          <w:szCs w:val="24"/>
          <w:lang w:val="es-ES"/>
        </w:rPr>
        <w:t xml:space="preserve">vidades </w:t>
      </w:r>
      <w:r w:rsidR="00713773" w:rsidRPr="00DF72D1">
        <w:rPr>
          <w:rFonts w:ascii="Times New Roman" w:hAnsi="Times New Roman" w:cs="Times New Roman"/>
          <w:color w:val="000000"/>
          <w:sz w:val="24"/>
          <w:szCs w:val="24"/>
          <w:lang w:val="es-ES"/>
        </w:rPr>
        <w:t>básicas</w:t>
      </w:r>
      <w:r w:rsidR="003C3640" w:rsidRPr="00DF72D1">
        <w:rPr>
          <w:rFonts w:ascii="Times New Roman" w:hAnsi="Times New Roman" w:cs="Times New Roman"/>
          <w:color w:val="000000"/>
          <w:sz w:val="24"/>
          <w:szCs w:val="24"/>
          <w:lang w:val="es-ES"/>
        </w:rPr>
        <w:t xml:space="preserve"> para que l</w:t>
      </w:r>
      <w:r w:rsidR="0025705E" w:rsidRPr="00DF72D1">
        <w:rPr>
          <w:rFonts w:ascii="Times New Roman" w:hAnsi="Times New Roman" w:cs="Times New Roman"/>
          <w:color w:val="000000"/>
          <w:sz w:val="24"/>
          <w:szCs w:val="24"/>
          <w:lang w:val="es-ES"/>
        </w:rPr>
        <w:t>os tutores</w:t>
      </w:r>
      <w:r w:rsidR="008D4949" w:rsidRPr="00DF72D1">
        <w:rPr>
          <w:rFonts w:ascii="Times New Roman" w:hAnsi="Times New Roman" w:cs="Times New Roman"/>
          <w:color w:val="000000"/>
          <w:sz w:val="24"/>
          <w:szCs w:val="24"/>
          <w:lang w:val="es-ES"/>
        </w:rPr>
        <w:t xml:space="preserve"> </w:t>
      </w:r>
      <w:r w:rsidR="00600B13" w:rsidRPr="00DF72D1">
        <w:rPr>
          <w:rFonts w:ascii="Times New Roman" w:hAnsi="Times New Roman" w:cs="Times New Roman"/>
          <w:color w:val="000000"/>
          <w:sz w:val="24"/>
          <w:szCs w:val="24"/>
          <w:lang w:val="es-ES"/>
        </w:rPr>
        <w:t>orienten</w:t>
      </w:r>
      <w:r w:rsidRPr="00DF72D1">
        <w:rPr>
          <w:rFonts w:ascii="Times New Roman" w:hAnsi="Times New Roman" w:cs="Times New Roman"/>
          <w:color w:val="000000"/>
          <w:sz w:val="24"/>
          <w:szCs w:val="24"/>
          <w:lang w:val="es-ES"/>
        </w:rPr>
        <w:t xml:space="preserve">, </w:t>
      </w:r>
      <w:r w:rsidR="00600B13" w:rsidRPr="00DF72D1">
        <w:rPr>
          <w:rFonts w:ascii="Times New Roman" w:hAnsi="Times New Roman" w:cs="Times New Roman"/>
          <w:color w:val="000000"/>
          <w:sz w:val="24"/>
          <w:szCs w:val="24"/>
          <w:lang w:val="es-ES"/>
        </w:rPr>
        <w:t>den</w:t>
      </w:r>
      <w:r w:rsidRPr="00DF72D1">
        <w:rPr>
          <w:rFonts w:ascii="Times New Roman" w:hAnsi="Times New Roman" w:cs="Times New Roman"/>
          <w:color w:val="000000"/>
          <w:sz w:val="24"/>
          <w:szCs w:val="24"/>
          <w:lang w:val="es-ES"/>
        </w:rPr>
        <w:t xml:space="preserve"> seguimiento, </w:t>
      </w:r>
      <w:r w:rsidR="00600B13" w:rsidRPr="00DF72D1">
        <w:rPr>
          <w:rFonts w:ascii="Times New Roman" w:hAnsi="Times New Roman" w:cs="Times New Roman"/>
          <w:color w:val="000000"/>
          <w:sz w:val="24"/>
          <w:szCs w:val="24"/>
          <w:lang w:val="es-ES"/>
        </w:rPr>
        <w:t>controlen</w:t>
      </w:r>
      <w:r w:rsidRPr="00DF72D1">
        <w:rPr>
          <w:rFonts w:ascii="Times New Roman" w:hAnsi="Times New Roman" w:cs="Times New Roman"/>
          <w:color w:val="000000"/>
          <w:sz w:val="24"/>
          <w:szCs w:val="24"/>
          <w:lang w:val="es-ES"/>
        </w:rPr>
        <w:t xml:space="preserve">, </w:t>
      </w:r>
      <w:r w:rsidR="00600B13" w:rsidRPr="00DF72D1">
        <w:rPr>
          <w:rFonts w:ascii="Times New Roman" w:hAnsi="Times New Roman" w:cs="Times New Roman"/>
          <w:color w:val="000000"/>
          <w:sz w:val="24"/>
          <w:szCs w:val="24"/>
          <w:lang w:val="es-ES"/>
        </w:rPr>
        <w:t>retroalimenten</w:t>
      </w:r>
      <w:r w:rsidRPr="00DF72D1">
        <w:rPr>
          <w:rFonts w:ascii="Times New Roman" w:hAnsi="Times New Roman" w:cs="Times New Roman"/>
          <w:color w:val="000000"/>
          <w:sz w:val="24"/>
          <w:szCs w:val="24"/>
          <w:lang w:val="es-ES"/>
        </w:rPr>
        <w:t xml:space="preserve"> y </w:t>
      </w:r>
      <w:r w:rsidR="00600B13" w:rsidRPr="00DF72D1">
        <w:rPr>
          <w:rFonts w:ascii="Times New Roman" w:hAnsi="Times New Roman" w:cs="Times New Roman"/>
          <w:color w:val="000000"/>
          <w:sz w:val="24"/>
          <w:szCs w:val="24"/>
          <w:lang w:val="es-ES"/>
        </w:rPr>
        <w:t>valoren</w:t>
      </w:r>
      <w:r w:rsidRPr="00DF72D1">
        <w:rPr>
          <w:rFonts w:ascii="Times New Roman" w:hAnsi="Times New Roman" w:cs="Times New Roman"/>
          <w:color w:val="000000"/>
          <w:sz w:val="24"/>
          <w:szCs w:val="24"/>
          <w:lang w:val="es-ES"/>
        </w:rPr>
        <w:t xml:space="preserve"> el proceso de formación de manera integral y colaborativa, de modo que </w:t>
      </w:r>
      <w:r w:rsidR="005D0417" w:rsidRPr="00DF72D1">
        <w:rPr>
          <w:rFonts w:ascii="Times New Roman" w:hAnsi="Times New Roman" w:cs="Times New Roman"/>
          <w:color w:val="000000"/>
          <w:sz w:val="24"/>
          <w:szCs w:val="24"/>
          <w:lang w:val="es-ES"/>
        </w:rPr>
        <w:t xml:space="preserve">se </w:t>
      </w:r>
      <w:r w:rsidR="00600B13" w:rsidRPr="00DF72D1">
        <w:rPr>
          <w:rFonts w:ascii="Times New Roman" w:hAnsi="Times New Roman" w:cs="Times New Roman"/>
          <w:color w:val="000000"/>
          <w:sz w:val="24"/>
          <w:szCs w:val="24"/>
          <w:lang w:val="es-ES"/>
        </w:rPr>
        <w:t>promueva</w:t>
      </w:r>
      <w:r w:rsidRPr="00DF72D1">
        <w:rPr>
          <w:rFonts w:ascii="Times New Roman" w:hAnsi="Times New Roman" w:cs="Times New Roman"/>
          <w:color w:val="000000"/>
          <w:sz w:val="24"/>
          <w:szCs w:val="24"/>
          <w:lang w:val="es-ES"/>
        </w:rPr>
        <w:t xml:space="preserve"> en los maestrantes la autorregulación de su aprendizaje y, en general, de su formación profesional, como condición indispensable para su sostenibilidad.</w:t>
      </w:r>
      <w:r w:rsidR="008D4949" w:rsidRPr="00DF72D1">
        <w:rPr>
          <w:rFonts w:ascii="Times New Roman" w:hAnsi="Times New Roman" w:cs="Times New Roman"/>
          <w:color w:val="000000"/>
          <w:sz w:val="24"/>
          <w:szCs w:val="24"/>
          <w:lang w:val="es-ES"/>
        </w:rPr>
        <w:t xml:space="preserve"> </w:t>
      </w:r>
      <w:r w:rsidRPr="00DF72D1">
        <w:rPr>
          <w:rFonts w:ascii="Times New Roman" w:hAnsi="Times New Roman" w:cs="Times New Roman"/>
          <w:color w:val="000000"/>
          <w:sz w:val="24"/>
          <w:szCs w:val="24"/>
          <w:lang w:val="es-ES"/>
        </w:rPr>
        <w:t xml:space="preserve">Para ello, en el sistema de evaluación del Programas se </w:t>
      </w:r>
      <w:r w:rsidR="00600B13" w:rsidRPr="00DF72D1">
        <w:rPr>
          <w:rFonts w:ascii="Times New Roman" w:hAnsi="Times New Roman" w:cs="Times New Roman"/>
          <w:color w:val="000000"/>
          <w:sz w:val="24"/>
          <w:szCs w:val="24"/>
          <w:lang w:val="es-ES"/>
        </w:rPr>
        <w:t>combinan</w:t>
      </w:r>
      <w:r w:rsidRPr="00DF72D1">
        <w:rPr>
          <w:rFonts w:ascii="Times New Roman" w:hAnsi="Times New Roman" w:cs="Times New Roman"/>
          <w:color w:val="000000"/>
          <w:sz w:val="24"/>
          <w:szCs w:val="24"/>
          <w:lang w:val="es-ES"/>
        </w:rPr>
        <w:t xml:space="preserve"> la heteroevaluación (externa por parte de profesores y tutores), la coevaluación (externa entre pares) y la autoevaluación (interna), promoviendo el desarrollo gradual y el predominio de esta última, como exigencia de la </w:t>
      </w:r>
      <w:r w:rsidR="00600B13" w:rsidRPr="00DF72D1">
        <w:rPr>
          <w:rFonts w:ascii="Times New Roman" w:hAnsi="Times New Roman" w:cs="Times New Roman"/>
          <w:color w:val="000000"/>
          <w:sz w:val="24"/>
          <w:szCs w:val="24"/>
          <w:lang w:val="es-ES"/>
        </w:rPr>
        <w:t xml:space="preserve">sostenibilidad de la </w:t>
      </w:r>
      <w:r w:rsidRPr="00DF72D1">
        <w:rPr>
          <w:rFonts w:ascii="Times New Roman" w:hAnsi="Times New Roman" w:cs="Times New Roman"/>
          <w:color w:val="000000"/>
          <w:sz w:val="24"/>
          <w:szCs w:val="24"/>
          <w:lang w:val="es-ES"/>
        </w:rPr>
        <w:t>formación de posgrado a distancia</w:t>
      </w:r>
      <w:r w:rsidR="008D4949" w:rsidRPr="00DF72D1">
        <w:rPr>
          <w:rFonts w:ascii="Times New Roman" w:hAnsi="Times New Roman" w:cs="Times New Roman"/>
          <w:color w:val="000000"/>
          <w:sz w:val="24"/>
          <w:szCs w:val="24"/>
          <w:lang w:val="es-ES"/>
        </w:rPr>
        <w:t xml:space="preserve"> </w:t>
      </w:r>
      <w:r w:rsidRPr="00DF72D1">
        <w:rPr>
          <w:rFonts w:ascii="Times New Roman" w:hAnsi="Times New Roman" w:cs="Times New Roman"/>
          <w:color w:val="000000"/>
          <w:sz w:val="24"/>
          <w:szCs w:val="24"/>
          <w:lang w:val="es-ES"/>
        </w:rPr>
        <w:t>(MES, 2020</w:t>
      </w:r>
      <w:r w:rsidR="005D0417" w:rsidRPr="00DF72D1">
        <w:rPr>
          <w:rFonts w:ascii="Times New Roman" w:hAnsi="Times New Roman" w:cs="Times New Roman"/>
          <w:color w:val="000000"/>
          <w:sz w:val="24"/>
          <w:szCs w:val="24"/>
          <w:lang w:val="es-ES"/>
        </w:rPr>
        <w:t>; Herrera y Valdés, 2021,</w:t>
      </w:r>
      <w:r w:rsidRPr="00DF72D1">
        <w:rPr>
          <w:rFonts w:ascii="Times New Roman" w:hAnsi="Times New Roman" w:cs="Times New Roman"/>
          <w:color w:val="000000"/>
          <w:sz w:val="24"/>
          <w:szCs w:val="24"/>
          <w:lang w:val="es-ES"/>
        </w:rPr>
        <w:t xml:space="preserve"> 2022</w:t>
      </w:r>
      <w:r w:rsidR="0015251A" w:rsidRPr="00DF72D1">
        <w:rPr>
          <w:rFonts w:ascii="Times New Roman" w:hAnsi="Times New Roman" w:cs="Times New Roman"/>
          <w:color w:val="000000"/>
          <w:sz w:val="24"/>
          <w:szCs w:val="24"/>
          <w:lang w:val="es-ES"/>
        </w:rPr>
        <w:t>,</w:t>
      </w:r>
      <w:r w:rsidR="005D0417" w:rsidRPr="00DF72D1">
        <w:rPr>
          <w:rFonts w:ascii="Times New Roman" w:hAnsi="Times New Roman" w:cs="Times New Roman"/>
          <w:color w:val="000000"/>
          <w:sz w:val="24"/>
          <w:szCs w:val="24"/>
          <w:lang w:val="es-ES"/>
        </w:rPr>
        <w:t xml:space="preserve"> 2023</w:t>
      </w:r>
      <w:r w:rsidR="0015251A" w:rsidRPr="00DF72D1">
        <w:rPr>
          <w:rFonts w:ascii="Times New Roman" w:hAnsi="Times New Roman" w:cs="Times New Roman"/>
          <w:color w:val="000000"/>
          <w:sz w:val="24"/>
          <w:szCs w:val="24"/>
          <w:lang w:val="es-ES"/>
        </w:rPr>
        <w:t xml:space="preserve"> y 2024</w:t>
      </w:r>
      <w:r w:rsidRPr="00DF72D1">
        <w:rPr>
          <w:rFonts w:ascii="Times New Roman" w:hAnsi="Times New Roman" w:cs="Times New Roman"/>
          <w:color w:val="000000"/>
          <w:sz w:val="24"/>
          <w:szCs w:val="24"/>
          <w:lang w:val="es-ES"/>
        </w:rPr>
        <w:t>).</w:t>
      </w:r>
    </w:p>
    <w:p w14:paraId="1DE3478B" w14:textId="77777777" w:rsidR="00DD6F74" w:rsidRPr="00DF72D1" w:rsidRDefault="00713773"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Todas las</w:t>
      </w:r>
      <w:r w:rsidR="008D4949" w:rsidRPr="00DF72D1">
        <w:rPr>
          <w:rFonts w:ascii="Times New Roman" w:hAnsi="Times New Roman" w:cs="Times New Roman"/>
          <w:color w:val="000000"/>
          <w:sz w:val="24"/>
          <w:szCs w:val="24"/>
          <w:lang w:val="es-ES"/>
        </w:rPr>
        <w:t xml:space="preserve"> </w:t>
      </w:r>
      <w:r w:rsidRPr="00DF72D1">
        <w:rPr>
          <w:rFonts w:ascii="Times New Roman" w:hAnsi="Times New Roman" w:cs="Times New Roman"/>
          <w:color w:val="000000"/>
          <w:sz w:val="24"/>
          <w:szCs w:val="24"/>
          <w:lang w:val="es-ES"/>
        </w:rPr>
        <w:t>evaluaciones</w:t>
      </w:r>
      <w:r w:rsidR="005D0417" w:rsidRPr="00DF72D1">
        <w:rPr>
          <w:rFonts w:ascii="Times New Roman" w:hAnsi="Times New Roman" w:cs="Times New Roman"/>
          <w:color w:val="000000"/>
          <w:sz w:val="24"/>
          <w:szCs w:val="24"/>
          <w:lang w:val="es-ES"/>
        </w:rPr>
        <w:t xml:space="preserve"> se </w:t>
      </w:r>
      <w:r w:rsidR="005103B9" w:rsidRPr="00DF72D1">
        <w:rPr>
          <w:rFonts w:ascii="Times New Roman" w:hAnsi="Times New Roman" w:cs="Times New Roman"/>
          <w:color w:val="000000"/>
          <w:sz w:val="24"/>
          <w:szCs w:val="24"/>
          <w:lang w:val="es-ES"/>
        </w:rPr>
        <w:t>desarroll</w:t>
      </w:r>
      <w:r w:rsidR="00600B13" w:rsidRPr="00DF72D1">
        <w:rPr>
          <w:rFonts w:ascii="Times New Roman" w:hAnsi="Times New Roman" w:cs="Times New Roman"/>
          <w:color w:val="000000"/>
          <w:sz w:val="24"/>
          <w:szCs w:val="24"/>
          <w:lang w:val="es-ES"/>
        </w:rPr>
        <w:t>a</w:t>
      </w:r>
      <w:r w:rsidRPr="00DF72D1">
        <w:rPr>
          <w:rFonts w:ascii="Times New Roman" w:hAnsi="Times New Roman" w:cs="Times New Roman"/>
          <w:color w:val="000000"/>
          <w:sz w:val="24"/>
          <w:szCs w:val="24"/>
          <w:lang w:val="es-ES"/>
        </w:rPr>
        <w:t>n</w:t>
      </w:r>
      <w:r w:rsidR="00DD6F74" w:rsidRPr="00DF72D1">
        <w:rPr>
          <w:rFonts w:ascii="Times New Roman" w:hAnsi="Times New Roman" w:cs="Times New Roman"/>
          <w:color w:val="000000"/>
          <w:sz w:val="24"/>
          <w:szCs w:val="24"/>
          <w:lang w:val="es-ES"/>
        </w:rPr>
        <w:t xml:space="preserve"> en línea, lo que </w:t>
      </w:r>
      <w:r w:rsidR="00600B13" w:rsidRPr="00DF72D1">
        <w:rPr>
          <w:rFonts w:ascii="Times New Roman" w:hAnsi="Times New Roman" w:cs="Times New Roman"/>
          <w:color w:val="000000"/>
          <w:sz w:val="24"/>
          <w:szCs w:val="24"/>
          <w:lang w:val="es-ES"/>
        </w:rPr>
        <w:t>incluye</w:t>
      </w:r>
      <w:r w:rsidR="00DD6F74" w:rsidRPr="00DF72D1">
        <w:rPr>
          <w:rFonts w:ascii="Times New Roman" w:hAnsi="Times New Roman" w:cs="Times New Roman"/>
          <w:color w:val="000000"/>
          <w:sz w:val="24"/>
          <w:szCs w:val="24"/>
          <w:lang w:val="es-ES"/>
        </w:rPr>
        <w:t xml:space="preserve"> la defensa de la tesis como forma de </w:t>
      </w:r>
      <w:r w:rsidR="00C908AA" w:rsidRPr="00DF72D1">
        <w:rPr>
          <w:rFonts w:ascii="Times New Roman" w:hAnsi="Times New Roman" w:cs="Times New Roman"/>
          <w:color w:val="000000"/>
          <w:sz w:val="24"/>
          <w:szCs w:val="24"/>
          <w:lang w:val="es-ES"/>
        </w:rPr>
        <w:t xml:space="preserve">evaluación final para la </w:t>
      </w:r>
      <w:r w:rsidR="00DD6F74" w:rsidRPr="00DF72D1">
        <w:rPr>
          <w:rFonts w:ascii="Times New Roman" w:hAnsi="Times New Roman" w:cs="Times New Roman"/>
          <w:color w:val="000000"/>
          <w:sz w:val="24"/>
          <w:szCs w:val="24"/>
          <w:lang w:val="es-ES"/>
        </w:rPr>
        <w:t>culminación de estos estudios</w:t>
      </w:r>
      <w:r w:rsidR="005D0417" w:rsidRPr="00DF72D1">
        <w:rPr>
          <w:rFonts w:ascii="Times New Roman" w:hAnsi="Times New Roman" w:cs="Times New Roman"/>
          <w:color w:val="000000"/>
          <w:sz w:val="24"/>
          <w:szCs w:val="24"/>
          <w:lang w:val="es-ES"/>
        </w:rPr>
        <w:t>,</w:t>
      </w:r>
      <w:r w:rsidR="00DD6F74" w:rsidRPr="00DF72D1">
        <w:rPr>
          <w:rFonts w:ascii="Times New Roman" w:hAnsi="Times New Roman" w:cs="Times New Roman"/>
          <w:color w:val="000000"/>
          <w:sz w:val="24"/>
          <w:szCs w:val="24"/>
          <w:lang w:val="es-ES"/>
        </w:rPr>
        <w:t xml:space="preserve"> según el procedimiento establecido por el Ministerio de Educación Superior de la República de Cuba (MES,</w:t>
      </w:r>
      <w:r w:rsidR="005F42CC" w:rsidRPr="00DF72D1">
        <w:rPr>
          <w:rFonts w:ascii="Times New Roman" w:hAnsi="Times New Roman" w:cs="Times New Roman"/>
          <w:color w:val="000000"/>
          <w:sz w:val="24"/>
          <w:szCs w:val="24"/>
          <w:lang w:val="es-ES"/>
        </w:rPr>
        <w:t xml:space="preserve"> 2021)</w:t>
      </w:r>
      <w:r w:rsidR="005D0417" w:rsidRPr="00DF72D1">
        <w:rPr>
          <w:rFonts w:ascii="Times New Roman" w:hAnsi="Times New Roman" w:cs="Times New Roman"/>
          <w:color w:val="000000"/>
          <w:sz w:val="24"/>
          <w:szCs w:val="24"/>
          <w:lang w:val="es-ES"/>
        </w:rPr>
        <w:t>.</w:t>
      </w:r>
    </w:p>
    <w:p w14:paraId="333C6C39" w14:textId="77777777" w:rsidR="008E0F79" w:rsidRPr="00DF72D1" w:rsidRDefault="007E228A"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 xml:space="preserve">En correspondencia con el principio de enfoque profesional pedagógico asumido y como </w:t>
      </w:r>
      <w:r w:rsidR="00DD6F74" w:rsidRPr="00DF72D1">
        <w:rPr>
          <w:rFonts w:ascii="Times New Roman" w:hAnsi="Times New Roman" w:cs="Times New Roman"/>
          <w:color w:val="000000"/>
          <w:sz w:val="24"/>
          <w:szCs w:val="24"/>
          <w:lang w:val="es-ES"/>
        </w:rPr>
        <w:t xml:space="preserve">valor agregado por el desarrollo de la maestría en </w:t>
      </w:r>
      <w:r w:rsidR="00713773" w:rsidRPr="00DF72D1">
        <w:rPr>
          <w:rFonts w:ascii="Times New Roman" w:hAnsi="Times New Roman" w:cs="Times New Roman"/>
          <w:color w:val="000000"/>
          <w:sz w:val="24"/>
          <w:szCs w:val="24"/>
          <w:lang w:val="es-ES"/>
        </w:rPr>
        <w:t>línea</w:t>
      </w:r>
      <w:r w:rsidR="00DD6F74" w:rsidRPr="00DF72D1">
        <w:rPr>
          <w:rFonts w:ascii="Times New Roman" w:hAnsi="Times New Roman" w:cs="Times New Roman"/>
          <w:color w:val="000000"/>
          <w:sz w:val="24"/>
          <w:szCs w:val="24"/>
          <w:lang w:val="es-ES"/>
        </w:rPr>
        <w:t xml:space="preserve">, </w:t>
      </w:r>
      <w:r w:rsidR="005D0417" w:rsidRPr="00DF72D1">
        <w:rPr>
          <w:rFonts w:ascii="Times New Roman" w:hAnsi="Times New Roman" w:cs="Times New Roman"/>
          <w:color w:val="000000"/>
          <w:sz w:val="24"/>
          <w:szCs w:val="24"/>
          <w:lang w:val="es-ES"/>
        </w:rPr>
        <w:t xml:space="preserve">los egresados </w:t>
      </w:r>
      <w:r w:rsidR="005A7A04" w:rsidRPr="00DF72D1">
        <w:rPr>
          <w:rFonts w:ascii="Times New Roman" w:hAnsi="Times New Roman" w:cs="Times New Roman"/>
          <w:color w:val="000000"/>
          <w:sz w:val="24"/>
          <w:szCs w:val="24"/>
          <w:lang w:val="es-ES"/>
        </w:rPr>
        <w:t>mejoraron</w:t>
      </w:r>
      <w:r w:rsidR="00DD6F74" w:rsidRPr="00DF72D1">
        <w:rPr>
          <w:rFonts w:ascii="Times New Roman" w:hAnsi="Times New Roman" w:cs="Times New Roman"/>
          <w:color w:val="000000"/>
          <w:sz w:val="24"/>
          <w:szCs w:val="24"/>
          <w:lang w:val="es-ES"/>
        </w:rPr>
        <w:t xml:space="preserve"> su preparación teórica, procedimental y </w:t>
      </w:r>
      <w:r w:rsidR="005A7A04" w:rsidRPr="00DF72D1">
        <w:rPr>
          <w:rFonts w:ascii="Times New Roman" w:hAnsi="Times New Roman" w:cs="Times New Roman"/>
          <w:color w:val="000000"/>
          <w:sz w:val="24"/>
          <w:szCs w:val="24"/>
          <w:lang w:val="es-ES"/>
        </w:rPr>
        <w:t>axiológica</w:t>
      </w:r>
      <w:r w:rsidR="008D4949" w:rsidRPr="00DF72D1">
        <w:rPr>
          <w:rFonts w:ascii="Times New Roman" w:hAnsi="Times New Roman" w:cs="Times New Roman"/>
          <w:color w:val="000000"/>
          <w:sz w:val="24"/>
          <w:szCs w:val="24"/>
          <w:lang w:val="es-ES"/>
        </w:rPr>
        <w:t xml:space="preserve"> </w:t>
      </w:r>
      <w:r w:rsidR="0076602D" w:rsidRPr="00DF72D1">
        <w:rPr>
          <w:rFonts w:ascii="Times New Roman" w:hAnsi="Times New Roman" w:cs="Times New Roman"/>
          <w:color w:val="000000"/>
          <w:sz w:val="24"/>
          <w:szCs w:val="24"/>
          <w:lang w:val="es-ES"/>
        </w:rPr>
        <w:t>para</w:t>
      </w:r>
      <w:r w:rsidR="005D0417" w:rsidRPr="00DF72D1">
        <w:rPr>
          <w:rFonts w:ascii="Times New Roman" w:hAnsi="Times New Roman" w:cs="Times New Roman"/>
          <w:color w:val="000000"/>
          <w:sz w:val="24"/>
          <w:szCs w:val="24"/>
          <w:lang w:val="es-ES"/>
        </w:rPr>
        <w:t xml:space="preserve"> el empleo de lo</w:t>
      </w:r>
      <w:r w:rsidR="00DD6F74" w:rsidRPr="00DF72D1">
        <w:rPr>
          <w:rFonts w:ascii="Times New Roman" w:hAnsi="Times New Roman" w:cs="Times New Roman"/>
          <w:color w:val="000000"/>
          <w:sz w:val="24"/>
          <w:szCs w:val="24"/>
          <w:lang w:val="es-ES"/>
        </w:rPr>
        <w:t xml:space="preserve">s </w:t>
      </w:r>
      <w:r w:rsidR="005D0417" w:rsidRPr="00DF72D1">
        <w:rPr>
          <w:rFonts w:ascii="Times New Roman" w:hAnsi="Times New Roman" w:cs="Times New Roman"/>
          <w:color w:val="000000"/>
          <w:sz w:val="24"/>
          <w:szCs w:val="24"/>
          <w:lang w:val="es-ES"/>
        </w:rPr>
        <w:t>recursos tecnológicos disponibles</w:t>
      </w:r>
      <w:r w:rsidR="008D4949" w:rsidRPr="00DF72D1">
        <w:rPr>
          <w:rFonts w:ascii="Times New Roman" w:hAnsi="Times New Roman" w:cs="Times New Roman"/>
          <w:color w:val="000000"/>
          <w:sz w:val="24"/>
          <w:szCs w:val="24"/>
          <w:lang w:val="es-ES"/>
        </w:rPr>
        <w:t xml:space="preserve"> </w:t>
      </w:r>
      <w:r w:rsidR="0076602D" w:rsidRPr="00DF72D1">
        <w:rPr>
          <w:rFonts w:ascii="Times New Roman" w:hAnsi="Times New Roman" w:cs="Times New Roman"/>
          <w:color w:val="000000"/>
          <w:sz w:val="24"/>
          <w:szCs w:val="24"/>
          <w:lang w:val="es-ES"/>
        </w:rPr>
        <w:t>en</w:t>
      </w:r>
      <w:r w:rsidR="00DD6F74" w:rsidRPr="00DF72D1">
        <w:rPr>
          <w:rFonts w:ascii="Times New Roman" w:hAnsi="Times New Roman" w:cs="Times New Roman"/>
          <w:color w:val="000000"/>
          <w:sz w:val="24"/>
          <w:szCs w:val="24"/>
          <w:lang w:val="es-ES"/>
        </w:rPr>
        <w:t xml:space="preserve"> la autogestión de su f</w:t>
      </w:r>
      <w:r w:rsidR="005F42CC" w:rsidRPr="00DF72D1">
        <w:rPr>
          <w:rFonts w:ascii="Times New Roman" w:hAnsi="Times New Roman" w:cs="Times New Roman"/>
          <w:color w:val="000000"/>
          <w:sz w:val="24"/>
          <w:szCs w:val="24"/>
          <w:lang w:val="es-ES"/>
        </w:rPr>
        <w:t>ormación profesional pedagógica</w:t>
      </w:r>
      <w:r w:rsidR="00DD6F74" w:rsidRPr="00DF72D1">
        <w:rPr>
          <w:rFonts w:ascii="Times New Roman" w:hAnsi="Times New Roman" w:cs="Times New Roman"/>
          <w:color w:val="000000"/>
          <w:sz w:val="24"/>
          <w:szCs w:val="24"/>
          <w:lang w:val="es-ES"/>
        </w:rPr>
        <w:t>.</w:t>
      </w:r>
      <w:r w:rsidR="008D4949" w:rsidRPr="00DF72D1">
        <w:rPr>
          <w:rFonts w:ascii="Times New Roman" w:hAnsi="Times New Roman" w:cs="Times New Roman"/>
          <w:color w:val="000000"/>
          <w:sz w:val="24"/>
          <w:szCs w:val="24"/>
          <w:lang w:val="es-ES"/>
        </w:rPr>
        <w:t xml:space="preserve"> </w:t>
      </w:r>
      <w:r w:rsidR="00513EB4" w:rsidRPr="00DF72D1">
        <w:rPr>
          <w:rFonts w:ascii="Times New Roman" w:hAnsi="Times New Roman" w:cs="Times New Roman"/>
          <w:color w:val="000000"/>
          <w:sz w:val="24"/>
          <w:szCs w:val="24"/>
          <w:lang w:val="es-ES"/>
        </w:rPr>
        <w:t xml:space="preserve">El diseño didáctico </w:t>
      </w:r>
      <w:r w:rsidR="00092B0E" w:rsidRPr="00DF72D1">
        <w:rPr>
          <w:rFonts w:ascii="Times New Roman" w:hAnsi="Times New Roman" w:cs="Times New Roman"/>
          <w:color w:val="000000"/>
          <w:sz w:val="24"/>
          <w:szCs w:val="24"/>
          <w:lang w:val="es-ES"/>
        </w:rPr>
        <w:t>propicia</w:t>
      </w:r>
      <w:r w:rsidR="00513EB4" w:rsidRPr="00DF72D1">
        <w:rPr>
          <w:rFonts w:ascii="Times New Roman" w:hAnsi="Times New Roman" w:cs="Times New Roman"/>
          <w:color w:val="000000"/>
          <w:sz w:val="24"/>
          <w:szCs w:val="24"/>
          <w:lang w:val="es-ES"/>
        </w:rPr>
        <w:t xml:space="preserve"> que esos modos de actuación </w:t>
      </w:r>
      <w:r w:rsidR="00092B0E" w:rsidRPr="00DF72D1">
        <w:rPr>
          <w:rFonts w:ascii="Times New Roman" w:hAnsi="Times New Roman" w:cs="Times New Roman"/>
          <w:color w:val="000000"/>
          <w:sz w:val="24"/>
          <w:szCs w:val="24"/>
          <w:lang w:val="es-ES"/>
        </w:rPr>
        <w:t xml:space="preserve">se revelen como </w:t>
      </w:r>
      <w:proofErr w:type="spellStart"/>
      <w:proofErr w:type="gramStart"/>
      <w:r w:rsidR="00092B0E" w:rsidRPr="00DF72D1">
        <w:rPr>
          <w:rFonts w:ascii="Times New Roman" w:hAnsi="Times New Roman" w:cs="Times New Roman"/>
          <w:color w:val="000000"/>
          <w:sz w:val="24"/>
          <w:szCs w:val="24"/>
          <w:lang w:val="es-ES"/>
        </w:rPr>
        <w:t>modelos,por</w:t>
      </w:r>
      <w:proofErr w:type="spellEnd"/>
      <w:proofErr w:type="gramEnd"/>
      <w:r w:rsidR="00092B0E" w:rsidRPr="00DF72D1">
        <w:rPr>
          <w:rFonts w:ascii="Times New Roman" w:hAnsi="Times New Roman" w:cs="Times New Roman"/>
          <w:color w:val="000000"/>
          <w:sz w:val="24"/>
          <w:szCs w:val="24"/>
          <w:lang w:val="es-ES"/>
        </w:rPr>
        <w:t xml:space="preserve"> los propios estudiantes</w:t>
      </w:r>
      <w:r w:rsidR="00513EB4" w:rsidRPr="00DF72D1">
        <w:rPr>
          <w:rFonts w:ascii="Times New Roman" w:hAnsi="Times New Roman" w:cs="Times New Roman"/>
          <w:color w:val="000000"/>
          <w:sz w:val="24"/>
          <w:szCs w:val="24"/>
          <w:lang w:val="es-ES"/>
        </w:rPr>
        <w:t xml:space="preserve">, para </w:t>
      </w:r>
      <w:proofErr w:type="gramStart"/>
      <w:r w:rsidR="00513EB4" w:rsidRPr="00DF72D1">
        <w:rPr>
          <w:rFonts w:ascii="Times New Roman" w:hAnsi="Times New Roman" w:cs="Times New Roman"/>
          <w:color w:val="000000"/>
          <w:sz w:val="24"/>
          <w:szCs w:val="24"/>
          <w:lang w:val="es-ES"/>
        </w:rPr>
        <w:t>reflexionar  e</w:t>
      </w:r>
      <w:proofErr w:type="gramEnd"/>
      <w:r w:rsidR="00513EB4" w:rsidRPr="00DF72D1">
        <w:rPr>
          <w:rFonts w:ascii="Times New Roman" w:hAnsi="Times New Roman" w:cs="Times New Roman"/>
          <w:color w:val="000000"/>
          <w:sz w:val="24"/>
          <w:szCs w:val="24"/>
          <w:lang w:val="es-ES"/>
        </w:rPr>
        <w:t xml:space="preserve"> intercambiar sobre ello y la posible transferencia a su práctica educativa</w:t>
      </w:r>
      <w:r w:rsidR="008D4949" w:rsidRPr="00DF72D1">
        <w:rPr>
          <w:rFonts w:ascii="Times New Roman" w:hAnsi="Times New Roman" w:cs="Times New Roman"/>
          <w:color w:val="000000"/>
          <w:sz w:val="24"/>
          <w:szCs w:val="24"/>
          <w:lang w:val="es-ES"/>
        </w:rPr>
        <w:t xml:space="preserve"> </w:t>
      </w:r>
      <w:r w:rsidR="008E0F79" w:rsidRPr="00DF72D1">
        <w:rPr>
          <w:rFonts w:ascii="Times New Roman" w:hAnsi="Times New Roman" w:cs="Times New Roman"/>
          <w:color w:val="000000"/>
          <w:sz w:val="24"/>
          <w:szCs w:val="24"/>
          <w:lang w:val="es-ES"/>
        </w:rPr>
        <w:t xml:space="preserve">con un sentido ético que promueva sostenibilidad (Herrera, 2015; Herrera y Valdés, </w:t>
      </w:r>
      <w:r w:rsidR="0083739D" w:rsidRPr="00DF72D1">
        <w:rPr>
          <w:rFonts w:ascii="Times New Roman" w:hAnsi="Times New Roman" w:cs="Times New Roman"/>
          <w:color w:val="000000"/>
          <w:sz w:val="24"/>
          <w:szCs w:val="24"/>
          <w:lang w:val="es-ES"/>
        </w:rPr>
        <w:t xml:space="preserve">2021, </w:t>
      </w:r>
      <w:r w:rsidR="008E0F79" w:rsidRPr="00DF72D1">
        <w:rPr>
          <w:rFonts w:ascii="Times New Roman" w:hAnsi="Times New Roman" w:cs="Times New Roman"/>
          <w:color w:val="000000"/>
          <w:sz w:val="24"/>
          <w:szCs w:val="24"/>
          <w:lang w:val="es-ES"/>
        </w:rPr>
        <w:t>2022, 2023 y 2024).</w:t>
      </w:r>
    </w:p>
    <w:p w14:paraId="3010A08C" w14:textId="77777777" w:rsidR="007C16CC" w:rsidRPr="00DF72D1" w:rsidRDefault="007C16CC"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 xml:space="preserve">En sentido general y </w:t>
      </w:r>
      <w:r w:rsidR="009B2D81" w:rsidRPr="00DF72D1">
        <w:rPr>
          <w:rFonts w:ascii="Times New Roman" w:hAnsi="Times New Roman" w:cs="Times New Roman"/>
          <w:color w:val="000000"/>
          <w:sz w:val="24"/>
          <w:szCs w:val="24"/>
          <w:lang w:val="es-ES"/>
        </w:rPr>
        <w:t xml:space="preserve">acorde </w:t>
      </w:r>
      <w:proofErr w:type="spellStart"/>
      <w:r w:rsidR="009B2D81" w:rsidRPr="00DF72D1">
        <w:rPr>
          <w:rFonts w:ascii="Times New Roman" w:hAnsi="Times New Roman" w:cs="Times New Roman"/>
          <w:color w:val="000000"/>
          <w:sz w:val="24"/>
          <w:szCs w:val="24"/>
          <w:lang w:val="es-ES"/>
        </w:rPr>
        <w:t>ala</w:t>
      </w:r>
      <w:proofErr w:type="spellEnd"/>
      <w:r w:rsidR="009B2D81" w:rsidRPr="00DF72D1">
        <w:rPr>
          <w:rFonts w:ascii="Times New Roman" w:hAnsi="Times New Roman" w:cs="Times New Roman"/>
          <w:color w:val="000000"/>
          <w:sz w:val="24"/>
          <w:szCs w:val="24"/>
          <w:lang w:val="es-ES"/>
        </w:rPr>
        <w:t xml:space="preserve"> orientación del programa de maestría a la investigación e innovación, así como en correspondencia </w:t>
      </w:r>
      <w:r w:rsidRPr="00DF72D1">
        <w:rPr>
          <w:rFonts w:ascii="Times New Roman" w:hAnsi="Times New Roman" w:cs="Times New Roman"/>
          <w:color w:val="000000"/>
          <w:sz w:val="24"/>
          <w:szCs w:val="24"/>
          <w:lang w:val="es-ES"/>
        </w:rPr>
        <w:t xml:space="preserve">con la misión el ICCP como </w:t>
      </w:r>
      <w:r w:rsidR="00F81279" w:rsidRPr="00DF72D1">
        <w:rPr>
          <w:rFonts w:ascii="Times New Roman" w:hAnsi="Times New Roman" w:cs="Times New Roman"/>
          <w:sz w:val="24"/>
          <w:szCs w:val="24"/>
          <w:lang w:val="es-ES"/>
        </w:rPr>
        <w:t>ECTI</w:t>
      </w:r>
      <w:r w:rsidR="0076602D" w:rsidRPr="00DF72D1">
        <w:rPr>
          <w:rFonts w:ascii="Times New Roman" w:hAnsi="Times New Roman" w:cs="Times New Roman"/>
          <w:sz w:val="24"/>
          <w:szCs w:val="24"/>
          <w:lang w:val="es-ES"/>
        </w:rPr>
        <w:t>, se pondera</w:t>
      </w:r>
      <w:r w:rsidRPr="00DF72D1">
        <w:rPr>
          <w:rFonts w:ascii="Times New Roman" w:hAnsi="Times New Roman" w:cs="Times New Roman"/>
          <w:sz w:val="24"/>
          <w:szCs w:val="24"/>
          <w:lang w:val="es-ES"/>
        </w:rPr>
        <w:t xml:space="preserve"> la formación de estos </w:t>
      </w:r>
      <w:r w:rsidR="00F81279" w:rsidRPr="00DF72D1">
        <w:rPr>
          <w:rFonts w:ascii="Times New Roman" w:hAnsi="Times New Roman" w:cs="Times New Roman"/>
          <w:sz w:val="24"/>
          <w:szCs w:val="24"/>
          <w:lang w:val="es-ES"/>
        </w:rPr>
        <w:t>educadores</w:t>
      </w:r>
      <w:r w:rsidRPr="00DF72D1">
        <w:rPr>
          <w:rFonts w:ascii="Times New Roman" w:hAnsi="Times New Roman" w:cs="Times New Roman"/>
          <w:sz w:val="24"/>
          <w:szCs w:val="24"/>
          <w:lang w:val="es-ES"/>
        </w:rPr>
        <w:t xml:space="preserve"> como agentes de cambio, lo que implica atemperarlo a su tiempo </w:t>
      </w:r>
      <w:r w:rsidR="00F81279" w:rsidRPr="00DF72D1">
        <w:rPr>
          <w:rFonts w:ascii="Times New Roman" w:hAnsi="Times New Roman" w:cs="Times New Roman"/>
          <w:sz w:val="24"/>
          <w:szCs w:val="24"/>
          <w:lang w:val="es-ES"/>
        </w:rPr>
        <w:t>pero con</w:t>
      </w:r>
      <w:r w:rsidRPr="00DF72D1">
        <w:rPr>
          <w:rFonts w:ascii="Times New Roman" w:hAnsi="Times New Roman" w:cs="Times New Roman"/>
          <w:sz w:val="24"/>
          <w:szCs w:val="24"/>
          <w:lang w:val="es-ES"/>
        </w:rPr>
        <w:t xml:space="preserve"> visión de futuro, </w:t>
      </w:r>
      <w:r w:rsidR="009B2D81" w:rsidRPr="00DF72D1">
        <w:rPr>
          <w:rFonts w:ascii="Times New Roman" w:hAnsi="Times New Roman" w:cs="Times New Roman"/>
          <w:sz w:val="24"/>
          <w:szCs w:val="24"/>
          <w:lang w:val="es-ES"/>
        </w:rPr>
        <w:t xml:space="preserve">fortalecer su formación como investigadores para </w:t>
      </w:r>
      <w:r w:rsidR="00F81279" w:rsidRPr="00DF72D1">
        <w:rPr>
          <w:rFonts w:ascii="Times New Roman" w:hAnsi="Times New Roman" w:cs="Times New Roman"/>
          <w:sz w:val="24"/>
          <w:szCs w:val="24"/>
          <w:lang w:val="es-ES"/>
        </w:rPr>
        <w:t>identificar</w:t>
      </w:r>
      <w:r w:rsidR="009B2D81" w:rsidRPr="00DF72D1">
        <w:rPr>
          <w:rFonts w:ascii="Times New Roman" w:hAnsi="Times New Roman" w:cs="Times New Roman"/>
          <w:sz w:val="24"/>
          <w:szCs w:val="24"/>
          <w:lang w:val="es-ES"/>
        </w:rPr>
        <w:t xml:space="preserve"> y </w:t>
      </w:r>
      <w:r w:rsidR="00F81279" w:rsidRPr="00DF72D1">
        <w:rPr>
          <w:rFonts w:ascii="Times New Roman" w:hAnsi="Times New Roman" w:cs="Times New Roman"/>
          <w:sz w:val="24"/>
          <w:szCs w:val="24"/>
          <w:lang w:val="es-ES"/>
        </w:rPr>
        <w:t>solucionar</w:t>
      </w:r>
      <w:r w:rsidR="009B2D81" w:rsidRPr="00DF72D1">
        <w:rPr>
          <w:rFonts w:ascii="Times New Roman" w:hAnsi="Times New Roman" w:cs="Times New Roman"/>
          <w:sz w:val="24"/>
          <w:szCs w:val="24"/>
          <w:lang w:val="es-ES"/>
        </w:rPr>
        <w:t xml:space="preserve"> problemas de su práctica </w:t>
      </w:r>
      <w:r w:rsidR="009B2D81" w:rsidRPr="00DF72D1">
        <w:rPr>
          <w:rFonts w:ascii="Times New Roman" w:hAnsi="Times New Roman" w:cs="Times New Roman"/>
          <w:sz w:val="24"/>
          <w:szCs w:val="24"/>
          <w:lang w:val="es-ES"/>
        </w:rPr>
        <w:lastRenderedPageBreak/>
        <w:t xml:space="preserve">profesional, </w:t>
      </w:r>
      <w:r w:rsidR="00686D7C" w:rsidRPr="00DF72D1">
        <w:rPr>
          <w:rFonts w:ascii="Times New Roman" w:hAnsi="Times New Roman" w:cs="Times New Roman"/>
          <w:sz w:val="24"/>
          <w:szCs w:val="24"/>
          <w:lang w:val="es-ES"/>
        </w:rPr>
        <w:t xml:space="preserve">así como </w:t>
      </w:r>
      <w:r w:rsidR="009B2D81" w:rsidRPr="00DF72D1">
        <w:rPr>
          <w:rFonts w:ascii="Times New Roman" w:hAnsi="Times New Roman" w:cs="Times New Roman"/>
          <w:sz w:val="24"/>
          <w:szCs w:val="24"/>
          <w:lang w:val="es-ES"/>
        </w:rPr>
        <w:t xml:space="preserve">desarrollar en ellos recursos que </w:t>
      </w:r>
      <w:r w:rsidR="00686D7C" w:rsidRPr="00DF72D1">
        <w:rPr>
          <w:rFonts w:ascii="Times New Roman" w:hAnsi="Times New Roman" w:cs="Times New Roman"/>
          <w:sz w:val="24"/>
          <w:szCs w:val="24"/>
          <w:lang w:val="es-ES"/>
        </w:rPr>
        <w:t xml:space="preserve">les </w:t>
      </w:r>
      <w:r w:rsidR="00F81279" w:rsidRPr="00DF72D1">
        <w:rPr>
          <w:rFonts w:ascii="Times New Roman" w:hAnsi="Times New Roman" w:cs="Times New Roman"/>
          <w:sz w:val="24"/>
          <w:szCs w:val="24"/>
          <w:lang w:val="es-ES"/>
        </w:rPr>
        <w:t>permitan</w:t>
      </w:r>
      <w:r w:rsidR="009B2D81" w:rsidRPr="00DF72D1">
        <w:rPr>
          <w:rFonts w:ascii="Times New Roman" w:hAnsi="Times New Roman" w:cs="Times New Roman"/>
          <w:sz w:val="24"/>
          <w:szCs w:val="24"/>
          <w:lang w:val="es-ES"/>
        </w:rPr>
        <w:t xml:space="preserve"> conducir de manera permanente y sostenible su propia formación profesional.</w:t>
      </w:r>
    </w:p>
    <w:p w14:paraId="08EBEC89" w14:textId="77777777" w:rsidR="002D278E" w:rsidRPr="00DF72D1" w:rsidRDefault="00891BAC" w:rsidP="00F4018F">
      <w:pPr>
        <w:spacing w:after="120" w:line="360" w:lineRule="auto"/>
        <w:jc w:val="both"/>
        <w:rPr>
          <w:rFonts w:ascii="Times New Roman" w:hAnsi="Times New Roman" w:cs="Times New Roman"/>
          <w:sz w:val="24"/>
          <w:szCs w:val="24"/>
          <w:lang w:val="es-ES"/>
        </w:rPr>
      </w:pPr>
      <w:r w:rsidRPr="00DF72D1">
        <w:rPr>
          <w:rFonts w:ascii="Times New Roman" w:hAnsi="Times New Roman" w:cs="Times New Roman"/>
          <w:color w:val="000000"/>
          <w:sz w:val="24"/>
          <w:szCs w:val="24"/>
          <w:lang w:val="es-ES"/>
        </w:rPr>
        <w:t>La</w:t>
      </w:r>
      <w:r w:rsidR="00DD6F74" w:rsidRPr="00DF72D1">
        <w:rPr>
          <w:rFonts w:ascii="Times New Roman" w:hAnsi="Times New Roman" w:cs="Times New Roman"/>
          <w:color w:val="000000"/>
          <w:sz w:val="24"/>
          <w:szCs w:val="24"/>
          <w:lang w:val="es-ES"/>
        </w:rPr>
        <w:t xml:space="preserve"> Maestría </w:t>
      </w:r>
      <w:r w:rsidR="005103B9" w:rsidRPr="00DF72D1">
        <w:rPr>
          <w:rFonts w:ascii="Times New Roman" w:hAnsi="Times New Roman" w:cs="Times New Roman"/>
          <w:color w:val="000000"/>
          <w:sz w:val="24"/>
          <w:szCs w:val="24"/>
          <w:lang w:val="es-ES"/>
        </w:rPr>
        <w:t>fue</w:t>
      </w:r>
      <w:r w:rsidR="00DD6F74" w:rsidRPr="00DF72D1">
        <w:rPr>
          <w:rFonts w:ascii="Times New Roman" w:hAnsi="Times New Roman" w:cs="Times New Roman"/>
          <w:color w:val="000000"/>
          <w:sz w:val="24"/>
          <w:szCs w:val="24"/>
          <w:lang w:val="es-ES"/>
        </w:rPr>
        <w:t xml:space="preserve"> diseñad</w:t>
      </w:r>
      <w:r w:rsidR="0076602D" w:rsidRPr="00DF72D1">
        <w:rPr>
          <w:rFonts w:ascii="Times New Roman" w:hAnsi="Times New Roman" w:cs="Times New Roman"/>
          <w:color w:val="000000"/>
          <w:sz w:val="24"/>
          <w:szCs w:val="24"/>
          <w:lang w:val="es-ES"/>
        </w:rPr>
        <w:t>a</w:t>
      </w:r>
      <w:r w:rsidR="00DD6F74" w:rsidRPr="00DF72D1">
        <w:rPr>
          <w:rFonts w:ascii="Times New Roman" w:hAnsi="Times New Roman" w:cs="Times New Roman"/>
          <w:color w:val="000000"/>
          <w:sz w:val="24"/>
          <w:szCs w:val="24"/>
          <w:lang w:val="es-ES"/>
        </w:rPr>
        <w:t xml:space="preserve"> para su desarrollo en línea</w:t>
      </w:r>
      <w:r w:rsidR="00952581" w:rsidRPr="00DF72D1">
        <w:rPr>
          <w:rFonts w:ascii="Times New Roman" w:hAnsi="Times New Roman" w:cs="Times New Roman"/>
          <w:color w:val="000000"/>
          <w:sz w:val="24"/>
          <w:szCs w:val="24"/>
          <w:lang w:val="es-ES"/>
        </w:rPr>
        <w:t xml:space="preserve"> con</w:t>
      </w:r>
      <w:r w:rsidR="001B2E1C" w:rsidRPr="00DF72D1">
        <w:rPr>
          <w:rFonts w:ascii="Times New Roman" w:hAnsi="Times New Roman" w:cs="Times New Roman"/>
          <w:color w:val="000000"/>
          <w:sz w:val="24"/>
          <w:szCs w:val="24"/>
          <w:lang w:val="es-ES"/>
        </w:rPr>
        <w:t xml:space="preserve"> la </w:t>
      </w:r>
      <w:r w:rsidR="00DD6F74" w:rsidRPr="00DF72D1">
        <w:rPr>
          <w:rFonts w:ascii="Times New Roman" w:hAnsi="Times New Roman" w:cs="Times New Roman"/>
          <w:color w:val="000000"/>
          <w:sz w:val="24"/>
          <w:szCs w:val="24"/>
          <w:lang w:val="es-ES"/>
        </w:rPr>
        <w:t xml:space="preserve">plataforma Moodle, </w:t>
      </w:r>
      <w:r w:rsidR="007C6ACB" w:rsidRPr="00DF72D1">
        <w:rPr>
          <w:rFonts w:ascii="Times New Roman" w:hAnsi="Times New Roman" w:cs="Times New Roman"/>
          <w:color w:val="000000"/>
          <w:sz w:val="24"/>
          <w:szCs w:val="24"/>
          <w:lang w:val="es-ES"/>
        </w:rPr>
        <w:t>uno de los ambientes de código abierto más empleado en Cuba e Iberoamérica</w:t>
      </w:r>
      <w:r w:rsidRPr="00DF72D1">
        <w:rPr>
          <w:rFonts w:ascii="Times New Roman" w:hAnsi="Times New Roman" w:cs="Times New Roman"/>
          <w:color w:val="000000"/>
          <w:sz w:val="24"/>
          <w:szCs w:val="24"/>
          <w:lang w:val="es-ES"/>
        </w:rPr>
        <w:t xml:space="preserve">, </w:t>
      </w:r>
      <w:r w:rsidR="00F81279" w:rsidRPr="00DF72D1">
        <w:rPr>
          <w:rFonts w:ascii="Times New Roman" w:hAnsi="Times New Roman" w:cs="Times New Roman"/>
          <w:color w:val="000000"/>
          <w:sz w:val="24"/>
          <w:szCs w:val="24"/>
          <w:lang w:val="es-ES"/>
        </w:rPr>
        <w:t>contextualizado</w:t>
      </w:r>
      <w:r w:rsidR="00513EB4" w:rsidRPr="00DF72D1">
        <w:rPr>
          <w:rFonts w:ascii="Times New Roman" w:hAnsi="Times New Roman" w:cs="Times New Roman"/>
          <w:color w:val="000000"/>
          <w:sz w:val="24"/>
          <w:szCs w:val="24"/>
          <w:lang w:val="es-ES"/>
        </w:rPr>
        <w:t xml:space="preserve"> con la identidad </w:t>
      </w:r>
      <w:r w:rsidR="008E0F79" w:rsidRPr="00DF72D1">
        <w:rPr>
          <w:rFonts w:ascii="Times New Roman" w:hAnsi="Times New Roman" w:cs="Times New Roman"/>
          <w:color w:val="000000"/>
          <w:sz w:val="24"/>
          <w:szCs w:val="24"/>
          <w:lang w:val="es-ES"/>
        </w:rPr>
        <w:t xml:space="preserve">del </w:t>
      </w:r>
      <w:proofErr w:type="spellStart"/>
      <w:r w:rsidR="008E0F79" w:rsidRPr="00DF72D1">
        <w:rPr>
          <w:rFonts w:ascii="Times New Roman" w:hAnsi="Times New Roman" w:cs="Times New Roman"/>
          <w:color w:val="000000"/>
          <w:sz w:val="24"/>
          <w:szCs w:val="24"/>
          <w:lang w:val="es-ES"/>
        </w:rPr>
        <w:t>ICCP</w:t>
      </w:r>
      <w:r w:rsidR="00DD6F74" w:rsidRPr="00DF72D1">
        <w:rPr>
          <w:rFonts w:ascii="Times New Roman" w:hAnsi="Times New Roman" w:cs="Times New Roman"/>
          <w:color w:val="000000"/>
          <w:sz w:val="24"/>
          <w:szCs w:val="24"/>
          <w:lang w:val="es-ES"/>
        </w:rPr>
        <w:t>.</w:t>
      </w:r>
      <w:r w:rsidR="002D278E" w:rsidRPr="00DF72D1">
        <w:rPr>
          <w:rFonts w:ascii="Times New Roman" w:hAnsi="Times New Roman" w:cs="Times New Roman"/>
          <w:sz w:val="24"/>
          <w:szCs w:val="24"/>
          <w:lang w:val="es-ES"/>
        </w:rPr>
        <w:t>Se</w:t>
      </w:r>
      <w:proofErr w:type="spellEnd"/>
      <w:r w:rsidR="002D278E" w:rsidRPr="00DF72D1">
        <w:rPr>
          <w:rFonts w:ascii="Times New Roman" w:hAnsi="Times New Roman" w:cs="Times New Roman"/>
          <w:sz w:val="24"/>
          <w:szCs w:val="24"/>
          <w:lang w:val="es-ES"/>
        </w:rPr>
        <w:t xml:space="preserve"> </w:t>
      </w:r>
      <w:r w:rsidR="00952581" w:rsidRPr="00DF72D1">
        <w:rPr>
          <w:rFonts w:ascii="Times New Roman" w:hAnsi="Times New Roman" w:cs="Times New Roman"/>
          <w:sz w:val="24"/>
          <w:szCs w:val="24"/>
          <w:lang w:val="es-ES"/>
        </w:rPr>
        <w:t>realizó</w:t>
      </w:r>
      <w:r w:rsidR="002D278E" w:rsidRPr="00DF72D1">
        <w:rPr>
          <w:rFonts w:ascii="Times New Roman" w:hAnsi="Times New Roman" w:cs="Times New Roman"/>
          <w:sz w:val="24"/>
          <w:szCs w:val="24"/>
          <w:lang w:val="es-ES"/>
        </w:rPr>
        <w:t xml:space="preserve"> predominantemente con softwares libres y recursos digitales abiertos</w:t>
      </w:r>
      <w:r w:rsidR="00952581" w:rsidRPr="00DF72D1">
        <w:rPr>
          <w:rFonts w:ascii="Times New Roman" w:hAnsi="Times New Roman" w:cs="Times New Roman"/>
          <w:sz w:val="24"/>
          <w:szCs w:val="24"/>
          <w:lang w:val="es-ES"/>
        </w:rPr>
        <w:t xml:space="preserve">, sin negar el uso mínimo de softwares propietarios en dependencia de las necesidades del proceso de formación y de la capacidad </w:t>
      </w:r>
      <w:r w:rsidR="00686D7C" w:rsidRPr="00DF72D1">
        <w:rPr>
          <w:rFonts w:ascii="Times New Roman" w:hAnsi="Times New Roman" w:cs="Times New Roman"/>
          <w:sz w:val="24"/>
          <w:szCs w:val="24"/>
          <w:lang w:val="es-ES"/>
        </w:rPr>
        <w:t xml:space="preserve">de la institución </w:t>
      </w:r>
      <w:r w:rsidR="00952581" w:rsidRPr="00DF72D1">
        <w:rPr>
          <w:rFonts w:ascii="Times New Roman" w:hAnsi="Times New Roman" w:cs="Times New Roman"/>
          <w:sz w:val="24"/>
          <w:szCs w:val="24"/>
          <w:lang w:val="es-ES"/>
        </w:rPr>
        <w:t>para adquirir las licencias correspondientes.</w:t>
      </w:r>
    </w:p>
    <w:p w14:paraId="5DDDF6CB" w14:textId="77777777" w:rsidR="00DD6F74" w:rsidRPr="00DF72D1" w:rsidRDefault="00DD6F74"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Acorde a lo establecido desde el modelo de Educación a Distancia de la Educaci</w:t>
      </w:r>
      <w:r w:rsidR="003B2C65" w:rsidRPr="00DF72D1">
        <w:rPr>
          <w:rFonts w:ascii="Times New Roman" w:hAnsi="Times New Roman" w:cs="Times New Roman"/>
          <w:color w:val="000000"/>
          <w:sz w:val="24"/>
          <w:szCs w:val="24"/>
          <w:lang w:val="es-ES"/>
        </w:rPr>
        <w:t>ón Superior Cubana (MES, 2016</w:t>
      </w:r>
      <w:r w:rsidRPr="00DF72D1">
        <w:rPr>
          <w:rFonts w:ascii="Times New Roman" w:hAnsi="Times New Roman" w:cs="Times New Roman"/>
          <w:color w:val="000000"/>
          <w:sz w:val="24"/>
          <w:szCs w:val="24"/>
          <w:lang w:val="es-ES"/>
        </w:rPr>
        <w:t xml:space="preserve">), </w:t>
      </w:r>
      <w:r w:rsidR="003B2C65" w:rsidRPr="00DF72D1">
        <w:rPr>
          <w:rFonts w:ascii="Times New Roman" w:hAnsi="Times New Roman" w:cs="Times New Roman"/>
          <w:color w:val="000000"/>
          <w:sz w:val="24"/>
          <w:szCs w:val="24"/>
          <w:lang w:val="es-ES"/>
        </w:rPr>
        <w:t>el Programa en esta modalidad de estudios fue</w:t>
      </w:r>
      <w:r w:rsidRPr="00DF72D1">
        <w:rPr>
          <w:rFonts w:ascii="Times New Roman" w:hAnsi="Times New Roman" w:cs="Times New Roman"/>
          <w:color w:val="000000"/>
          <w:sz w:val="24"/>
          <w:szCs w:val="24"/>
          <w:lang w:val="es-ES"/>
        </w:rPr>
        <w:t xml:space="preserve"> concebido para </w:t>
      </w:r>
      <w:r w:rsidR="003B2C65" w:rsidRPr="00DF72D1">
        <w:rPr>
          <w:rFonts w:ascii="Times New Roman" w:hAnsi="Times New Roman" w:cs="Times New Roman"/>
          <w:color w:val="000000"/>
          <w:sz w:val="24"/>
          <w:szCs w:val="24"/>
          <w:lang w:val="es-ES"/>
        </w:rPr>
        <w:t xml:space="preserve">su desarrollo en </w:t>
      </w:r>
      <w:r w:rsidRPr="00DF72D1">
        <w:rPr>
          <w:rFonts w:ascii="Times New Roman" w:hAnsi="Times New Roman" w:cs="Times New Roman"/>
          <w:color w:val="000000"/>
          <w:sz w:val="24"/>
          <w:szCs w:val="24"/>
          <w:lang w:val="es-ES"/>
        </w:rPr>
        <w:t xml:space="preserve">un escenario de conectividad total, no obstante, en virtud de sus sostenibilidad, se </w:t>
      </w:r>
      <w:r w:rsidR="003B2C65" w:rsidRPr="00DF72D1">
        <w:rPr>
          <w:rFonts w:ascii="Times New Roman" w:hAnsi="Times New Roman" w:cs="Times New Roman"/>
          <w:color w:val="000000"/>
          <w:sz w:val="24"/>
          <w:szCs w:val="24"/>
          <w:lang w:val="es-ES"/>
        </w:rPr>
        <w:t>previeron</w:t>
      </w:r>
      <w:r w:rsidRPr="00DF72D1">
        <w:rPr>
          <w:rFonts w:ascii="Times New Roman" w:hAnsi="Times New Roman" w:cs="Times New Roman"/>
          <w:color w:val="000000"/>
          <w:sz w:val="24"/>
          <w:szCs w:val="24"/>
          <w:lang w:val="es-ES"/>
        </w:rPr>
        <w:t xml:space="preserve"> variantes que </w:t>
      </w:r>
      <w:r w:rsidR="003B2C65" w:rsidRPr="00DF72D1">
        <w:rPr>
          <w:rFonts w:ascii="Times New Roman" w:hAnsi="Times New Roman" w:cs="Times New Roman"/>
          <w:color w:val="000000"/>
          <w:sz w:val="24"/>
          <w:szCs w:val="24"/>
          <w:lang w:val="es-ES"/>
        </w:rPr>
        <w:t>garantizaran</w:t>
      </w:r>
      <w:r w:rsidRPr="00DF72D1">
        <w:rPr>
          <w:rFonts w:ascii="Times New Roman" w:hAnsi="Times New Roman" w:cs="Times New Roman"/>
          <w:color w:val="000000"/>
          <w:sz w:val="24"/>
          <w:szCs w:val="24"/>
          <w:lang w:val="es-ES"/>
        </w:rPr>
        <w:t xml:space="preserve"> al claustro y a los estudiantes el acceso y desempeño eficiente en determinados momentos en que </w:t>
      </w:r>
      <w:r w:rsidR="003B2C65" w:rsidRPr="00DF72D1">
        <w:rPr>
          <w:rFonts w:ascii="Times New Roman" w:hAnsi="Times New Roman" w:cs="Times New Roman"/>
          <w:color w:val="000000"/>
          <w:sz w:val="24"/>
          <w:szCs w:val="24"/>
          <w:lang w:val="es-ES"/>
        </w:rPr>
        <w:t>faltara</w:t>
      </w:r>
      <w:r w:rsidRPr="00DF72D1">
        <w:rPr>
          <w:rFonts w:ascii="Times New Roman" w:hAnsi="Times New Roman" w:cs="Times New Roman"/>
          <w:color w:val="000000"/>
          <w:sz w:val="24"/>
          <w:szCs w:val="24"/>
          <w:lang w:val="es-ES"/>
        </w:rPr>
        <w:t xml:space="preserve"> o </w:t>
      </w:r>
      <w:r w:rsidR="003B2C65" w:rsidRPr="00DF72D1">
        <w:rPr>
          <w:rFonts w:ascii="Times New Roman" w:hAnsi="Times New Roman" w:cs="Times New Roman"/>
          <w:color w:val="000000"/>
          <w:sz w:val="24"/>
          <w:szCs w:val="24"/>
          <w:lang w:val="es-ES"/>
        </w:rPr>
        <w:t>estuviera</w:t>
      </w:r>
      <w:r w:rsidR="005F42CC" w:rsidRPr="00DF72D1">
        <w:rPr>
          <w:rFonts w:ascii="Times New Roman" w:hAnsi="Times New Roman" w:cs="Times New Roman"/>
          <w:color w:val="000000"/>
          <w:sz w:val="24"/>
          <w:szCs w:val="24"/>
          <w:lang w:val="es-ES"/>
        </w:rPr>
        <w:t xml:space="preserve"> limitada esa conectividad</w:t>
      </w:r>
      <w:r w:rsidRPr="00DF72D1">
        <w:rPr>
          <w:rFonts w:ascii="Times New Roman" w:hAnsi="Times New Roman" w:cs="Times New Roman"/>
          <w:color w:val="000000"/>
          <w:sz w:val="24"/>
          <w:szCs w:val="24"/>
          <w:lang w:val="es-ES"/>
        </w:rPr>
        <w:t>.</w:t>
      </w:r>
    </w:p>
    <w:p w14:paraId="2751BE56" w14:textId="77777777" w:rsidR="003E74CA" w:rsidRPr="00DF72D1" w:rsidRDefault="00DD6F74"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 xml:space="preserve">En el diseño de las actividades didáctica </w:t>
      </w:r>
      <w:r w:rsidR="004D7DB9" w:rsidRPr="00DF72D1">
        <w:rPr>
          <w:rFonts w:ascii="Times New Roman" w:hAnsi="Times New Roman" w:cs="Times New Roman"/>
          <w:color w:val="000000"/>
          <w:sz w:val="24"/>
          <w:szCs w:val="24"/>
          <w:lang w:val="es-ES"/>
        </w:rPr>
        <w:t xml:space="preserve">se </w:t>
      </w:r>
      <w:r w:rsidR="005103B9" w:rsidRPr="00DF72D1">
        <w:rPr>
          <w:rFonts w:ascii="Times New Roman" w:hAnsi="Times New Roman" w:cs="Times New Roman"/>
          <w:color w:val="000000"/>
          <w:sz w:val="24"/>
          <w:szCs w:val="24"/>
          <w:lang w:val="es-ES"/>
        </w:rPr>
        <w:t>respetó</w:t>
      </w:r>
      <w:r w:rsidR="00052201" w:rsidRPr="00DF72D1">
        <w:rPr>
          <w:rFonts w:ascii="Times New Roman" w:hAnsi="Times New Roman" w:cs="Times New Roman"/>
          <w:color w:val="000000"/>
          <w:sz w:val="24"/>
          <w:szCs w:val="24"/>
          <w:lang w:val="es-ES"/>
        </w:rPr>
        <w:t xml:space="preserve"> la preponderancia</w:t>
      </w:r>
      <w:r w:rsidRPr="00DF72D1">
        <w:rPr>
          <w:rFonts w:ascii="Times New Roman" w:hAnsi="Times New Roman" w:cs="Times New Roman"/>
          <w:color w:val="000000"/>
          <w:sz w:val="24"/>
          <w:szCs w:val="24"/>
          <w:lang w:val="es-ES"/>
        </w:rPr>
        <w:t xml:space="preserve"> de la comunicación asincrónica, como un requisito que confiere flexibilidad (Salinas, 2011) y favorece la sostenibilidad del proceso de formación en estas condiciones (Herrera, 201</w:t>
      </w:r>
      <w:r w:rsidR="001B2E1C" w:rsidRPr="00DF72D1">
        <w:rPr>
          <w:rFonts w:ascii="Times New Roman" w:hAnsi="Times New Roman" w:cs="Times New Roman"/>
          <w:color w:val="000000"/>
          <w:sz w:val="24"/>
          <w:szCs w:val="24"/>
          <w:lang w:val="es-ES"/>
        </w:rPr>
        <w:t>5; Herrera y Valdés 2021,</w:t>
      </w:r>
      <w:r w:rsidRPr="00DF72D1">
        <w:rPr>
          <w:rFonts w:ascii="Times New Roman" w:hAnsi="Times New Roman" w:cs="Times New Roman"/>
          <w:color w:val="000000"/>
          <w:sz w:val="24"/>
          <w:szCs w:val="24"/>
          <w:lang w:val="es-ES"/>
        </w:rPr>
        <w:t xml:space="preserve"> 2022</w:t>
      </w:r>
      <w:r w:rsidR="005B4157" w:rsidRPr="00DF72D1">
        <w:rPr>
          <w:rFonts w:ascii="Times New Roman" w:hAnsi="Times New Roman" w:cs="Times New Roman"/>
          <w:color w:val="000000"/>
          <w:sz w:val="24"/>
          <w:szCs w:val="24"/>
          <w:lang w:val="es-ES"/>
        </w:rPr>
        <w:t>,</w:t>
      </w:r>
      <w:r w:rsidR="001B2E1C" w:rsidRPr="00DF72D1">
        <w:rPr>
          <w:rFonts w:ascii="Times New Roman" w:hAnsi="Times New Roman" w:cs="Times New Roman"/>
          <w:color w:val="000000"/>
          <w:sz w:val="24"/>
          <w:szCs w:val="24"/>
          <w:lang w:val="es-ES"/>
        </w:rPr>
        <w:t xml:space="preserve"> 2023</w:t>
      </w:r>
      <w:r w:rsidR="005B4157" w:rsidRPr="00DF72D1">
        <w:rPr>
          <w:rFonts w:ascii="Times New Roman" w:hAnsi="Times New Roman" w:cs="Times New Roman"/>
          <w:color w:val="000000"/>
          <w:sz w:val="24"/>
          <w:szCs w:val="24"/>
          <w:lang w:val="es-ES"/>
        </w:rPr>
        <w:t xml:space="preserve"> y 2024</w:t>
      </w:r>
      <w:r w:rsidRPr="00DF72D1">
        <w:rPr>
          <w:rFonts w:ascii="Times New Roman" w:hAnsi="Times New Roman" w:cs="Times New Roman"/>
          <w:color w:val="000000"/>
          <w:sz w:val="24"/>
          <w:szCs w:val="24"/>
          <w:lang w:val="es-ES"/>
        </w:rPr>
        <w:t xml:space="preserve">). </w:t>
      </w:r>
    </w:p>
    <w:p w14:paraId="05FFB500" w14:textId="77777777" w:rsidR="00B74D47" w:rsidRPr="00DF72D1" w:rsidRDefault="00DD6F74"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 xml:space="preserve">Dadas las particularidades de este proceso </w:t>
      </w:r>
      <w:r w:rsidR="0025705E" w:rsidRPr="00DF72D1">
        <w:rPr>
          <w:rFonts w:ascii="Times New Roman" w:hAnsi="Times New Roman" w:cs="Times New Roman"/>
          <w:color w:val="000000"/>
          <w:sz w:val="24"/>
          <w:szCs w:val="24"/>
          <w:lang w:val="es-ES"/>
        </w:rPr>
        <w:t xml:space="preserve">de </w:t>
      </w:r>
      <w:r w:rsidRPr="00DF72D1">
        <w:rPr>
          <w:rFonts w:ascii="Times New Roman" w:hAnsi="Times New Roman" w:cs="Times New Roman"/>
          <w:color w:val="000000"/>
          <w:sz w:val="24"/>
          <w:szCs w:val="24"/>
          <w:lang w:val="es-ES"/>
        </w:rPr>
        <w:t xml:space="preserve">formación profesional, su concepción, diseño, desarrollo y evaluación </w:t>
      </w:r>
      <w:proofErr w:type="spellStart"/>
      <w:r w:rsidRPr="00DF72D1">
        <w:rPr>
          <w:rFonts w:ascii="Times New Roman" w:hAnsi="Times New Roman" w:cs="Times New Roman"/>
          <w:color w:val="000000"/>
          <w:sz w:val="24"/>
          <w:szCs w:val="24"/>
          <w:lang w:val="es-ES"/>
        </w:rPr>
        <w:t>se</w:t>
      </w:r>
      <w:r w:rsidR="00C3223E" w:rsidRPr="00DF72D1">
        <w:rPr>
          <w:rFonts w:ascii="Times New Roman" w:hAnsi="Times New Roman" w:cs="Times New Roman"/>
          <w:color w:val="000000"/>
          <w:sz w:val="24"/>
          <w:szCs w:val="24"/>
          <w:lang w:val="es-ES"/>
        </w:rPr>
        <w:t>realizó</w:t>
      </w:r>
      <w:proofErr w:type="spellEnd"/>
      <w:r w:rsidRPr="00DF72D1">
        <w:rPr>
          <w:rFonts w:ascii="Times New Roman" w:hAnsi="Times New Roman" w:cs="Times New Roman"/>
          <w:color w:val="000000"/>
          <w:sz w:val="24"/>
          <w:szCs w:val="24"/>
          <w:lang w:val="es-ES"/>
        </w:rPr>
        <w:t xml:space="preserve"> de manera colaborativa por un equipo </w:t>
      </w:r>
      <w:proofErr w:type="spellStart"/>
      <w:r w:rsidRPr="00DF72D1">
        <w:rPr>
          <w:rFonts w:ascii="Times New Roman" w:hAnsi="Times New Roman" w:cs="Times New Roman"/>
          <w:color w:val="000000"/>
          <w:sz w:val="24"/>
          <w:szCs w:val="24"/>
          <w:lang w:val="es-ES"/>
        </w:rPr>
        <w:t>interdisciplinario.</w:t>
      </w:r>
      <w:r w:rsidR="002D278E" w:rsidRPr="00DF72D1">
        <w:rPr>
          <w:rFonts w:ascii="Times New Roman" w:hAnsi="Times New Roman" w:cs="Times New Roman"/>
          <w:sz w:val="24"/>
          <w:szCs w:val="24"/>
          <w:lang w:val="es-ES"/>
        </w:rPr>
        <w:t>E</w:t>
      </w:r>
      <w:r w:rsidR="007067DD" w:rsidRPr="00DF72D1">
        <w:rPr>
          <w:rFonts w:ascii="Times New Roman" w:hAnsi="Times New Roman" w:cs="Times New Roman"/>
          <w:sz w:val="24"/>
          <w:szCs w:val="24"/>
          <w:lang w:val="es-ES"/>
        </w:rPr>
        <w:t>l</w:t>
      </w:r>
      <w:proofErr w:type="spellEnd"/>
      <w:r w:rsidR="00B74D47" w:rsidRPr="00DF72D1">
        <w:rPr>
          <w:rFonts w:ascii="Times New Roman" w:hAnsi="Times New Roman" w:cs="Times New Roman"/>
          <w:sz w:val="24"/>
          <w:szCs w:val="24"/>
          <w:lang w:val="es-ES"/>
        </w:rPr>
        <w:t xml:space="preserve"> claustros</w:t>
      </w:r>
      <w:r w:rsidR="007067DD" w:rsidRPr="00DF72D1">
        <w:rPr>
          <w:rFonts w:ascii="Times New Roman" w:hAnsi="Times New Roman" w:cs="Times New Roman"/>
          <w:sz w:val="24"/>
          <w:szCs w:val="24"/>
          <w:lang w:val="es-ES"/>
        </w:rPr>
        <w:t xml:space="preserve"> de las ediciones desarrolladas</w:t>
      </w:r>
      <w:r w:rsidR="00B74D47" w:rsidRPr="00DF72D1">
        <w:rPr>
          <w:rFonts w:ascii="Times New Roman" w:hAnsi="Times New Roman" w:cs="Times New Roman"/>
          <w:sz w:val="24"/>
          <w:szCs w:val="24"/>
          <w:lang w:val="es-ES"/>
        </w:rPr>
        <w:t xml:space="preserve">, </w:t>
      </w:r>
      <w:r w:rsidR="00C3223E" w:rsidRPr="00DF72D1">
        <w:rPr>
          <w:rFonts w:ascii="Times New Roman" w:hAnsi="Times New Roman" w:cs="Times New Roman"/>
          <w:sz w:val="24"/>
          <w:szCs w:val="24"/>
          <w:lang w:val="es-ES"/>
        </w:rPr>
        <w:t>estuvo</w:t>
      </w:r>
      <w:r w:rsidR="00B74D47" w:rsidRPr="00DF72D1">
        <w:rPr>
          <w:rFonts w:ascii="Times New Roman" w:hAnsi="Times New Roman" w:cs="Times New Roman"/>
          <w:sz w:val="24"/>
          <w:szCs w:val="24"/>
          <w:lang w:val="es-ES"/>
        </w:rPr>
        <w:t xml:space="preserve"> integrado </w:t>
      </w:r>
      <w:r w:rsidR="00395CF8" w:rsidRPr="00DF72D1">
        <w:rPr>
          <w:rFonts w:ascii="Times New Roman" w:hAnsi="Times New Roman" w:cs="Times New Roman"/>
          <w:sz w:val="24"/>
          <w:szCs w:val="24"/>
          <w:lang w:val="es-ES"/>
        </w:rPr>
        <w:t xml:space="preserve">predominantemente </w:t>
      </w:r>
      <w:r w:rsidR="00B74D47" w:rsidRPr="00DF72D1">
        <w:rPr>
          <w:rFonts w:ascii="Times New Roman" w:hAnsi="Times New Roman" w:cs="Times New Roman"/>
          <w:sz w:val="24"/>
          <w:szCs w:val="24"/>
          <w:lang w:val="es-ES"/>
        </w:rPr>
        <w:t>por doctores</w:t>
      </w:r>
      <w:r w:rsidR="002A7D05" w:rsidRPr="00DF72D1">
        <w:rPr>
          <w:rFonts w:ascii="Times New Roman" w:hAnsi="Times New Roman" w:cs="Times New Roman"/>
          <w:sz w:val="24"/>
          <w:szCs w:val="24"/>
          <w:lang w:val="es-ES"/>
        </w:rPr>
        <w:t xml:space="preserve"> (96% en la edición 20, 96</w:t>
      </w:r>
      <w:r w:rsidR="00402A0C" w:rsidRPr="00DF72D1">
        <w:rPr>
          <w:rFonts w:ascii="Times New Roman" w:hAnsi="Times New Roman" w:cs="Times New Roman"/>
          <w:sz w:val="24"/>
          <w:szCs w:val="24"/>
          <w:lang w:val="es-ES"/>
        </w:rPr>
        <w:t xml:space="preserve"> % en </w:t>
      </w:r>
      <w:proofErr w:type="spellStart"/>
      <w:r w:rsidR="00402A0C" w:rsidRPr="00DF72D1">
        <w:rPr>
          <w:rFonts w:ascii="Times New Roman" w:hAnsi="Times New Roman" w:cs="Times New Roman"/>
          <w:sz w:val="24"/>
          <w:szCs w:val="24"/>
          <w:lang w:val="es-ES"/>
        </w:rPr>
        <w:t>la</w:t>
      </w:r>
      <w:r w:rsidR="002A7D05" w:rsidRPr="00DF72D1">
        <w:rPr>
          <w:rFonts w:ascii="Times New Roman" w:hAnsi="Times New Roman" w:cs="Times New Roman"/>
          <w:sz w:val="24"/>
          <w:szCs w:val="24"/>
          <w:lang w:val="es-ES"/>
        </w:rPr>
        <w:t>edición</w:t>
      </w:r>
      <w:proofErr w:type="spellEnd"/>
      <w:r w:rsidR="002A7D05" w:rsidRPr="00DF72D1">
        <w:rPr>
          <w:rFonts w:ascii="Times New Roman" w:hAnsi="Times New Roman" w:cs="Times New Roman"/>
          <w:sz w:val="24"/>
          <w:szCs w:val="24"/>
          <w:lang w:val="es-ES"/>
        </w:rPr>
        <w:t xml:space="preserve"> 21 y 92</w:t>
      </w:r>
      <w:r w:rsidR="00402A0C" w:rsidRPr="00DF72D1">
        <w:rPr>
          <w:rFonts w:ascii="Times New Roman" w:hAnsi="Times New Roman" w:cs="Times New Roman"/>
          <w:sz w:val="24"/>
          <w:szCs w:val="24"/>
          <w:lang w:val="es-ES"/>
        </w:rPr>
        <w:t xml:space="preserve"> % en la edición 22)</w:t>
      </w:r>
      <w:r w:rsidR="00B74D47" w:rsidRPr="00DF72D1">
        <w:rPr>
          <w:rFonts w:ascii="Times New Roman" w:hAnsi="Times New Roman" w:cs="Times New Roman"/>
          <w:sz w:val="24"/>
          <w:szCs w:val="24"/>
          <w:lang w:val="es-ES"/>
        </w:rPr>
        <w:t xml:space="preserve">, </w:t>
      </w:r>
      <w:r w:rsidR="002A7D05" w:rsidRPr="00DF72D1">
        <w:rPr>
          <w:rFonts w:ascii="Times New Roman" w:hAnsi="Times New Roman" w:cs="Times New Roman"/>
          <w:sz w:val="24"/>
          <w:szCs w:val="24"/>
          <w:lang w:val="es-ES"/>
        </w:rPr>
        <w:t>todos</w:t>
      </w:r>
      <w:r w:rsidR="00B825AF" w:rsidRPr="00DF72D1">
        <w:rPr>
          <w:rFonts w:ascii="Times New Roman" w:hAnsi="Times New Roman" w:cs="Times New Roman"/>
          <w:sz w:val="24"/>
          <w:szCs w:val="24"/>
          <w:lang w:val="es-ES"/>
        </w:rPr>
        <w:t xml:space="preserve"> </w:t>
      </w:r>
      <w:r w:rsidR="00B74D47" w:rsidRPr="00DF72D1">
        <w:rPr>
          <w:rFonts w:ascii="Times New Roman" w:hAnsi="Times New Roman" w:cs="Times New Roman"/>
          <w:sz w:val="24"/>
          <w:szCs w:val="24"/>
          <w:lang w:val="es-ES"/>
        </w:rPr>
        <w:t xml:space="preserve">Profesores e Investigadores Auxiliares </w:t>
      </w:r>
      <w:r w:rsidR="00357A2D" w:rsidRPr="00DF72D1">
        <w:rPr>
          <w:rFonts w:ascii="Times New Roman" w:hAnsi="Times New Roman" w:cs="Times New Roman"/>
          <w:sz w:val="24"/>
          <w:szCs w:val="24"/>
          <w:lang w:val="es-ES"/>
        </w:rPr>
        <w:t>o</w:t>
      </w:r>
      <w:r w:rsidR="00B74D47" w:rsidRPr="00DF72D1">
        <w:rPr>
          <w:rFonts w:ascii="Times New Roman" w:hAnsi="Times New Roman" w:cs="Times New Roman"/>
          <w:sz w:val="24"/>
          <w:szCs w:val="24"/>
          <w:lang w:val="es-ES"/>
        </w:rPr>
        <w:t xml:space="preserve"> Titulares, </w:t>
      </w:r>
      <w:r w:rsidR="00635962" w:rsidRPr="00DF72D1">
        <w:rPr>
          <w:rFonts w:ascii="Times New Roman" w:hAnsi="Times New Roman" w:cs="Times New Roman"/>
          <w:sz w:val="24"/>
          <w:szCs w:val="24"/>
          <w:lang w:val="es-ES"/>
        </w:rPr>
        <w:t xml:space="preserve">que </w:t>
      </w:r>
      <w:r w:rsidR="00B74D47" w:rsidRPr="00DF72D1">
        <w:rPr>
          <w:rFonts w:ascii="Times New Roman" w:hAnsi="Times New Roman" w:cs="Times New Roman"/>
          <w:sz w:val="24"/>
          <w:szCs w:val="24"/>
          <w:lang w:val="es-ES"/>
        </w:rPr>
        <w:t xml:space="preserve">se distinguen por una sólida formación, amplia experiencia profesional, reconocimiento nacional e internacional y </w:t>
      </w:r>
      <w:r w:rsidR="00C21E72" w:rsidRPr="00DF72D1">
        <w:rPr>
          <w:rFonts w:ascii="Times New Roman" w:hAnsi="Times New Roman" w:cs="Times New Roman"/>
          <w:sz w:val="24"/>
          <w:szCs w:val="24"/>
          <w:lang w:val="es-ES"/>
        </w:rPr>
        <w:t xml:space="preserve">un </w:t>
      </w:r>
      <w:r w:rsidR="00B74D47" w:rsidRPr="00DF72D1">
        <w:rPr>
          <w:rFonts w:ascii="Times New Roman" w:hAnsi="Times New Roman" w:cs="Times New Roman"/>
          <w:sz w:val="24"/>
          <w:szCs w:val="24"/>
          <w:lang w:val="es-ES"/>
        </w:rPr>
        <w:t xml:space="preserve">alto compromiso con la formación </w:t>
      </w:r>
      <w:r w:rsidR="00403463" w:rsidRPr="00DF72D1">
        <w:rPr>
          <w:rFonts w:ascii="Times New Roman" w:hAnsi="Times New Roman" w:cs="Times New Roman"/>
          <w:sz w:val="24"/>
          <w:szCs w:val="24"/>
          <w:lang w:val="es-ES"/>
        </w:rPr>
        <w:t>integral, permanente y sostenible de sus estudiantes</w:t>
      </w:r>
      <w:r w:rsidR="00B74D47" w:rsidRPr="00DF72D1">
        <w:rPr>
          <w:rFonts w:ascii="Times New Roman" w:hAnsi="Times New Roman" w:cs="Times New Roman"/>
          <w:sz w:val="24"/>
          <w:szCs w:val="24"/>
          <w:lang w:val="es-ES"/>
        </w:rPr>
        <w:t>.</w:t>
      </w:r>
    </w:p>
    <w:p w14:paraId="3DCF669D" w14:textId="77777777" w:rsidR="00CA7A58" w:rsidRPr="00DF72D1" w:rsidRDefault="008825DA" w:rsidP="00F4018F">
      <w:pPr>
        <w:spacing w:after="120" w:line="360" w:lineRule="auto"/>
        <w:jc w:val="both"/>
        <w:rPr>
          <w:rFonts w:ascii="Times New Roman" w:hAnsi="Times New Roman" w:cs="Times New Roman"/>
          <w:sz w:val="24"/>
          <w:szCs w:val="24"/>
          <w:lang w:val="es-ES"/>
        </w:rPr>
      </w:pPr>
      <w:r w:rsidRPr="00DF72D1">
        <w:rPr>
          <w:rFonts w:ascii="Times New Roman" w:hAnsi="Times New Roman" w:cs="Times New Roman"/>
          <w:color w:val="000000"/>
          <w:sz w:val="24"/>
          <w:szCs w:val="24"/>
          <w:lang w:val="es-ES"/>
        </w:rPr>
        <w:t>Como resultado de la labor realizada, las ediciones 20 y 21</w:t>
      </w:r>
      <w:r w:rsidR="00B825AF" w:rsidRPr="00DF72D1">
        <w:rPr>
          <w:rFonts w:ascii="Times New Roman" w:hAnsi="Times New Roman" w:cs="Times New Roman"/>
          <w:color w:val="000000"/>
          <w:sz w:val="24"/>
          <w:szCs w:val="24"/>
          <w:lang w:val="es-ES"/>
        </w:rPr>
        <w:t xml:space="preserve"> </w:t>
      </w:r>
      <w:r w:rsidRPr="00DF72D1">
        <w:rPr>
          <w:rFonts w:ascii="Times New Roman" w:hAnsi="Times New Roman" w:cs="Times New Roman"/>
          <w:color w:val="000000"/>
          <w:sz w:val="24"/>
          <w:szCs w:val="24"/>
          <w:lang w:val="es-ES"/>
        </w:rPr>
        <w:t>concluyeron sus</w:t>
      </w:r>
      <w:r w:rsidR="00DD6F74" w:rsidRPr="00DF72D1">
        <w:rPr>
          <w:rFonts w:ascii="Times New Roman" w:hAnsi="Times New Roman" w:cs="Times New Roman"/>
          <w:color w:val="000000"/>
          <w:sz w:val="24"/>
          <w:szCs w:val="24"/>
          <w:lang w:val="es-ES"/>
        </w:rPr>
        <w:t xml:space="preserve"> actividades académicas c</w:t>
      </w:r>
      <w:r w:rsidRPr="00DF72D1">
        <w:rPr>
          <w:rFonts w:ascii="Times New Roman" w:hAnsi="Times New Roman" w:cs="Times New Roman"/>
          <w:color w:val="000000"/>
          <w:sz w:val="24"/>
          <w:szCs w:val="24"/>
          <w:lang w:val="es-ES"/>
        </w:rPr>
        <w:t>on una retención de más del 95</w:t>
      </w:r>
      <w:r w:rsidR="00DD6F74" w:rsidRPr="00DF72D1">
        <w:rPr>
          <w:rFonts w:ascii="Times New Roman" w:hAnsi="Times New Roman" w:cs="Times New Roman"/>
          <w:color w:val="000000"/>
          <w:sz w:val="24"/>
          <w:szCs w:val="24"/>
          <w:lang w:val="es-ES"/>
        </w:rPr>
        <w:t xml:space="preserve"> y</w:t>
      </w:r>
      <w:r w:rsidRPr="00DF72D1">
        <w:rPr>
          <w:rFonts w:ascii="Times New Roman" w:hAnsi="Times New Roman" w:cs="Times New Roman"/>
          <w:color w:val="000000"/>
          <w:sz w:val="24"/>
          <w:szCs w:val="24"/>
          <w:lang w:val="es-ES"/>
        </w:rPr>
        <w:t xml:space="preserve"> el</w:t>
      </w:r>
      <w:r w:rsidR="00B825AF" w:rsidRPr="00DF72D1">
        <w:rPr>
          <w:rFonts w:ascii="Times New Roman" w:hAnsi="Times New Roman" w:cs="Times New Roman"/>
          <w:color w:val="000000"/>
          <w:sz w:val="24"/>
          <w:szCs w:val="24"/>
          <w:lang w:val="es-ES"/>
        </w:rPr>
        <w:t xml:space="preserve"> </w:t>
      </w:r>
      <w:r w:rsidRPr="00DF72D1">
        <w:rPr>
          <w:rFonts w:ascii="Times New Roman" w:hAnsi="Times New Roman" w:cs="Times New Roman"/>
          <w:color w:val="000000"/>
          <w:sz w:val="24"/>
          <w:szCs w:val="24"/>
          <w:lang w:val="es-ES"/>
        </w:rPr>
        <w:t xml:space="preserve">93 % y ya cuenta con </w:t>
      </w:r>
      <w:r w:rsidR="00452C80" w:rsidRPr="00DF72D1">
        <w:rPr>
          <w:rFonts w:ascii="Times New Roman" w:hAnsi="Times New Roman" w:cs="Times New Roman"/>
          <w:color w:val="000000"/>
          <w:sz w:val="24"/>
          <w:szCs w:val="24"/>
          <w:lang w:val="es-ES"/>
        </w:rPr>
        <w:t>91(96 %)</w:t>
      </w:r>
      <w:r w:rsidRPr="00DF72D1">
        <w:rPr>
          <w:rFonts w:ascii="Times New Roman" w:hAnsi="Times New Roman" w:cs="Times New Roman"/>
          <w:color w:val="000000"/>
          <w:sz w:val="24"/>
          <w:szCs w:val="24"/>
          <w:lang w:val="es-ES"/>
        </w:rPr>
        <w:t xml:space="preserve"> y </w:t>
      </w:r>
      <w:r w:rsidR="00452C80" w:rsidRPr="00DF72D1">
        <w:rPr>
          <w:rFonts w:ascii="Times New Roman" w:hAnsi="Times New Roman" w:cs="Times New Roman"/>
          <w:color w:val="000000"/>
          <w:sz w:val="24"/>
          <w:szCs w:val="24"/>
          <w:lang w:val="es-ES"/>
        </w:rPr>
        <w:t xml:space="preserve">54(73 %) </w:t>
      </w:r>
      <w:r w:rsidRPr="00DF72D1">
        <w:rPr>
          <w:rFonts w:ascii="Times New Roman" w:hAnsi="Times New Roman" w:cs="Times New Roman"/>
          <w:color w:val="000000"/>
          <w:sz w:val="24"/>
          <w:szCs w:val="24"/>
          <w:lang w:val="es-ES"/>
        </w:rPr>
        <w:t xml:space="preserve">egresados </w:t>
      </w:r>
      <w:r w:rsidRPr="00DF72D1">
        <w:rPr>
          <w:rFonts w:ascii="Times New Roman" w:hAnsi="Times New Roman" w:cs="Times New Roman"/>
          <w:color w:val="000000"/>
          <w:sz w:val="24"/>
          <w:szCs w:val="24"/>
          <w:lang w:val="es-ES"/>
        </w:rPr>
        <w:lastRenderedPageBreak/>
        <w:t>respectivamente</w:t>
      </w:r>
      <w:r w:rsidR="00DD6F74" w:rsidRPr="00DF72D1">
        <w:rPr>
          <w:rFonts w:ascii="Times New Roman" w:hAnsi="Times New Roman" w:cs="Times New Roman"/>
          <w:color w:val="000000"/>
          <w:sz w:val="24"/>
          <w:szCs w:val="24"/>
          <w:lang w:val="es-ES"/>
        </w:rPr>
        <w:t xml:space="preserve">. </w:t>
      </w:r>
      <w:r w:rsidR="00166511" w:rsidRPr="00DF72D1">
        <w:rPr>
          <w:rFonts w:ascii="Times New Roman" w:hAnsi="Times New Roman" w:cs="Times New Roman"/>
          <w:color w:val="000000"/>
          <w:sz w:val="24"/>
          <w:szCs w:val="24"/>
          <w:lang w:val="es-ES"/>
        </w:rPr>
        <w:t>En la</w:t>
      </w:r>
      <w:r w:rsidR="00DD6F74" w:rsidRPr="00DF72D1">
        <w:rPr>
          <w:rFonts w:ascii="Times New Roman" w:hAnsi="Times New Roman" w:cs="Times New Roman"/>
          <w:color w:val="000000"/>
          <w:sz w:val="24"/>
          <w:szCs w:val="24"/>
          <w:lang w:val="es-ES"/>
        </w:rPr>
        <w:t xml:space="preserve"> edición 22 de</w:t>
      </w:r>
      <w:r w:rsidR="001F57E8" w:rsidRPr="00DF72D1">
        <w:rPr>
          <w:rFonts w:ascii="Times New Roman" w:hAnsi="Times New Roman" w:cs="Times New Roman"/>
          <w:color w:val="000000"/>
          <w:sz w:val="24"/>
          <w:szCs w:val="24"/>
          <w:lang w:val="es-ES"/>
        </w:rPr>
        <w:t>l</w:t>
      </w:r>
      <w:r w:rsidR="00166511" w:rsidRPr="00DF72D1">
        <w:rPr>
          <w:rFonts w:ascii="Times New Roman" w:hAnsi="Times New Roman" w:cs="Times New Roman"/>
          <w:color w:val="000000"/>
          <w:sz w:val="24"/>
          <w:szCs w:val="24"/>
          <w:lang w:val="es-ES"/>
        </w:rPr>
        <w:t xml:space="preserve"> Programa, </w:t>
      </w:r>
      <w:r w:rsidR="00452C80" w:rsidRPr="00DF72D1">
        <w:rPr>
          <w:rFonts w:ascii="Times New Roman" w:hAnsi="Times New Roman" w:cs="Times New Roman"/>
          <w:color w:val="000000"/>
          <w:sz w:val="24"/>
          <w:szCs w:val="24"/>
          <w:lang w:val="es-ES"/>
        </w:rPr>
        <w:t>iniciada en el año 2023</w:t>
      </w:r>
      <w:r w:rsidR="00166511" w:rsidRPr="00DF72D1">
        <w:rPr>
          <w:rFonts w:ascii="Times New Roman" w:hAnsi="Times New Roman" w:cs="Times New Roman"/>
          <w:color w:val="000000"/>
          <w:sz w:val="24"/>
          <w:szCs w:val="24"/>
          <w:lang w:val="es-ES"/>
        </w:rPr>
        <w:t>,</w:t>
      </w:r>
      <w:r w:rsidR="00B825AF" w:rsidRPr="00DF72D1">
        <w:rPr>
          <w:rFonts w:ascii="Times New Roman" w:hAnsi="Times New Roman" w:cs="Times New Roman"/>
          <w:color w:val="000000"/>
          <w:sz w:val="24"/>
          <w:szCs w:val="24"/>
          <w:lang w:val="es-ES"/>
        </w:rPr>
        <w:t xml:space="preserve"> </w:t>
      </w:r>
      <w:r w:rsidR="00861F5E" w:rsidRPr="00DF72D1">
        <w:rPr>
          <w:rFonts w:ascii="Times New Roman" w:hAnsi="Times New Roman" w:cs="Times New Roman"/>
          <w:color w:val="000000"/>
          <w:sz w:val="24"/>
          <w:szCs w:val="24"/>
          <w:lang w:val="es-ES"/>
        </w:rPr>
        <w:t>se</w:t>
      </w:r>
      <w:r w:rsidR="00166511" w:rsidRPr="00DF72D1">
        <w:rPr>
          <w:rFonts w:ascii="Times New Roman" w:hAnsi="Times New Roman" w:cs="Times New Roman"/>
          <w:color w:val="000000"/>
          <w:sz w:val="24"/>
          <w:szCs w:val="24"/>
          <w:lang w:val="es-ES"/>
        </w:rPr>
        <w:t xml:space="preserve"> concluyeron</w:t>
      </w:r>
      <w:r w:rsidR="00452C80" w:rsidRPr="00DF72D1">
        <w:rPr>
          <w:rFonts w:ascii="Times New Roman" w:hAnsi="Times New Roman" w:cs="Times New Roman"/>
          <w:color w:val="000000"/>
          <w:sz w:val="24"/>
          <w:szCs w:val="24"/>
          <w:lang w:val="es-ES"/>
        </w:rPr>
        <w:t xml:space="preserve"> las actividad</w:t>
      </w:r>
      <w:r w:rsidR="00166511" w:rsidRPr="00DF72D1">
        <w:rPr>
          <w:rFonts w:ascii="Times New Roman" w:hAnsi="Times New Roman" w:cs="Times New Roman"/>
          <w:color w:val="000000"/>
          <w:sz w:val="24"/>
          <w:szCs w:val="24"/>
          <w:lang w:val="es-ES"/>
        </w:rPr>
        <w:t>e</w:t>
      </w:r>
      <w:r w:rsidR="00452C80" w:rsidRPr="00DF72D1">
        <w:rPr>
          <w:rFonts w:ascii="Times New Roman" w:hAnsi="Times New Roman" w:cs="Times New Roman"/>
          <w:color w:val="000000"/>
          <w:sz w:val="24"/>
          <w:szCs w:val="24"/>
          <w:lang w:val="es-ES"/>
        </w:rPr>
        <w:t xml:space="preserve">s académicas y se </w:t>
      </w:r>
      <w:r w:rsidR="00861F5E" w:rsidRPr="00DF72D1">
        <w:rPr>
          <w:rFonts w:ascii="Times New Roman" w:hAnsi="Times New Roman" w:cs="Times New Roman"/>
          <w:color w:val="000000"/>
          <w:sz w:val="24"/>
          <w:szCs w:val="24"/>
          <w:lang w:val="es-ES"/>
        </w:rPr>
        <w:t>planifican</w:t>
      </w:r>
      <w:r w:rsidR="00452C80" w:rsidRPr="00DF72D1">
        <w:rPr>
          <w:rFonts w:ascii="Times New Roman" w:hAnsi="Times New Roman" w:cs="Times New Roman"/>
          <w:color w:val="000000"/>
          <w:sz w:val="24"/>
          <w:szCs w:val="24"/>
          <w:lang w:val="es-ES"/>
        </w:rPr>
        <w:t xml:space="preserve"> las defensas de tesis</w:t>
      </w:r>
      <w:r w:rsidR="00DD6F74" w:rsidRPr="00DF72D1">
        <w:rPr>
          <w:rFonts w:ascii="Times New Roman" w:hAnsi="Times New Roman" w:cs="Times New Roman"/>
          <w:color w:val="000000"/>
          <w:sz w:val="24"/>
          <w:szCs w:val="24"/>
          <w:lang w:val="es-ES"/>
        </w:rPr>
        <w:t>.</w:t>
      </w:r>
    </w:p>
    <w:p w14:paraId="58A075EB" w14:textId="77777777" w:rsidR="00D21B5C" w:rsidRPr="00DF72D1" w:rsidRDefault="00D21B5C" w:rsidP="00D21B5C">
      <w:pPr>
        <w:spacing w:after="120" w:line="360" w:lineRule="auto"/>
        <w:jc w:val="center"/>
        <w:rPr>
          <w:rFonts w:ascii="Times New Roman" w:hAnsi="Times New Roman" w:cs="Times New Roman"/>
          <w:b/>
          <w:sz w:val="24"/>
          <w:szCs w:val="24"/>
          <w:lang w:val="es-ES"/>
        </w:rPr>
      </w:pPr>
      <w:r w:rsidRPr="00DF72D1">
        <w:rPr>
          <w:rFonts w:ascii="Times New Roman" w:hAnsi="Times New Roman" w:cs="Times New Roman"/>
          <w:b/>
          <w:sz w:val="24"/>
          <w:szCs w:val="24"/>
          <w:lang w:val="es-ES"/>
        </w:rPr>
        <w:t>DISCUSIÓN</w:t>
      </w:r>
    </w:p>
    <w:p w14:paraId="1ED88CE4" w14:textId="77777777" w:rsidR="00C908AA" w:rsidRPr="00DF72D1" w:rsidRDefault="00C908AA" w:rsidP="00F4018F">
      <w:pPr>
        <w:spacing w:after="120" w:line="360" w:lineRule="auto"/>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Actualmente, en respuestas a nuevas demandas internacionales</w:t>
      </w:r>
      <w:r w:rsidR="00E87ABA" w:rsidRPr="00DF72D1">
        <w:rPr>
          <w:rFonts w:ascii="Times New Roman" w:hAnsi="Times New Roman" w:cs="Times New Roman"/>
          <w:sz w:val="24"/>
          <w:szCs w:val="24"/>
          <w:lang w:val="es-ES"/>
        </w:rPr>
        <w:t>,</w:t>
      </w:r>
      <w:r w:rsidR="00E64EB8" w:rsidRPr="00DF72D1">
        <w:rPr>
          <w:rFonts w:ascii="Times New Roman" w:hAnsi="Times New Roman" w:cs="Times New Roman"/>
          <w:sz w:val="24"/>
          <w:szCs w:val="24"/>
          <w:lang w:val="es-ES"/>
        </w:rPr>
        <w:t xml:space="preserve"> desde la sistematización de las experiencias </w:t>
      </w:r>
      <w:r w:rsidR="00E87ABA" w:rsidRPr="00DF72D1">
        <w:rPr>
          <w:rFonts w:ascii="Times New Roman" w:hAnsi="Times New Roman" w:cs="Times New Roman"/>
          <w:sz w:val="24"/>
          <w:szCs w:val="24"/>
          <w:lang w:val="es-ES"/>
        </w:rPr>
        <w:t>y a partir de la preparación correspondiente de los miembros de la planta docente</w:t>
      </w:r>
      <w:r w:rsidR="00E64EB8" w:rsidRPr="00DF72D1">
        <w:rPr>
          <w:rFonts w:ascii="Times New Roman" w:hAnsi="Times New Roman" w:cs="Times New Roman"/>
          <w:sz w:val="24"/>
          <w:szCs w:val="24"/>
          <w:lang w:val="es-ES"/>
        </w:rPr>
        <w:t xml:space="preserve">, </w:t>
      </w:r>
      <w:r w:rsidRPr="00DF72D1">
        <w:rPr>
          <w:rFonts w:ascii="Times New Roman" w:hAnsi="Times New Roman" w:cs="Times New Roman"/>
          <w:sz w:val="24"/>
          <w:szCs w:val="24"/>
          <w:lang w:val="es-ES"/>
        </w:rPr>
        <w:t xml:space="preserve">se </w:t>
      </w:r>
      <w:r w:rsidR="00403463" w:rsidRPr="00DF72D1">
        <w:rPr>
          <w:rFonts w:ascii="Times New Roman" w:hAnsi="Times New Roman" w:cs="Times New Roman"/>
          <w:sz w:val="24"/>
          <w:szCs w:val="24"/>
          <w:lang w:val="es-ES"/>
        </w:rPr>
        <w:t>rediseña</w:t>
      </w:r>
      <w:r w:rsidRPr="00DF72D1">
        <w:rPr>
          <w:rFonts w:ascii="Times New Roman" w:hAnsi="Times New Roman" w:cs="Times New Roman"/>
          <w:sz w:val="24"/>
          <w:szCs w:val="24"/>
          <w:lang w:val="es-ES"/>
        </w:rPr>
        <w:t xml:space="preserve"> el programa </w:t>
      </w:r>
      <w:r w:rsidR="00E87ABA" w:rsidRPr="00DF72D1">
        <w:rPr>
          <w:rFonts w:ascii="Times New Roman" w:hAnsi="Times New Roman" w:cs="Times New Roman"/>
          <w:sz w:val="24"/>
          <w:szCs w:val="24"/>
          <w:lang w:val="es-ES"/>
        </w:rPr>
        <w:t xml:space="preserve">de maestría </w:t>
      </w:r>
      <w:r w:rsidRPr="00DF72D1">
        <w:rPr>
          <w:rFonts w:ascii="Times New Roman" w:hAnsi="Times New Roman" w:cs="Times New Roman"/>
          <w:sz w:val="24"/>
          <w:szCs w:val="24"/>
          <w:lang w:val="es-ES"/>
        </w:rPr>
        <w:t xml:space="preserve">con vistas </w:t>
      </w:r>
      <w:r w:rsidR="007F4799" w:rsidRPr="00DF72D1">
        <w:rPr>
          <w:rFonts w:ascii="Times New Roman" w:hAnsi="Times New Roman" w:cs="Times New Roman"/>
          <w:sz w:val="24"/>
          <w:szCs w:val="24"/>
          <w:lang w:val="es-ES"/>
        </w:rPr>
        <w:t>a su mejoramiento</w:t>
      </w:r>
      <w:r w:rsidR="00E64EB8" w:rsidRPr="00DF72D1">
        <w:rPr>
          <w:rFonts w:ascii="Times New Roman" w:hAnsi="Times New Roman" w:cs="Times New Roman"/>
          <w:sz w:val="24"/>
          <w:szCs w:val="24"/>
          <w:lang w:val="es-ES"/>
        </w:rPr>
        <w:t xml:space="preserve">. Se </w:t>
      </w:r>
      <w:r w:rsidR="0030744A" w:rsidRPr="00DF72D1">
        <w:rPr>
          <w:rFonts w:ascii="Times New Roman" w:hAnsi="Times New Roman" w:cs="Times New Roman"/>
          <w:sz w:val="24"/>
          <w:szCs w:val="24"/>
          <w:lang w:val="es-ES"/>
        </w:rPr>
        <w:t>trabaja en la concepción de</w:t>
      </w:r>
      <w:r w:rsidRPr="00DF72D1">
        <w:rPr>
          <w:rFonts w:ascii="Times New Roman" w:hAnsi="Times New Roman" w:cs="Times New Roman"/>
          <w:sz w:val="24"/>
          <w:szCs w:val="24"/>
          <w:lang w:val="es-ES"/>
        </w:rPr>
        <w:t xml:space="preserve"> materiales didácticos </w:t>
      </w:r>
      <w:r w:rsidR="0030744A" w:rsidRPr="00DF72D1">
        <w:rPr>
          <w:rFonts w:ascii="Times New Roman" w:hAnsi="Times New Roman" w:cs="Times New Roman"/>
          <w:sz w:val="24"/>
          <w:szCs w:val="24"/>
          <w:lang w:val="es-ES"/>
        </w:rPr>
        <w:t xml:space="preserve">en H5P y </w:t>
      </w:r>
      <w:proofErr w:type="spellStart"/>
      <w:r w:rsidRPr="00DF72D1">
        <w:rPr>
          <w:rFonts w:ascii="Times New Roman" w:hAnsi="Times New Roman" w:cs="Times New Roman"/>
          <w:sz w:val="24"/>
          <w:szCs w:val="24"/>
          <w:lang w:val="es-ES"/>
        </w:rPr>
        <w:t>transmedia</w:t>
      </w:r>
      <w:proofErr w:type="spellEnd"/>
      <w:r w:rsidR="0030744A" w:rsidRPr="00DF72D1">
        <w:rPr>
          <w:rFonts w:ascii="Times New Roman" w:hAnsi="Times New Roman" w:cs="Times New Roman"/>
          <w:sz w:val="24"/>
          <w:szCs w:val="24"/>
          <w:lang w:val="es-ES"/>
        </w:rPr>
        <w:t>,</w:t>
      </w:r>
      <w:r w:rsidR="00B825AF" w:rsidRPr="00DF72D1">
        <w:rPr>
          <w:rFonts w:ascii="Times New Roman" w:hAnsi="Times New Roman" w:cs="Times New Roman"/>
          <w:sz w:val="24"/>
          <w:szCs w:val="24"/>
          <w:lang w:val="es-ES"/>
        </w:rPr>
        <w:t xml:space="preserve"> </w:t>
      </w:r>
      <w:r w:rsidR="00921D82" w:rsidRPr="00DF72D1">
        <w:rPr>
          <w:rFonts w:ascii="Times New Roman" w:hAnsi="Times New Roman" w:cs="Times New Roman"/>
          <w:sz w:val="24"/>
          <w:szCs w:val="24"/>
          <w:lang w:val="es-ES"/>
        </w:rPr>
        <w:t xml:space="preserve">que </w:t>
      </w:r>
      <w:r w:rsidR="008C1329" w:rsidRPr="00DF72D1">
        <w:rPr>
          <w:rFonts w:ascii="Times New Roman" w:hAnsi="Times New Roman" w:cs="Times New Roman"/>
          <w:sz w:val="24"/>
          <w:szCs w:val="24"/>
          <w:lang w:val="es-ES"/>
        </w:rPr>
        <w:t>integre</w:t>
      </w:r>
      <w:r w:rsidR="0030744A" w:rsidRPr="00DF72D1">
        <w:rPr>
          <w:rFonts w:ascii="Times New Roman" w:hAnsi="Times New Roman" w:cs="Times New Roman"/>
          <w:sz w:val="24"/>
          <w:szCs w:val="24"/>
          <w:lang w:val="es-ES"/>
        </w:rPr>
        <w:t>n</w:t>
      </w:r>
      <w:r w:rsidR="00921D82" w:rsidRPr="00DF72D1">
        <w:rPr>
          <w:rFonts w:ascii="Times New Roman" w:hAnsi="Times New Roman" w:cs="Times New Roman"/>
          <w:sz w:val="24"/>
          <w:szCs w:val="24"/>
          <w:lang w:val="es-ES"/>
        </w:rPr>
        <w:t xml:space="preserve"> la guía de estudio y otros mater</w:t>
      </w:r>
      <w:r w:rsidR="0030744A" w:rsidRPr="00DF72D1">
        <w:rPr>
          <w:rFonts w:ascii="Times New Roman" w:hAnsi="Times New Roman" w:cs="Times New Roman"/>
          <w:sz w:val="24"/>
          <w:szCs w:val="24"/>
          <w:lang w:val="es-ES"/>
        </w:rPr>
        <w:t xml:space="preserve">iales </w:t>
      </w:r>
      <w:r w:rsidR="008C1329" w:rsidRPr="00DF72D1">
        <w:rPr>
          <w:rFonts w:ascii="Times New Roman" w:hAnsi="Times New Roman" w:cs="Times New Roman"/>
          <w:sz w:val="24"/>
          <w:szCs w:val="24"/>
          <w:lang w:val="es-ES"/>
        </w:rPr>
        <w:t>de</w:t>
      </w:r>
      <w:r w:rsidR="0030744A" w:rsidRPr="00DF72D1">
        <w:rPr>
          <w:rFonts w:ascii="Times New Roman" w:hAnsi="Times New Roman" w:cs="Times New Roman"/>
          <w:sz w:val="24"/>
          <w:szCs w:val="24"/>
          <w:lang w:val="es-ES"/>
        </w:rPr>
        <w:t xml:space="preserve"> contenidos esenciales</w:t>
      </w:r>
      <w:r w:rsidR="00B825AF" w:rsidRPr="00DF72D1">
        <w:rPr>
          <w:rFonts w:ascii="Times New Roman" w:hAnsi="Times New Roman" w:cs="Times New Roman"/>
          <w:sz w:val="24"/>
          <w:szCs w:val="24"/>
          <w:lang w:val="es-ES"/>
        </w:rPr>
        <w:t xml:space="preserve"> </w:t>
      </w:r>
      <w:r w:rsidR="003C3640" w:rsidRPr="00DF72D1">
        <w:rPr>
          <w:rFonts w:ascii="Times New Roman" w:hAnsi="Times New Roman" w:cs="Times New Roman"/>
          <w:sz w:val="24"/>
          <w:szCs w:val="24"/>
          <w:lang w:val="es-ES"/>
        </w:rPr>
        <w:t>para</w:t>
      </w:r>
      <w:r w:rsidR="00B825AF" w:rsidRPr="00DF72D1">
        <w:rPr>
          <w:rFonts w:ascii="Times New Roman" w:hAnsi="Times New Roman" w:cs="Times New Roman"/>
          <w:sz w:val="24"/>
          <w:szCs w:val="24"/>
          <w:lang w:val="es-ES"/>
        </w:rPr>
        <w:t xml:space="preserve"> </w:t>
      </w:r>
      <w:r w:rsidR="003C3640" w:rsidRPr="00DF72D1">
        <w:rPr>
          <w:rFonts w:ascii="Times New Roman" w:hAnsi="Times New Roman" w:cs="Times New Roman"/>
          <w:sz w:val="24"/>
          <w:szCs w:val="24"/>
          <w:lang w:val="es-ES"/>
        </w:rPr>
        <w:t>ofrecer</w:t>
      </w:r>
      <w:r w:rsidR="0025705E" w:rsidRPr="00DF72D1">
        <w:rPr>
          <w:rFonts w:ascii="Times New Roman" w:hAnsi="Times New Roman" w:cs="Times New Roman"/>
          <w:sz w:val="24"/>
          <w:szCs w:val="24"/>
          <w:lang w:val="es-ES"/>
        </w:rPr>
        <w:t xml:space="preserve"> mejores r</w:t>
      </w:r>
      <w:r w:rsidR="00921D82" w:rsidRPr="00DF72D1">
        <w:rPr>
          <w:rFonts w:ascii="Times New Roman" w:hAnsi="Times New Roman" w:cs="Times New Roman"/>
          <w:sz w:val="24"/>
          <w:szCs w:val="24"/>
          <w:lang w:val="es-ES"/>
        </w:rPr>
        <w:t>utas de aprendizaje;</w:t>
      </w:r>
      <w:r w:rsidR="00B825AF" w:rsidRPr="00DF72D1">
        <w:rPr>
          <w:rFonts w:ascii="Times New Roman" w:hAnsi="Times New Roman" w:cs="Times New Roman"/>
          <w:sz w:val="24"/>
          <w:szCs w:val="24"/>
          <w:lang w:val="es-ES"/>
        </w:rPr>
        <w:t xml:space="preserve"> </w:t>
      </w:r>
      <w:r w:rsidR="0025705E" w:rsidRPr="00DF72D1">
        <w:rPr>
          <w:rFonts w:ascii="Times New Roman" w:hAnsi="Times New Roman" w:cs="Times New Roman"/>
          <w:sz w:val="24"/>
          <w:szCs w:val="24"/>
          <w:lang w:val="es-ES"/>
        </w:rPr>
        <w:t>también</w:t>
      </w:r>
      <w:r w:rsidR="0030744A" w:rsidRPr="00DF72D1">
        <w:rPr>
          <w:rFonts w:ascii="Times New Roman" w:hAnsi="Times New Roman" w:cs="Times New Roman"/>
          <w:sz w:val="24"/>
          <w:szCs w:val="24"/>
          <w:lang w:val="es-ES"/>
        </w:rPr>
        <w:t xml:space="preserve"> en la concepción d</w:t>
      </w:r>
      <w:r w:rsidR="00003BCA" w:rsidRPr="00DF72D1">
        <w:rPr>
          <w:rFonts w:ascii="Times New Roman" w:hAnsi="Times New Roman" w:cs="Times New Roman"/>
          <w:sz w:val="24"/>
          <w:szCs w:val="24"/>
          <w:lang w:val="es-ES"/>
        </w:rPr>
        <w:t xml:space="preserve">e </w:t>
      </w:r>
      <w:proofErr w:type="spellStart"/>
      <w:r w:rsidR="00706E44" w:rsidRPr="00DF72D1">
        <w:rPr>
          <w:rFonts w:ascii="Times New Roman" w:hAnsi="Times New Roman" w:cs="Times New Roman"/>
          <w:sz w:val="24"/>
          <w:szCs w:val="24"/>
          <w:lang w:val="es-ES"/>
        </w:rPr>
        <w:t>webinar</w:t>
      </w:r>
      <w:r w:rsidR="007067DD" w:rsidRPr="00DF72D1">
        <w:rPr>
          <w:rFonts w:ascii="Times New Roman" w:hAnsi="Times New Roman" w:cs="Times New Roman"/>
          <w:sz w:val="24"/>
          <w:szCs w:val="24"/>
          <w:lang w:val="es-ES"/>
        </w:rPr>
        <w:t>s</w:t>
      </w:r>
      <w:proofErr w:type="spellEnd"/>
      <w:r w:rsidR="00B825AF" w:rsidRPr="00DF72D1">
        <w:rPr>
          <w:rFonts w:ascii="Times New Roman" w:hAnsi="Times New Roman" w:cs="Times New Roman"/>
          <w:sz w:val="24"/>
          <w:szCs w:val="24"/>
          <w:lang w:val="es-ES"/>
        </w:rPr>
        <w:t xml:space="preserve"> </w:t>
      </w:r>
      <w:r w:rsidR="00293DF6" w:rsidRPr="00DF72D1">
        <w:rPr>
          <w:rFonts w:ascii="Times New Roman" w:hAnsi="Times New Roman" w:cs="Times New Roman"/>
          <w:sz w:val="24"/>
          <w:szCs w:val="24"/>
          <w:lang w:val="es-ES"/>
        </w:rPr>
        <w:t>y</w:t>
      </w:r>
      <w:r w:rsidR="00B825AF" w:rsidRPr="00DF72D1">
        <w:rPr>
          <w:rFonts w:ascii="Times New Roman" w:hAnsi="Times New Roman" w:cs="Times New Roman"/>
          <w:sz w:val="24"/>
          <w:szCs w:val="24"/>
          <w:lang w:val="es-ES"/>
        </w:rPr>
        <w:t xml:space="preserve"> </w:t>
      </w:r>
      <w:r w:rsidR="0030744A" w:rsidRPr="00DF72D1">
        <w:rPr>
          <w:rFonts w:ascii="Times New Roman" w:hAnsi="Times New Roman" w:cs="Times New Roman"/>
          <w:sz w:val="24"/>
          <w:szCs w:val="24"/>
          <w:lang w:val="es-ES"/>
        </w:rPr>
        <w:t xml:space="preserve">en un </w:t>
      </w:r>
      <w:r w:rsidR="00C50222" w:rsidRPr="00DF72D1">
        <w:rPr>
          <w:rFonts w:ascii="Times New Roman" w:hAnsi="Times New Roman" w:cs="Times New Roman"/>
          <w:sz w:val="24"/>
          <w:szCs w:val="24"/>
          <w:lang w:val="es-ES"/>
        </w:rPr>
        <w:t>mayor</w:t>
      </w:r>
      <w:r w:rsidR="0030744A" w:rsidRPr="00DF72D1">
        <w:rPr>
          <w:rFonts w:ascii="Times New Roman" w:hAnsi="Times New Roman" w:cs="Times New Roman"/>
          <w:sz w:val="24"/>
          <w:szCs w:val="24"/>
          <w:lang w:val="es-ES"/>
        </w:rPr>
        <w:t xml:space="preserve"> aprovechamiento de </w:t>
      </w:r>
      <w:r w:rsidR="00E64EB8" w:rsidRPr="00DF72D1">
        <w:rPr>
          <w:rFonts w:ascii="Times New Roman" w:hAnsi="Times New Roman" w:cs="Times New Roman"/>
          <w:sz w:val="24"/>
          <w:szCs w:val="24"/>
          <w:lang w:val="es-ES"/>
        </w:rPr>
        <w:t xml:space="preserve">recursos </w:t>
      </w:r>
      <w:r w:rsidR="00E1618B" w:rsidRPr="00DF72D1">
        <w:rPr>
          <w:rFonts w:ascii="Times New Roman" w:hAnsi="Times New Roman" w:cs="Times New Roman"/>
          <w:sz w:val="24"/>
          <w:szCs w:val="24"/>
          <w:lang w:val="es-ES"/>
        </w:rPr>
        <w:t xml:space="preserve">como el </w:t>
      </w:r>
      <w:proofErr w:type="spellStart"/>
      <w:r w:rsidR="00E1618B" w:rsidRPr="00DF72D1">
        <w:rPr>
          <w:rFonts w:ascii="Times New Roman" w:hAnsi="Times New Roman" w:cs="Times New Roman"/>
          <w:color w:val="000000"/>
          <w:sz w:val="24"/>
          <w:szCs w:val="24"/>
          <w:lang w:val="es-ES"/>
        </w:rPr>
        <w:t>wiki</w:t>
      </w:r>
      <w:r w:rsidR="00921D82" w:rsidRPr="00DF72D1">
        <w:rPr>
          <w:rFonts w:ascii="Times New Roman" w:hAnsi="Times New Roman" w:cs="Times New Roman"/>
          <w:sz w:val="24"/>
          <w:szCs w:val="24"/>
          <w:lang w:val="es-ES"/>
        </w:rPr>
        <w:t>y</w:t>
      </w:r>
      <w:proofErr w:type="spellEnd"/>
      <w:r w:rsidR="00921D82" w:rsidRPr="00DF72D1">
        <w:rPr>
          <w:rFonts w:ascii="Times New Roman" w:hAnsi="Times New Roman" w:cs="Times New Roman"/>
          <w:sz w:val="24"/>
          <w:szCs w:val="24"/>
          <w:lang w:val="es-ES"/>
        </w:rPr>
        <w:t xml:space="preserve"> el taller </w:t>
      </w:r>
      <w:r w:rsidR="00706E44" w:rsidRPr="00DF72D1">
        <w:rPr>
          <w:rFonts w:ascii="Times New Roman" w:hAnsi="Times New Roman" w:cs="Times New Roman"/>
          <w:sz w:val="24"/>
          <w:szCs w:val="24"/>
          <w:lang w:val="es-ES"/>
        </w:rPr>
        <w:t xml:space="preserve">para </w:t>
      </w:r>
      <w:r w:rsidR="00E64EB8" w:rsidRPr="00DF72D1">
        <w:rPr>
          <w:rFonts w:ascii="Times New Roman" w:hAnsi="Times New Roman" w:cs="Times New Roman"/>
          <w:sz w:val="24"/>
          <w:szCs w:val="24"/>
          <w:lang w:val="es-ES"/>
        </w:rPr>
        <w:t xml:space="preserve">una </w:t>
      </w:r>
      <w:r w:rsidR="007F4799" w:rsidRPr="00DF72D1">
        <w:rPr>
          <w:rFonts w:ascii="Times New Roman" w:hAnsi="Times New Roman" w:cs="Times New Roman"/>
          <w:sz w:val="24"/>
          <w:szCs w:val="24"/>
          <w:lang w:val="es-ES"/>
        </w:rPr>
        <w:t xml:space="preserve">mejor colaboración </w:t>
      </w:r>
      <w:r w:rsidR="00921D82" w:rsidRPr="00DF72D1">
        <w:rPr>
          <w:rFonts w:ascii="Times New Roman" w:hAnsi="Times New Roman" w:cs="Times New Roman"/>
          <w:sz w:val="24"/>
          <w:szCs w:val="24"/>
          <w:lang w:val="es-ES"/>
        </w:rPr>
        <w:t xml:space="preserve">entre los </w:t>
      </w:r>
      <w:r w:rsidR="007F4799" w:rsidRPr="00DF72D1">
        <w:rPr>
          <w:rFonts w:ascii="Times New Roman" w:hAnsi="Times New Roman" w:cs="Times New Roman"/>
          <w:sz w:val="24"/>
          <w:szCs w:val="24"/>
          <w:lang w:val="es-ES"/>
        </w:rPr>
        <w:t>estudiant</w:t>
      </w:r>
      <w:r w:rsidR="00003BCA" w:rsidRPr="00DF72D1">
        <w:rPr>
          <w:rFonts w:ascii="Times New Roman" w:hAnsi="Times New Roman" w:cs="Times New Roman"/>
          <w:sz w:val="24"/>
          <w:szCs w:val="24"/>
          <w:lang w:val="es-ES"/>
        </w:rPr>
        <w:t>es.</w:t>
      </w:r>
      <w:r w:rsidR="00B825AF" w:rsidRPr="00DF72D1">
        <w:rPr>
          <w:rFonts w:ascii="Times New Roman" w:hAnsi="Times New Roman" w:cs="Times New Roman"/>
          <w:sz w:val="24"/>
          <w:szCs w:val="24"/>
          <w:lang w:val="es-ES"/>
        </w:rPr>
        <w:t xml:space="preserve"> </w:t>
      </w:r>
      <w:r w:rsidR="008C1329" w:rsidRPr="00DF72D1">
        <w:rPr>
          <w:rFonts w:ascii="Times New Roman" w:hAnsi="Times New Roman" w:cs="Times New Roman"/>
          <w:sz w:val="24"/>
          <w:szCs w:val="24"/>
          <w:lang w:val="es-ES"/>
        </w:rPr>
        <w:t>De igual modo, se aprovecharán más las</w:t>
      </w:r>
      <w:r w:rsidR="00B825AF" w:rsidRPr="00DF72D1">
        <w:rPr>
          <w:rFonts w:ascii="Times New Roman" w:hAnsi="Times New Roman" w:cs="Times New Roman"/>
          <w:sz w:val="24"/>
          <w:szCs w:val="24"/>
          <w:lang w:val="es-ES"/>
        </w:rPr>
        <w:t xml:space="preserve"> </w:t>
      </w:r>
      <w:r w:rsidR="00E64EB8" w:rsidRPr="00DF72D1">
        <w:rPr>
          <w:rFonts w:ascii="Times New Roman" w:hAnsi="Times New Roman" w:cs="Times New Roman"/>
          <w:sz w:val="24"/>
          <w:szCs w:val="24"/>
          <w:lang w:val="es-ES"/>
        </w:rPr>
        <w:t xml:space="preserve">herramientas </w:t>
      </w:r>
      <w:r w:rsidR="007F4799" w:rsidRPr="00DF72D1">
        <w:rPr>
          <w:rFonts w:ascii="Times New Roman" w:hAnsi="Times New Roman" w:cs="Times New Roman"/>
          <w:sz w:val="24"/>
          <w:szCs w:val="24"/>
          <w:lang w:val="es-ES"/>
        </w:rPr>
        <w:t xml:space="preserve">que </w:t>
      </w:r>
      <w:r w:rsidR="00C21E72" w:rsidRPr="00DF72D1">
        <w:rPr>
          <w:rFonts w:ascii="Times New Roman" w:hAnsi="Times New Roman" w:cs="Times New Roman"/>
          <w:sz w:val="24"/>
          <w:szCs w:val="24"/>
          <w:lang w:val="es-ES"/>
        </w:rPr>
        <w:t>favorezcan la</w:t>
      </w:r>
      <w:r w:rsidR="00D5141B" w:rsidRPr="00DF72D1">
        <w:rPr>
          <w:rFonts w:ascii="Times New Roman" w:hAnsi="Times New Roman" w:cs="Times New Roman"/>
          <w:sz w:val="24"/>
          <w:szCs w:val="24"/>
          <w:lang w:val="es-ES"/>
        </w:rPr>
        <w:t xml:space="preserve"> gestión por los profesores, en el diseño</w:t>
      </w:r>
      <w:r w:rsidR="0025705E" w:rsidRPr="00DF72D1">
        <w:rPr>
          <w:rFonts w:ascii="Times New Roman" w:hAnsi="Times New Roman" w:cs="Times New Roman"/>
          <w:sz w:val="24"/>
          <w:szCs w:val="24"/>
          <w:lang w:val="es-ES"/>
        </w:rPr>
        <w:t>,</w:t>
      </w:r>
      <w:r w:rsidR="00D5141B" w:rsidRPr="00DF72D1">
        <w:rPr>
          <w:rFonts w:ascii="Times New Roman" w:hAnsi="Times New Roman" w:cs="Times New Roman"/>
          <w:sz w:val="24"/>
          <w:szCs w:val="24"/>
          <w:lang w:val="es-ES"/>
        </w:rPr>
        <w:t xml:space="preserve"> desarrollo, seguimiento y </w:t>
      </w:r>
      <w:r w:rsidR="00706E44" w:rsidRPr="00DF72D1">
        <w:rPr>
          <w:rFonts w:ascii="Times New Roman" w:hAnsi="Times New Roman" w:cs="Times New Roman"/>
          <w:sz w:val="24"/>
          <w:szCs w:val="24"/>
          <w:lang w:val="es-ES"/>
        </w:rPr>
        <w:t xml:space="preserve">evaluación </w:t>
      </w:r>
      <w:r w:rsidR="00D5141B" w:rsidRPr="00DF72D1">
        <w:rPr>
          <w:rFonts w:ascii="Times New Roman" w:hAnsi="Times New Roman" w:cs="Times New Roman"/>
          <w:sz w:val="24"/>
          <w:szCs w:val="24"/>
          <w:lang w:val="es-ES"/>
        </w:rPr>
        <w:t>de este proceso</w:t>
      </w:r>
      <w:r w:rsidR="007F4799" w:rsidRPr="00DF72D1">
        <w:rPr>
          <w:rFonts w:ascii="Times New Roman" w:hAnsi="Times New Roman" w:cs="Times New Roman"/>
          <w:sz w:val="24"/>
          <w:szCs w:val="24"/>
          <w:lang w:val="es-ES"/>
        </w:rPr>
        <w:t xml:space="preserve">, todo lo que </w:t>
      </w:r>
      <w:r w:rsidR="00D5141B" w:rsidRPr="00DF72D1">
        <w:rPr>
          <w:rFonts w:ascii="Times New Roman" w:hAnsi="Times New Roman" w:cs="Times New Roman"/>
          <w:sz w:val="24"/>
          <w:szCs w:val="24"/>
          <w:lang w:val="es-ES"/>
        </w:rPr>
        <w:t xml:space="preserve">es </w:t>
      </w:r>
      <w:r w:rsidR="007F4799" w:rsidRPr="00DF72D1">
        <w:rPr>
          <w:rFonts w:ascii="Times New Roman" w:hAnsi="Times New Roman" w:cs="Times New Roman"/>
          <w:sz w:val="24"/>
          <w:szCs w:val="24"/>
          <w:lang w:val="es-ES"/>
        </w:rPr>
        <w:t xml:space="preserve">indispensable para </w:t>
      </w:r>
      <w:r w:rsidR="00E64EB8" w:rsidRPr="00DF72D1">
        <w:rPr>
          <w:rFonts w:ascii="Times New Roman" w:hAnsi="Times New Roman" w:cs="Times New Roman"/>
          <w:sz w:val="24"/>
          <w:szCs w:val="24"/>
          <w:lang w:val="es-ES"/>
        </w:rPr>
        <w:t>su</w:t>
      </w:r>
      <w:r w:rsidR="007F4799" w:rsidRPr="00DF72D1">
        <w:rPr>
          <w:rFonts w:ascii="Times New Roman" w:hAnsi="Times New Roman" w:cs="Times New Roman"/>
          <w:sz w:val="24"/>
          <w:szCs w:val="24"/>
          <w:lang w:val="es-ES"/>
        </w:rPr>
        <w:t xml:space="preserve"> sostenibilidad</w:t>
      </w:r>
      <w:r w:rsidR="00D5141B" w:rsidRPr="00DF72D1">
        <w:rPr>
          <w:rFonts w:ascii="Times New Roman" w:hAnsi="Times New Roman" w:cs="Times New Roman"/>
          <w:sz w:val="24"/>
          <w:szCs w:val="24"/>
          <w:lang w:val="es-ES"/>
        </w:rPr>
        <w:t>.</w:t>
      </w:r>
    </w:p>
    <w:p w14:paraId="74A1DC78" w14:textId="77777777" w:rsidR="00DD6F74" w:rsidRPr="00DF72D1" w:rsidRDefault="00DD6F74" w:rsidP="006F175D">
      <w:pPr>
        <w:spacing w:after="120" w:line="360" w:lineRule="auto"/>
        <w:jc w:val="center"/>
        <w:rPr>
          <w:rFonts w:ascii="Times New Roman" w:hAnsi="Times New Roman" w:cs="Times New Roman"/>
          <w:b/>
          <w:bCs/>
          <w:color w:val="000000"/>
          <w:sz w:val="24"/>
          <w:szCs w:val="24"/>
          <w:lang w:val="es-ES"/>
        </w:rPr>
      </w:pPr>
      <w:r w:rsidRPr="00DF72D1">
        <w:rPr>
          <w:rFonts w:ascii="Times New Roman" w:hAnsi="Times New Roman" w:cs="Times New Roman"/>
          <w:b/>
          <w:bCs/>
          <w:color w:val="000000"/>
          <w:sz w:val="24"/>
          <w:szCs w:val="24"/>
          <w:lang w:val="es-ES"/>
        </w:rPr>
        <w:t>CONCLUSIONES</w:t>
      </w:r>
    </w:p>
    <w:p w14:paraId="0093D90A" w14:textId="77777777" w:rsidR="00DD6F74" w:rsidRPr="00DF72D1" w:rsidRDefault="00DD6F74"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 xml:space="preserve">La concepción y desarrollo del Programa Maestría en Educación del ICCP en la modalidad de estudios a distancia, </w:t>
      </w:r>
      <w:r w:rsidR="00B21D77" w:rsidRPr="00DF72D1">
        <w:rPr>
          <w:rFonts w:ascii="Times New Roman" w:hAnsi="Times New Roman" w:cs="Times New Roman"/>
          <w:color w:val="000000"/>
          <w:sz w:val="24"/>
          <w:szCs w:val="24"/>
          <w:lang w:val="es-ES"/>
        </w:rPr>
        <w:t xml:space="preserve">particularmente en línea, </w:t>
      </w:r>
      <w:r w:rsidRPr="00DF72D1">
        <w:rPr>
          <w:rFonts w:ascii="Times New Roman" w:hAnsi="Times New Roman" w:cs="Times New Roman"/>
          <w:color w:val="000000"/>
          <w:sz w:val="24"/>
          <w:szCs w:val="24"/>
          <w:lang w:val="es-ES"/>
        </w:rPr>
        <w:t xml:space="preserve">responde a la necesidad de ampliar, diversificar y flexibilizar esos servicios educativos para la formación permanente de </w:t>
      </w:r>
      <w:r w:rsidR="001F57E8" w:rsidRPr="00DF72D1">
        <w:rPr>
          <w:rFonts w:ascii="Times New Roman" w:hAnsi="Times New Roman" w:cs="Times New Roman"/>
          <w:color w:val="000000"/>
          <w:sz w:val="24"/>
          <w:szCs w:val="24"/>
          <w:lang w:val="es-ES"/>
        </w:rPr>
        <w:t>profesores</w:t>
      </w:r>
      <w:r w:rsidRPr="00DF72D1">
        <w:rPr>
          <w:rFonts w:ascii="Times New Roman" w:hAnsi="Times New Roman" w:cs="Times New Roman"/>
          <w:color w:val="000000"/>
          <w:sz w:val="24"/>
          <w:szCs w:val="24"/>
          <w:lang w:val="es-ES"/>
        </w:rPr>
        <w:t>.</w:t>
      </w:r>
    </w:p>
    <w:p w14:paraId="42FA0869" w14:textId="77777777" w:rsidR="00F1792C" w:rsidRPr="00DF72D1" w:rsidRDefault="001D734F"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 xml:space="preserve">Se realiza a partir de las indicaciones establecidas por la Dirección de Posgrado del </w:t>
      </w:r>
      <w:r w:rsidR="001F57E8" w:rsidRPr="00DF72D1">
        <w:rPr>
          <w:rFonts w:ascii="Times New Roman" w:hAnsi="Times New Roman" w:cs="Times New Roman"/>
          <w:color w:val="000000"/>
          <w:sz w:val="24"/>
          <w:szCs w:val="24"/>
          <w:lang w:val="es-ES"/>
        </w:rPr>
        <w:t>MES</w:t>
      </w:r>
      <w:r w:rsidRPr="00DF72D1">
        <w:rPr>
          <w:rFonts w:ascii="Times New Roman" w:hAnsi="Times New Roman" w:cs="Times New Roman"/>
          <w:color w:val="000000"/>
          <w:sz w:val="24"/>
          <w:szCs w:val="24"/>
          <w:lang w:val="es-ES"/>
        </w:rPr>
        <w:t xml:space="preserve"> de la República de Cuba y tiene como referentes el Modelo de Educación a Distancia para la Educación Superior cubana, adecuado a las condiciones concretas </w:t>
      </w:r>
      <w:r w:rsidR="00403463" w:rsidRPr="00DF72D1">
        <w:rPr>
          <w:rFonts w:ascii="Times New Roman" w:hAnsi="Times New Roman" w:cs="Times New Roman"/>
          <w:color w:val="000000"/>
          <w:sz w:val="24"/>
          <w:szCs w:val="24"/>
          <w:lang w:val="es-ES"/>
        </w:rPr>
        <w:t>en que se realiza el proceso de formación correspondiente</w:t>
      </w:r>
      <w:r w:rsidRPr="00DF72D1">
        <w:rPr>
          <w:rFonts w:ascii="Times New Roman" w:hAnsi="Times New Roman" w:cs="Times New Roman"/>
          <w:color w:val="000000"/>
          <w:sz w:val="24"/>
          <w:szCs w:val="24"/>
          <w:lang w:val="es-ES"/>
        </w:rPr>
        <w:t>.</w:t>
      </w:r>
    </w:p>
    <w:p w14:paraId="0D216B55" w14:textId="77777777" w:rsidR="00BF2B8D" w:rsidRPr="00DF72D1" w:rsidRDefault="00DD6F74" w:rsidP="00F4018F">
      <w:pPr>
        <w:spacing w:after="120" w:line="360" w:lineRule="auto"/>
        <w:jc w:val="both"/>
        <w:rPr>
          <w:rFonts w:ascii="Times New Roman" w:hAnsi="Times New Roman" w:cs="Times New Roman"/>
          <w:color w:val="000000"/>
          <w:sz w:val="24"/>
          <w:szCs w:val="24"/>
          <w:lang w:val="es-ES"/>
        </w:rPr>
      </w:pPr>
      <w:r w:rsidRPr="00DF72D1">
        <w:rPr>
          <w:rFonts w:ascii="Times New Roman" w:hAnsi="Times New Roman" w:cs="Times New Roman"/>
          <w:color w:val="000000"/>
          <w:sz w:val="24"/>
          <w:szCs w:val="24"/>
          <w:lang w:val="es-ES"/>
        </w:rPr>
        <w:t xml:space="preserve">En el año 2020 se inició la concepción del Programa en </w:t>
      </w:r>
      <w:r w:rsidR="00727115" w:rsidRPr="00DF72D1">
        <w:rPr>
          <w:rFonts w:ascii="Times New Roman" w:hAnsi="Times New Roman" w:cs="Times New Roman"/>
          <w:color w:val="000000"/>
          <w:sz w:val="24"/>
          <w:szCs w:val="24"/>
          <w:lang w:val="es-ES"/>
        </w:rPr>
        <w:t xml:space="preserve">para su </w:t>
      </w:r>
      <w:r w:rsidR="00D21B5C" w:rsidRPr="00DF72D1">
        <w:rPr>
          <w:rFonts w:ascii="Times New Roman" w:hAnsi="Times New Roman" w:cs="Times New Roman"/>
          <w:color w:val="000000"/>
          <w:sz w:val="24"/>
          <w:szCs w:val="24"/>
          <w:lang w:val="es-ES"/>
        </w:rPr>
        <w:t>diseño</w:t>
      </w:r>
      <w:r w:rsidR="0051025B" w:rsidRPr="00DF72D1">
        <w:rPr>
          <w:rFonts w:ascii="Times New Roman" w:hAnsi="Times New Roman" w:cs="Times New Roman"/>
          <w:color w:val="000000"/>
          <w:sz w:val="24"/>
          <w:szCs w:val="24"/>
          <w:lang w:val="es-ES"/>
        </w:rPr>
        <w:t xml:space="preserve"> en </w:t>
      </w:r>
      <w:r w:rsidR="00D21B5C" w:rsidRPr="00DF72D1">
        <w:rPr>
          <w:rFonts w:ascii="Times New Roman" w:hAnsi="Times New Roman" w:cs="Times New Roman"/>
          <w:color w:val="000000"/>
          <w:sz w:val="24"/>
          <w:szCs w:val="24"/>
          <w:lang w:val="es-ES"/>
        </w:rPr>
        <w:t xml:space="preserve">esa modalidad de estudio. Ya </w:t>
      </w:r>
      <w:r w:rsidR="00A34098" w:rsidRPr="00DF72D1">
        <w:rPr>
          <w:rFonts w:ascii="Times New Roman" w:hAnsi="Times New Roman" w:cs="Times New Roman"/>
          <w:color w:val="000000"/>
          <w:sz w:val="24"/>
          <w:szCs w:val="24"/>
          <w:lang w:val="es-ES"/>
        </w:rPr>
        <w:t xml:space="preserve">se han desarrollado </w:t>
      </w:r>
      <w:r w:rsidR="00F64015" w:rsidRPr="00DF72D1">
        <w:rPr>
          <w:rFonts w:ascii="Times New Roman" w:hAnsi="Times New Roman" w:cs="Times New Roman"/>
          <w:color w:val="000000"/>
          <w:sz w:val="24"/>
          <w:szCs w:val="24"/>
          <w:lang w:val="es-ES"/>
        </w:rPr>
        <w:t>dos</w:t>
      </w:r>
      <w:r w:rsidR="00A34098" w:rsidRPr="00DF72D1">
        <w:rPr>
          <w:rFonts w:ascii="Times New Roman" w:hAnsi="Times New Roman" w:cs="Times New Roman"/>
          <w:color w:val="000000"/>
          <w:sz w:val="24"/>
          <w:szCs w:val="24"/>
          <w:lang w:val="es-ES"/>
        </w:rPr>
        <w:t xml:space="preserve"> ediciones </w:t>
      </w:r>
      <w:r w:rsidR="00D21B5C" w:rsidRPr="00DF72D1">
        <w:rPr>
          <w:rFonts w:ascii="Times New Roman" w:hAnsi="Times New Roman" w:cs="Times New Roman"/>
          <w:color w:val="000000"/>
          <w:sz w:val="24"/>
          <w:szCs w:val="24"/>
          <w:lang w:val="es-ES"/>
        </w:rPr>
        <w:t>en línea</w:t>
      </w:r>
      <w:r w:rsidR="00B825AF" w:rsidRPr="00DF72D1">
        <w:rPr>
          <w:rFonts w:ascii="Times New Roman" w:hAnsi="Times New Roman" w:cs="Times New Roman"/>
          <w:color w:val="000000"/>
          <w:sz w:val="24"/>
          <w:szCs w:val="24"/>
          <w:lang w:val="es-ES"/>
        </w:rPr>
        <w:t xml:space="preserve"> </w:t>
      </w:r>
      <w:r w:rsidR="00F64015" w:rsidRPr="00DF72D1">
        <w:rPr>
          <w:rFonts w:ascii="Times New Roman" w:hAnsi="Times New Roman" w:cs="Times New Roman"/>
          <w:color w:val="000000"/>
          <w:sz w:val="24"/>
          <w:szCs w:val="24"/>
          <w:lang w:val="es-ES"/>
        </w:rPr>
        <w:t>y hay una en ejecución, con</w:t>
      </w:r>
      <w:r w:rsidR="00A34098" w:rsidRPr="00DF72D1">
        <w:rPr>
          <w:rFonts w:ascii="Times New Roman" w:hAnsi="Times New Roman" w:cs="Times New Roman"/>
          <w:color w:val="000000"/>
          <w:sz w:val="24"/>
          <w:szCs w:val="24"/>
          <w:lang w:val="es-ES"/>
        </w:rPr>
        <w:t xml:space="preserve"> una matrícula </w:t>
      </w:r>
      <w:r w:rsidR="0051025B" w:rsidRPr="00DF72D1">
        <w:rPr>
          <w:rFonts w:ascii="Times New Roman" w:hAnsi="Times New Roman" w:cs="Times New Roman"/>
          <w:color w:val="000000"/>
          <w:sz w:val="24"/>
          <w:szCs w:val="24"/>
          <w:lang w:val="es-ES"/>
        </w:rPr>
        <w:t xml:space="preserve">total </w:t>
      </w:r>
      <w:r w:rsidR="00A34098" w:rsidRPr="00DF72D1">
        <w:rPr>
          <w:rFonts w:ascii="Times New Roman" w:hAnsi="Times New Roman" w:cs="Times New Roman"/>
          <w:color w:val="000000"/>
          <w:sz w:val="24"/>
          <w:szCs w:val="24"/>
          <w:lang w:val="es-ES"/>
        </w:rPr>
        <w:t>de</w:t>
      </w:r>
      <w:r w:rsidR="00856AED" w:rsidRPr="00DF72D1">
        <w:rPr>
          <w:rFonts w:ascii="Times New Roman" w:hAnsi="Times New Roman" w:cs="Times New Roman"/>
          <w:color w:val="000000"/>
          <w:sz w:val="24"/>
          <w:szCs w:val="24"/>
          <w:lang w:val="es-ES"/>
        </w:rPr>
        <w:t xml:space="preserve"> 193 </w:t>
      </w:r>
      <w:r w:rsidR="002F0BE5" w:rsidRPr="00DF72D1">
        <w:rPr>
          <w:rFonts w:ascii="Times New Roman" w:hAnsi="Times New Roman" w:cs="Times New Roman"/>
          <w:color w:val="000000"/>
          <w:sz w:val="24"/>
          <w:szCs w:val="24"/>
          <w:lang w:val="es-ES"/>
        </w:rPr>
        <w:t>maestrantes. Hasta el momento</w:t>
      </w:r>
      <w:r w:rsidR="00D21B5C" w:rsidRPr="00DF72D1">
        <w:rPr>
          <w:rFonts w:ascii="Times New Roman" w:hAnsi="Times New Roman" w:cs="Times New Roman"/>
          <w:color w:val="000000"/>
          <w:sz w:val="24"/>
          <w:szCs w:val="24"/>
          <w:lang w:val="es-ES"/>
        </w:rPr>
        <w:t>,</w:t>
      </w:r>
      <w:r w:rsidR="00B825AF" w:rsidRPr="00DF72D1">
        <w:rPr>
          <w:rFonts w:ascii="Times New Roman" w:hAnsi="Times New Roman" w:cs="Times New Roman"/>
          <w:color w:val="000000"/>
          <w:sz w:val="24"/>
          <w:szCs w:val="24"/>
          <w:lang w:val="es-ES"/>
        </w:rPr>
        <w:t xml:space="preserve"> </w:t>
      </w:r>
      <w:r w:rsidR="00D21B5C" w:rsidRPr="00DF72D1">
        <w:rPr>
          <w:rFonts w:ascii="Times New Roman" w:hAnsi="Times New Roman" w:cs="Times New Roman"/>
          <w:color w:val="000000"/>
          <w:sz w:val="24"/>
          <w:szCs w:val="24"/>
          <w:lang w:val="es-ES"/>
        </w:rPr>
        <w:t xml:space="preserve">se comportan </w:t>
      </w:r>
      <w:proofErr w:type="spellStart"/>
      <w:r w:rsidR="00D21B5C" w:rsidRPr="00DF72D1">
        <w:rPr>
          <w:rFonts w:ascii="Times New Roman" w:hAnsi="Times New Roman" w:cs="Times New Roman"/>
          <w:color w:val="000000"/>
          <w:sz w:val="24"/>
          <w:szCs w:val="24"/>
          <w:lang w:val="es-ES"/>
        </w:rPr>
        <w:t>muybien</w:t>
      </w:r>
      <w:proofErr w:type="spellEnd"/>
      <w:r w:rsidR="00D21B5C" w:rsidRPr="00DF72D1">
        <w:rPr>
          <w:rFonts w:ascii="Times New Roman" w:hAnsi="Times New Roman" w:cs="Times New Roman"/>
          <w:color w:val="000000"/>
          <w:sz w:val="24"/>
          <w:szCs w:val="24"/>
          <w:lang w:val="es-ES"/>
        </w:rPr>
        <w:t xml:space="preserve"> los indicadores de retención y eficiencia</w:t>
      </w:r>
      <w:r w:rsidR="00F64015" w:rsidRPr="00DF72D1">
        <w:rPr>
          <w:rFonts w:ascii="Times New Roman" w:hAnsi="Times New Roman" w:cs="Times New Roman"/>
          <w:color w:val="000000"/>
          <w:sz w:val="24"/>
          <w:szCs w:val="24"/>
          <w:lang w:val="es-ES"/>
        </w:rPr>
        <w:t xml:space="preserve">. </w:t>
      </w:r>
    </w:p>
    <w:p w14:paraId="561F49E2" w14:textId="77777777" w:rsidR="00727115" w:rsidRPr="00DF72D1" w:rsidRDefault="00C919A0" w:rsidP="00EC241D">
      <w:pPr>
        <w:spacing w:after="0" w:line="360" w:lineRule="auto"/>
        <w:jc w:val="center"/>
        <w:rPr>
          <w:rFonts w:ascii="Times New Roman" w:hAnsi="Times New Roman" w:cs="Times New Roman"/>
          <w:b/>
          <w:bCs/>
          <w:sz w:val="24"/>
          <w:szCs w:val="24"/>
          <w:lang w:val="es-ES"/>
        </w:rPr>
      </w:pPr>
      <w:r w:rsidRPr="00DF72D1">
        <w:rPr>
          <w:rFonts w:ascii="Times New Roman" w:hAnsi="Times New Roman" w:cs="Times New Roman"/>
          <w:b/>
          <w:bCs/>
          <w:sz w:val="24"/>
          <w:szCs w:val="24"/>
          <w:lang w:val="es-ES"/>
        </w:rPr>
        <w:lastRenderedPageBreak/>
        <w:t>BIBLIOGRAFÍA</w:t>
      </w:r>
    </w:p>
    <w:p w14:paraId="0962512D" w14:textId="77777777" w:rsidR="00727115" w:rsidRPr="00DF72D1" w:rsidRDefault="00727115" w:rsidP="00F4018F">
      <w:pPr>
        <w:spacing w:after="0" w:line="360" w:lineRule="auto"/>
        <w:ind w:left="284" w:hanging="284"/>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 xml:space="preserve">Acosta </w:t>
      </w:r>
      <w:proofErr w:type="spellStart"/>
      <w:r w:rsidRPr="00DF72D1">
        <w:rPr>
          <w:rFonts w:ascii="Times New Roman" w:hAnsi="Times New Roman" w:cs="Times New Roman"/>
          <w:sz w:val="24"/>
          <w:szCs w:val="24"/>
          <w:lang w:val="es-ES"/>
        </w:rPr>
        <w:t>Abrahantes</w:t>
      </w:r>
      <w:proofErr w:type="spellEnd"/>
      <w:r w:rsidRPr="00DF72D1">
        <w:rPr>
          <w:rFonts w:ascii="Times New Roman" w:hAnsi="Times New Roman" w:cs="Times New Roman"/>
          <w:sz w:val="24"/>
          <w:szCs w:val="24"/>
          <w:lang w:val="es-ES"/>
        </w:rPr>
        <w:t xml:space="preserve">, D. (2022). </w:t>
      </w:r>
      <w:r w:rsidRPr="00DF72D1">
        <w:rPr>
          <w:rFonts w:ascii="Times New Roman" w:hAnsi="Times New Roman" w:cs="Times New Roman"/>
          <w:i/>
          <w:iCs/>
          <w:sz w:val="24"/>
          <w:szCs w:val="24"/>
          <w:lang w:val="es-ES"/>
        </w:rPr>
        <w:t>La labor educativa del profesor desde el uso de las tecnologías de la información y de la comunicación en la Secundaria Básica cubana</w:t>
      </w:r>
      <w:r w:rsidRPr="00DF72D1">
        <w:rPr>
          <w:rFonts w:ascii="Times New Roman" w:hAnsi="Times New Roman" w:cs="Times New Roman"/>
          <w:sz w:val="24"/>
          <w:szCs w:val="24"/>
          <w:lang w:val="es-ES"/>
        </w:rPr>
        <w:t xml:space="preserve">. Tesis presentada en opción al grado científico de Doctor en Ciencias de la Educación. </w:t>
      </w:r>
      <w:r w:rsidR="00DA008F" w:rsidRPr="00DF72D1">
        <w:rPr>
          <w:rFonts w:ascii="Times New Roman" w:hAnsi="Times New Roman" w:cs="Times New Roman"/>
          <w:sz w:val="24"/>
          <w:szCs w:val="24"/>
          <w:lang w:val="es-ES"/>
        </w:rPr>
        <w:t>ICCP. La Habana</w:t>
      </w:r>
      <w:r w:rsidRPr="00DF72D1">
        <w:rPr>
          <w:rFonts w:ascii="Times New Roman" w:hAnsi="Times New Roman" w:cs="Times New Roman"/>
          <w:sz w:val="24"/>
          <w:szCs w:val="24"/>
          <w:lang w:val="es-ES"/>
        </w:rPr>
        <w:t>.</w:t>
      </w:r>
    </w:p>
    <w:p w14:paraId="1BD0D84F" w14:textId="77777777" w:rsidR="00727115" w:rsidRPr="00DF72D1" w:rsidRDefault="00727115" w:rsidP="00F4018F">
      <w:pPr>
        <w:spacing w:after="0" w:line="360" w:lineRule="auto"/>
        <w:ind w:left="284" w:hanging="284"/>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 xml:space="preserve">Herrera Ochoa, E. (2015). </w:t>
      </w:r>
      <w:r w:rsidRPr="00DF72D1">
        <w:rPr>
          <w:rFonts w:ascii="Times New Roman" w:hAnsi="Times New Roman" w:cs="Times New Roman"/>
          <w:i/>
          <w:sz w:val="24"/>
          <w:szCs w:val="24"/>
          <w:lang w:val="es-ES"/>
        </w:rPr>
        <w:t>El proceso de enseñanza-aprendizaje en ambientes virtuales: consideraciones para su diseño didáctico.</w:t>
      </w:r>
      <w:r w:rsidRPr="00DF72D1">
        <w:rPr>
          <w:rFonts w:ascii="Times New Roman" w:hAnsi="Times New Roman" w:cs="Times New Roman"/>
          <w:sz w:val="24"/>
          <w:szCs w:val="24"/>
          <w:lang w:val="es-ES"/>
        </w:rPr>
        <w:t xml:space="preserve"> Revista IPLAC. Publicación Latinoamericana y Caribeña de Educación. No. 5 septiembre-octubre de 2015. </w:t>
      </w:r>
    </w:p>
    <w:p w14:paraId="36070194" w14:textId="77777777" w:rsidR="00727115" w:rsidRPr="00DF72D1" w:rsidRDefault="00727115" w:rsidP="00F4018F">
      <w:pPr>
        <w:spacing w:after="0" w:line="360" w:lineRule="auto"/>
        <w:ind w:left="284" w:hanging="284"/>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 xml:space="preserve">Herrera Ochoa, E. y Valdés Abreu, L. (2021). </w:t>
      </w:r>
      <w:r w:rsidRPr="00DF72D1">
        <w:rPr>
          <w:rFonts w:ascii="Times New Roman" w:hAnsi="Times New Roman" w:cs="Times New Roman"/>
          <w:i/>
          <w:iCs/>
          <w:sz w:val="24"/>
          <w:szCs w:val="24"/>
          <w:lang w:val="es-ES"/>
        </w:rPr>
        <w:t>La Maestría en Educación del ICCP a distancia desde una perspectiva de desarrollo sostenible.</w:t>
      </w:r>
      <w:r w:rsidRPr="00DF72D1">
        <w:rPr>
          <w:rFonts w:ascii="Times New Roman" w:hAnsi="Times New Roman" w:cs="Times New Roman"/>
          <w:sz w:val="24"/>
          <w:szCs w:val="24"/>
          <w:lang w:val="es-ES"/>
        </w:rPr>
        <w:t xml:space="preserve"> Ponencia presentada en el Congreso Pedagogía 2021. La Habana. </w:t>
      </w:r>
    </w:p>
    <w:p w14:paraId="45D44B0E" w14:textId="77777777" w:rsidR="00727115" w:rsidRPr="00DF72D1" w:rsidRDefault="00727115" w:rsidP="00F4018F">
      <w:pPr>
        <w:spacing w:after="0" w:line="360" w:lineRule="auto"/>
        <w:ind w:left="284" w:hanging="284"/>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 xml:space="preserve">Herrera Ochoa, E. y Valdés Abreu, L. (2022). </w:t>
      </w:r>
      <w:r w:rsidRPr="00DF72D1">
        <w:rPr>
          <w:rFonts w:ascii="Times New Roman" w:hAnsi="Times New Roman" w:cs="Times New Roman"/>
          <w:i/>
          <w:iCs/>
          <w:sz w:val="24"/>
          <w:szCs w:val="24"/>
          <w:lang w:val="es-ES"/>
        </w:rPr>
        <w:t>Maestría en educación en línea: una respuesta a la formación permanente en tiempos de emergencias</w:t>
      </w:r>
      <w:r w:rsidRPr="00DF72D1">
        <w:rPr>
          <w:rFonts w:ascii="Times New Roman" w:hAnsi="Times New Roman" w:cs="Times New Roman"/>
          <w:sz w:val="24"/>
          <w:szCs w:val="24"/>
          <w:lang w:val="es-ES"/>
        </w:rPr>
        <w:t>. Ponencia presentada en Universidad 2022: 13</w:t>
      </w:r>
      <w:r w:rsidRPr="00DF72D1">
        <w:rPr>
          <w:rFonts w:ascii="Times New Roman" w:hAnsi="Times New Roman" w:cs="Times New Roman"/>
          <w:sz w:val="24"/>
          <w:szCs w:val="24"/>
          <w:vertAlign w:val="superscript"/>
          <w:lang w:val="es-ES"/>
        </w:rPr>
        <w:t>er</w:t>
      </w:r>
      <w:r w:rsidRPr="00DF72D1">
        <w:rPr>
          <w:rFonts w:ascii="Times New Roman" w:hAnsi="Times New Roman" w:cs="Times New Roman"/>
          <w:sz w:val="24"/>
          <w:szCs w:val="24"/>
          <w:lang w:val="es-ES"/>
        </w:rPr>
        <w:t xml:space="preserve"> Congreso Internacional de Educación Superior. La Habana. Cuba.</w:t>
      </w:r>
    </w:p>
    <w:p w14:paraId="7C502C14" w14:textId="77777777" w:rsidR="00727115" w:rsidRPr="00DF72D1" w:rsidRDefault="00727115" w:rsidP="00F4018F">
      <w:pPr>
        <w:spacing w:after="0" w:line="360" w:lineRule="auto"/>
        <w:ind w:left="284" w:hanging="284"/>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 xml:space="preserve">Herrera Ochoa, E., </w:t>
      </w:r>
      <w:proofErr w:type="spellStart"/>
      <w:r w:rsidRPr="00DF72D1">
        <w:rPr>
          <w:rFonts w:ascii="Times New Roman" w:hAnsi="Times New Roman" w:cs="Times New Roman"/>
          <w:sz w:val="24"/>
          <w:szCs w:val="24"/>
          <w:lang w:val="es-ES"/>
        </w:rPr>
        <w:t>DmósthenesSterling</w:t>
      </w:r>
      <w:proofErr w:type="spellEnd"/>
      <w:r w:rsidRPr="00DF72D1">
        <w:rPr>
          <w:rFonts w:ascii="Times New Roman" w:hAnsi="Times New Roman" w:cs="Times New Roman"/>
          <w:sz w:val="24"/>
          <w:szCs w:val="24"/>
          <w:lang w:val="es-ES"/>
        </w:rPr>
        <w:t xml:space="preserve">. Y., Valdés Abreu, L. (2022). </w:t>
      </w:r>
      <w:r w:rsidRPr="00DF72D1">
        <w:rPr>
          <w:rFonts w:ascii="Times New Roman" w:hAnsi="Times New Roman" w:cs="Times New Roman"/>
          <w:i/>
          <w:iCs/>
          <w:sz w:val="24"/>
          <w:szCs w:val="24"/>
          <w:lang w:val="es-ES"/>
        </w:rPr>
        <w:t>La modalidad de estudio a distancia en la educación de posgrado en Cuba: experiencias innovadoras en el desarrollo de Programas de Maestría</w:t>
      </w:r>
      <w:r w:rsidRPr="00DF72D1">
        <w:rPr>
          <w:rFonts w:ascii="Times New Roman" w:hAnsi="Times New Roman" w:cs="Times New Roman"/>
          <w:sz w:val="24"/>
          <w:szCs w:val="24"/>
          <w:lang w:val="es-ES"/>
        </w:rPr>
        <w:t xml:space="preserve">. Curso del II Congreso Ciencia y Educación. </w:t>
      </w:r>
      <w:r w:rsidR="00DA008F" w:rsidRPr="00DF72D1">
        <w:rPr>
          <w:rFonts w:ascii="Times New Roman" w:hAnsi="Times New Roman" w:cs="Times New Roman"/>
          <w:sz w:val="24"/>
          <w:szCs w:val="24"/>
          <w:lang w:val="es-ES"/>
        </w:rPr>
        <w:t>ICCP</w:t>
      </w:r>
      <w:r w:rsidRPr="00DF72D1">
        <w:rPr>
          <w:rFonts w:ascii="Times New Roman" w:hAnsi="Times New Roman" w:cs="Times New Roman"/>
          <w:sz w:val="24"/>
          <w:szCs w:val="24"/>
          <w:lang w:val="es-ES"/>
        </w:rPr>
        <w:t xml:space="preserve"> La Habana: Sello Editor Educación Cubana. Ministerio de Educación.</w:t>
      </w:r>
    </w:p>
    <w:p w14:paraId="2AB7ECDC" w14:textId="77777777" w:rsidR="00E50AFF" w:rsidRPr="00DF72D1" w:rsidRDefault="00E50AFF" w:rsidP="00F4018F">
      <w:pPr>
        <w:spacing w:after="0" w:line="360" w:lineRule="auto"/>
        <w:ind w:left="284" w:hanging="284"/>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 xml:space="preserve">Herrera Ochoa, E. y Valdés Abreu, L. (2023). </w:t>
      </w:r>
      <w:r w:rsidRPr="00DF72D1">
        <w:rPr>
          <w:rFonts w:ascii="Times New Roman" w:hAnsi="Times New Roman" w:cs="Times New Roman"/>
          <w:i/>
          <w:iCs/>
          <w:sz w:val="24"/>
          <w:szCs w:val="24"/>
          <w:lang w:val="es-ES"/>
        </w:rPr>
        <w:t>Maestría en educación a distancia: una respuesta a los retos de la formación permanente sostenible</w:t>
      </w:r>
      <w:r w:rsidRPr="00DF72D1">
        <w:rPr>
          <w:rFonts w:ascii="Times New Roman" w:hAnsi="Times New Roman" w:cs="Times New Roman"/>
          <w:sz w:val="24"/>
          <w:szCs w:val="24"/>
          <w:lang w:val="es-ES"/>
        </w:rPr>
        <w:t>. Congreso Internacional en la modalidad híbrida Pedagogía 2023. Ministerio de Educación. La Habana, Cuba</w:t>
      </w:r>
    </w:p>
    <w:p w14:paraId="6D06757B" w14:textId="77777777" w:rsidR="00727115" w:rsidRPr="00DF72D1" w:rsidRDefault="00727115" w:rsidP="00F4018F">
      <w:pPr>
        <w:spacing w:after="0" w:line="360" w:lineRule="auto"/>
        <w:ind w:left="284" w:hanging="284"/>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Herrera Ochoa, E. y Valdés Abreu, L. (202</w:t>
      </w:r>
      <w:r w:rsidR="005E655F" w:rsidRPr="00DF72D1">
        <w:rPr>
          <w:rFonts w:ascii="Times New Roman" w:hAnsi="Times New Roman" w:cs="Times New Roman"/>
          <w:sz w:val="24"/>
          <w:szCs w:val="24"/>
          <w:lang w:val="es-ES"/>
        </w:rPr>
        <w:t>4</w:t>
      </w:r>
      <w:r w:rsidRPr="00DF72D1">
        <w:rPr>
          <w:rFonts w:ascii="Times New Roman" w:hAnsi="Times New Roman" w:cs="Times New Roman"/>
          <w:sz w:val="24"/>
          <w:szCs w:val="24"/>
          <w:lang w:val="es-ES"/>
        </w:rPr>
        <w:t xml:space="preserve">). </w:t>
      </w:r>
      <w:r w:rsidR="00E50AFF" w:rsidRPr="00DF72D1">
        <w:rPr>
          <w:rFonts w:ascii="Times New Roman" w:hAnsi="Times New Roman" w:cs="Times New Roman"/>
          <w:i/>
          <w:iCs/>
          <w:sz w:val="24"/>
          <w:szCs w:val="24"/>
          <w:lang w:val="es-ES"/>
        </w:rPr>
        <w:t xml:space="preserve">Experiencias de desarrollo de programa de </w:t>
      </w:r>
      <w:r w:rsidRPr="00DF72D1">
        <w:rPr>
          <w:rFonts w:ascii="Times New Roman" w:hAnsi="Times New Roman" w:cs="Times New Roman"/>
          <w:i/>
          <w:iCs/>
          <w:sz w:val="24"/>
          <w:szCs w:val="24"/>
          <w:lang w:val="es-ES"/>
        </w:rPr>
        <w:t xml:space="preserve">Maestría en </w:t>
      </w:r>
      <w:r w:rsidR="00E50AFF" w:rsidRPr="00DF72D1">
        <w:rPr>
          <w:rFonts w:ascii="Times New Roman" w:hAnsi="Times New Roman" w:cs="Times New Roman"/>
          <w:i/>
          <w:iCs/>
          <w:sz w:val="24"/>
          <w:szCs w:val="24"/>
          <w:lang w:val="es-ES"/>
        </w:rPr>
        <w:t xml:space="preserve">línea para </w:t>
      </w:r>
      <w:r w:rsidRPr="00DF72D1">
        <w:rPr>
          <w:rFonts w:ascii="Times New Roman" w:hAnsi="Times New Roman" w:cs="Times New Roman"/>
          <w:i/>
          <w:iCs/>
          <w:sz w:val="24"/>
          <w:szCs w:val="24"/>
          <w:lang w:val="es-ES"/>
        </w:rPr>
        <w:t xml:space="preserve">la formación permanente </w:t>
      </w:r>
      <w:r w:rsidR="00E50AFF" w:rsidRPr="00DF72D1">
        <w:rPr>
          <w:rFonts w:ascii="Times New Roman" w:hAnsi="Times New Roman" w:cs="Times New Roman"/>
          <w:i/>
          <w:iCs/>
          <w:sz w:val="24"/>
          <w:szCs w:val="24"/>
          <w:lang w:val="es-ES"/>
        </w:rPr>
        <w:t>de profesores</w:t>
      </w:r>
      <w:r w:rsidR="007B2EC5" w:rsidRPr="00DF72D1">
        <w:rPr>
          <w:rFonts w:ascii="Times New Roman" w:hAnsi="Times New Roman" w:cs="Times New Roman"/>
          <w:sz w:val="24"/>
          <w:szCs w:val="24"/>
          <w:lang w:val="es-ES"/>
        </w:rPr>
        <w:t xml:space="preserve">. XVII Taller Internacional de </w:t>
      </w:r>
      <w:r w:rsidR="00E56FCB" w:rsidRPr="00DF72D1">
        <w:rPr>
          <w:rFonts w:ascii="Times New Roman" w:hAnsi="Times New Roman" w:cs="Times New Roman"/>
          <w:sz w:val="24"/>
          <w:szCs w:val="24"/>
          <w:lang w:val="es-ES"/>
        </w:rPr>
        <w:t>“Formación de posgrado para un desarrollo sostenible”. En el 14</w:t>
      </w:r>
      <w:r w:rsidR="00E56FCB" w:rsidRPr="00DF72D1">
        <w:rPr>
          <w:rFonts w:ascii="Times New Roman" w:hAnsi="Times New Roman" w:cs="Times New Roman"/>
          <w:sz w:val="24"/>
          <w:szCs w:val="24"/>
          <w:vertAlign w:val="superscript"/>
          <w:lang w:val="es-ES"/>
        </w:rPr>
        <w:t>to</w:t>
      </w:r>
      <w:r w:rsidR="00E50AFF" w:rsidRPr="00DF72D1">
        <w:rPr>
          <w:rFonts w:ascii="Times New Roman" w:hAnsi="Times New Roman" w:cs="Times New Roman"/>
          <w:sz w:val="24"/>
          <w:szCs w:val="24"/>
          <w:lang w:val="es-ES"/>
        </w:rPr>
        <w:t>Congreso Internacional de Educación Superior Universidad 2024</w:t>
      </w:r>
      <w:r w:rsidRPr="00DF72D1">
        <w:rPr>
          <w:rFonts w:ascii="Times New Roman" w:hAnsi="Times New Roman" w:cs="Times New Roman"/>
          <w:sz w:val="24"/>
          <w:szCs w:val="24"/>
          <w:lang w:val="es-ES"/>
        </w:rPr>
        <w:t xml:space="preserve">. Ministerio de Educación. La Habana, Cuba. </w:t>
      </w:r>
    </w:p>
    <w:p w14:paraId="2BD5ED6A" w14:textId="77777777" w:rsidR="00727115" w:rsidRPr="00DF72D1" w:rsidRDefault="00727115" w:rsidP="00F4018F">
      <w:pPr>
        <w:spacing w:after="0" w:line="360" w:lineRule="auto"/>
        <w:ind w:left="284" w:hanging="284"/>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lastRenderedPageBreak/>
        <w:t>Salinas, M.  (2011).</w:t>
      </w:r>
      <w:r w:rsidRPr="00DF72D1">
        <w:rPr>
          <w:rFonts w:ascii="Times New Roman" w:hAnsi="Times New Roman" w:cs="Times New Roman"/>
          <w:i/>
          <w:iCs/>
          <w:sz w:val="24"/>
          <w:szCs w:val="24"/>
          <w:lang w:val="es-ES"/>
        </w:rPr>
        <w:t xml:space="preserve"> Entornos virtuales de aprendizaje en la escuela: tipos, modelo didáctico y rol del docente. </w:t>
      </w:r>
      <w:r w:rsidRPr="00DF72D1">
        <w:rPr>
          <w:rFonts w:ascii="Times New Roman" w:hAnsi="Times New Roman" w:cs="Times New Roman"/>
          <w:sz w:val="24"/>
          <w:szCs w:val="24"/>
          <w:lang w:val="es-ES"/>
        </w:rPr>
        <w:t xml:space="preserve">Recuperado de </w:t>
      </w:r>
      <w:proofErr w:type="spellStart"/>
      <w:r w:rsidRPr="00DF72D1">
        <w:rPr>
          <w:rFonts w:ascii="Times New Roman" w:hAnsi="Times New Roman" w:cs="Times New Roman"/>
          <w:sz w:val="24"/>
          <w:szCs w:val="24"/>
          <w:lang w:val="es-ES"/>
        </w:rPr>
        <w:t>eduteka</w:t>
      </w:r>
      <w:proofErr w:type="spellEnd"/>
      <w:r w:rsidRPr="00DF72D1">
        <w:rPr>
          <w:rFonts w:ascii="Times New Roman" w:hAnsi="Times New Roman" w:cs="Times New Roman"/>
          <w:sz w:val="24"/>
          <w:szCs w:val="24"/>
          <w:lang w:val="es-ES"/>
        </w:rPr>
        <w:t>. Icesi.edu.co</w:t>
      </w:r>
    </w:p>
    <w:p w14:paraId="4901CD8E" w14:textId="77777777" w:rsidR="001F7451" w:rsidRPr="00DF72D1" w:rsidRDefault="001F7451" w:rsidP="00F4018F">
      <w:pPr>
        <w:spacing w:after="0" w:line="360" w:lineRule="auto"/>
        <w:ind w:left="284" w:hanging="284"/>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UNESCO (2015). Replantear la educación ¿Hacia un bien común mundial? Disponible en: www.unesco.org</w:t>
      </w:r>
    </w:p>
    <w:p w14:paraId="65379674" w14:textId="77777777" w:rsidR="00727115" w:rsidRPr="00DF72D1" w:rsidRDefault="00727115" w:rsidP="00F4018F">
      <w:pPr>
        <w:spacing w:after="0" w:line="360" w:lineRule="auto"/>
        <w:ind w:left="284" w:hanging="284"/>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 xml:space="preserve">UNESCO (2017). </w:t>
      </w:r>
      <w:r w:rsidRPr="00DF72D1">
        <w:rPr>
          <w:rFonts w:ascii="Times New Roman" w:hAnsi="Times New Roman" w:cs="Times New Roman"/>
          <w:i/>
          <w:iCs/>
          <w:sz w:val="24"/>
          <w:szCs w:val="24"/>
          <w:lang w:val="es-ES"/>
        </w:rPr>
        <w:t xml:space="preserve">La Nueva Agenda Educativa para América Latina: los Objetivos para 2030. </w:t>
      </w:r>
      <w:r w:rsidRPr="00DF72D1">
        <w:rPr>
          <w:rFonts w:ascii="Times New Roman" w:hAnsi="Times New Roman" w:cs="Times New Roman"/>
          <w:sz w:val="24"/>
          <w:szCs w:val="24"/>
          <w:lang w:val="es-ES"/>
        </w:rPr>
        <w:t>Recuperado de http://www.fundacioncarolina.org.co/wp-content/uploads/2018/10/Libro-La-nueva-agenda-educativa-para-America-Latina-los-objetivos-para-2030</w:t>
      </w:r>
    </w:p>
    <w:p w14:paraId="2093C020" w14:textId="77777777" w:rsidR="00727115" w:rsidRPr="00DF72D1" w:rsidRDefault="00727115" w:rsidP="00F4018F">
      <w:pPr>
        <w:spacing w:after="0" w:line="360" w:lineRule="auto"/>
        <w:ind w:left="284" w:hanging="284"/>
        <w:jc w:val="both"/>
        <w:rPr>
          <w:rFonts w:ascii="Times New Roman" w:hAnsi="Times New Roman" w:cs="Times New Roman"/>
          <w:i/>
          <w:iCs/>
          <w:sz w:val="24"/>
          <w:szCs w:val="24"/>
          <w:lang w:val="es-ES"/>
        </w:rPr>
      </w:pPr>
      <w:r w:rsidRPr="00DF72D1">
        <w:rPr>
          <w:rFonts w:ascii="Times New Roman" w:hAnsi="Times New Roman" w:cs="Times New Roman"/>
          <w:sz w:val="24"/>
          <w:szCs w:val="24"/>
          <w:lang w:val="es-ES"/>
        </w:rPr>
        <w:t>Ministerio de Educación Superior de la República de Cuba</w:t>
      </w:r>
      <w:r w:rsidR="00DA008F" w:rsidRPr="00DF72D1">
        <w:rPr>
          <w:rFonts w:ascii="Times New Roman" w:hAnsi="Times New Roman" w:cs="Times New Roman"/>
          <w:sz w:val="24"/>
          <w:szCs w:val="24"/>
          <w:lang w:val="es-ES"/>
        </w:rPr>
        <w:t xml:space="preserve"> (MES)</w:t>
      </w:r>
      <w:r w:rsidRPr="00DF72D1">
        <w:rPr>
          <w:rFonts w:ascii="Times New Roman" w:hAnsi="Times New Roman" w:cs="Times New Roman"/>
          <w:sz w:val="24"/>
          <w:szCs w:val="24"/>
          <w:lang w:val="es-ES"/>
        </w:rPr>
        <w:t xml:space="preserve">. (2016). </w:t>
      </w:r>
      <w:r w:rsidRPr="00DF72D1">
        <w:rPr>
          <w:rFonts w:ascii="Times New Roman" w:hAnsi="Times New Roman" w:cs="Times New Roman"/>
          <w:i/>
          <w:iCs/>
          <w:sz w:val="24"/>
          <w:szCs w:val="24"/>
          <w:lang w:val="es-ES"/>
        </w:rPr>
        <w:t xml:space="preserve">Modelo de Educación a Distancia de la Educación Superior Cubana. </w:t>
      </w:r>
    </w:p>
    <w:p w14:paraId="5F3E5940" w14:textId="77777777" w:rsidR="00727115" w:rsidRPr="00DF72D1" w:rsidRDefault="00DA008F" w:rsidP="00F4018F">
      <w:pPr>
        <w:spacing w:after="0" w:line="360" w:lineRule="auto"/>
        <w:ind w:left="284" w:hanging="284"/>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MES</w:t>
      </w:r>
      <w:r w:rsidR="00727115" w:rsidRPr="00DF72D1">
        <w:rPr>
          <w:rFonts w:ascii="Times New Roman" w:hAnsi="Times New Roman" w:cs="Times New Roman"/>
          <w:sz w:val="24"/>
          <w:szCs w:val="24"/>
          <w:lang w:val="es-ES"/>
        </w:rPr>
        <w:t xml:space="preserve"> (2019). </w:t>
      </w:r>
      <w:r w:rsidR="00727115" w:rsidRPr="00DF72D1">
        <w:rPr>
          <w:rFonts w:ascii="Times New Roman" w:hAnsi="Times New Roman" w:cs="Times New Roman"/>
          <w:i/>
          <w:iCs/>
          <w:sz w:val="24"/>
          <w:szCs w:val="24"/>
          <w:lang w:val="es-ES"/>
        </w:rPr>
        <w:t xml:space="preserve">Reglamento de Educación de Posgrado de la República de Cuba. Resol. No. 140/19. </w:t>
      </w:r>
      <w:r w:rsidR="00727115" w:rsidRPr="00DF72D1">
        <w:rPr>
          <w:rFonts w:ascii="Times New Roman" w:hAnsi="Times New Roman" w:cs="Times New Roman"/>
          <w:sz w:val="24"/>
          <w:szCs w:val="24"/>
          <w:lang w:val="es-ES"/>
        </w:rPr>
        <w:t>Gaceta Oficial de la República de Cuba. 5.9.2019.</w:t>
      </w:r>
    </w:p>
    <w:p w14:paraId="75F2CCFB" w14:textId="77777777" w:rsidR="00727115" w:rsidRPr="00DF72D1" w:rsidRDefault="00DA008F" w:rsidP="00F4018F">
      <w:pPr>
        <w:spacing w:after="0" w:line="360" w:lineRule="auto"/>
        <w:ind w:left="284" w:hanging="284"/>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MES</w:t>
      </w:r>
      <w:r w:rsidR="00727115" w:rsidRPr="00DF72D1">
        <w:rPr>
          <w:rFonts w:ascii="Times New Roman" w:hAnsi="Times New Roman" w:cs="Times New Roman"/>
          <w:sz w:val="24"/>
          <w:szCs w:val="24"/>
          <w:lang w:val="es-ES"/>
        </w:rPr>
        <w:t xml:space="preserve"> (2020). </w:t>
      </w:r>
      <w:r w:rsidR="00727115" w:rsidRPr="00DF72D1">
        <w:rPr>
          <w:rFonts w:ascii="Times New Roman" w:hAnsi="Times New Roman" w:cs="Times New Roman"/>
          <w:i/>
          <w:iCs/>
          <w:sz w:val="24"/>
          <w:szCs w:val="24"/>
          <w:lang w:val="es-ES"/>
        </w:rPr>
        <w:t>Manual para la gestión del posgrado</w:t>
      </w:r>
      <w:r w:rsidR="00727115" w:rsidRPr="00DF72D1">
        <w:rPr>
          <w:rFonts w:ascii="Times New Roman" w:hAnsi="Times New Roman" w:cs="Times New Roman"/>
          <w:sz w:val="24"/>
          <w:szCs w:val="24"/>
          <w:lang w:val="es-ES"/>
        </w:rPr>
        <w:t xml:space="preserve"> (Instrucción No. 01/2020).</w:t>
      </w:r>
    </w:p>
    <w:p w14:paraId="7EAEA620" w14:textId="77777777" w:rsidR="00727115" w:rsidRPr="00DF72D1" w:rsidRDefault="00DA008F" w:rsidP="00F4018F">
      <w:pPr>
        <w:spacing w:after="0" w:line="360" w:lineRule="auto"/>
        <w:ind w:left="284" w:hanging="284"/>
        <w:jc w:val="both"/>
        <w:rPr>
          <w:rFonts w:ascii="Times New Roman" w:hAnsi="Times New Roman" w:cs="Times New Roman"/>
          <w:sz w:val="24"/>
          <w:szCs w:val="24"/>
          <w:lang w:val="es-ES"/>
        </w:rPr>
      </w:pPr>
      <w:r w:rsidRPr="00DF72D1">
        <w:rPr>
          <w:rFonts w:ascii="Times New Roman" w:hAnsi="Times New Roman" w:cs="Times New Roman"/>
          <w:sz w:val="24"/>
          <w:szCs w:val="24"/>
          <w:lang w:val="es-ES"/>
        </w:rPr>
        <w:t>MES</w:t>
      </w:r>
      <w:r w:rsidR="00727115" w:rsidRPr="00DF72D1">
        <w:rPr>
          <w:rFonts w:ascii="Times New Roman" w:hAnsi="Times New Roman" w:cs="Times New Roman"/>
          <w:sz w:val="24"/>
          <w:szCs w:val="24"/>
          <w:lang w:val="es-ES"/>
        </w:rPr>
        <w:t xml:space="preserve"> (2021). </w:t>
      </w:r>
      <w:r w:rsidR="00727115" w:rsidRPr="00DF72D1">
        <w:rPr>
          <w:rFonts w:ascii="Times New Roman" w:hAnsi="Times New Roman" w:cs="Times New Roman"/>
          <w:i/>
          <w:iCs/>
          <w:sz w:val="24"/>
          <w:szCs w:val="24"/>
          <w:lang w:val="es-ES"/>
        </w:rPr>
        <w:t>Procedimiento Alternativo para la Evaluación Final en Programas de Maestría o Especialidad</w:t>
      </w:r>
      <w:r w:rsidR="0083739D" w:rsidRPr="00DF72D1">
        <w:rPr>
          <w:rFonts w:ascii="Times New Roman" w:hAnsi="Times New Roman" w:cs="Times New Roman"/>
          <w:i/>
          <w:iCs/>
          <w:sz w:val="24"/>
          <w:szCs w:val="24"/>
          <w:lang w:val="es-ES"/>
        </w:rPr>
        <w:t xml:space="preserve"> de Posgrado</w:t>
      </w:r>
      <w:r w:rsidR="0083739D" w:rsidRPr="00DF72D1">
        <w:rPr>
          <w:rFonts w:ascii="Times New Roman" w:hAnsi="Times New Roman" w:cs="Times New Roman"/>
          <w:sz w:val="24"/>
          <w:szCs w:val="24"/>
          <w:lang w:val="es-ES"/>
        </w:rPr>
        <w:t xml:space="preserve"> (Instrucción No. 1/</w:t>
      </w:r>
      <w:r w:rsidR="00727115" w:rsidRPr="00DF72D1">
        <w:rPr>
          <w:rFonts w:ascii="Times New Roman" w:hAnsi="Times New Roman" w:cs="Times New Roman"/>
          <w:sz w:val="24"/>
          <w:szCs w:val="24"/>
          <w:lang w:val="es-ES"/>
        </w:rPr>
        <w:t>2021).</w:t>
      </w:r>
    </w:p>
    <w:p w14:paraId="0D281E07" w14:textId="77777777" w:rsidR="00E4321C" w:rsidRPr="00DF72D1" w:rsidRDefault="00727115" w:rsidP="00F4018F">
      <w:pPr>
        <w:spacing w:after="0" w:line="360" w:lineRule="auto"/>
        <w:ind w:left="284" w:hanging="284"/>
        <w:jc w:val="both"/>
        <w:rPr>
          <w:rFonts w:ascii="Times New Roman" w:hAnsi="Times New Roman" w:cs="Times New Roman"/>
          <w:i/>
          <w:iCs/>
          <w:sz w:val="24"/>
          <w:szCs w:val="24"/>
          <w:lang w:val="es-ES"/>
        </w:rPr>
      </w:pPr>
      <w:r w:rsidRPr="00DF72D1">
        <w:rPr>
          <w:rFonts w:ascii="Times New Roman" w:hAnsi="Times New Roman" w:cs="Times New Roman"/>
          <w:sz w:val="24"/>
          <w:szCs w:val="24"/>
          <w:lang w:val="es-ES"/>
        </w:rPr>
        <w:t xml:space="preserve">PCC. (2018). </w:t>
      </w:r>
      <w:r w:rsidRPr="00DF72D1">
        <w:rPr>
          <w:rFonts w:ascii="Times New Roman" w:hAnsi="Times New Roman" w:cs="Times New Roman"/>
          <w:i/>
          <w:iCs/>
          <w:sz w:val="24"/>
          <w:szCs w:val="24"/>
          <w:lang w:val="es-ES"/>
        </w:rPr>
        <w:t>Plan Nacional de Desarrollo Económico y Social hasta 2030: Propuesta de Visión de la Nación, Ejes y Sectores Estratégicos.</w:t>
      </w:r>
    </w:p>
    <w:p w14:paraId="5714A485" w14:textId="77777777" w:rsidR="00EC241D" w:rsidRPr="00DF72D1" w:rsidRDefault="00EC241D" w:rsidP="00F4018F">
      <w:pPr>
        <w:spacing w:after="0" w:line="360" w:lineRule="auto"/>
        <w:ind w:left="284" w:hanging="284"/>
        <w:jc w:val="both"/>
        <w:rPr>
          <w:rFonts w:ascii="Times New Roman" w:hAnsi="Times New Roman" w:cs="Times New Roman"/>
          <w:i/>
          <w:iCs/>
          <w:sz w:val="24"/>
          <w:szCs w:val="24"/>
          <w:lang w:val="es-ES"/>
        </w:rPr>
      </w:pPr>
    </w:p>
    <w:p w14:paraId="4DF86213" w14:textId="77777777" w:rsidR="008A0A56" w:rsidRPr="00DF72D1" w:rsidRDefault="008A0A56" w:rsidP="008A0A56">
      <w:pPr>
        <w:widowControl w:val="0"/>
        <w:spacing w:after="120" w:line="360" w:lineRule="auto"/>
        <w:jc w:val="center"/>
        <w:rPr>
          <w:rFonts w:ascii="Times New Roman" w:eastAsia="Times New Roman" w:hAnsi="Times New Roman" w:cs="Times New Roman"/>
          <w:b/>
          <w:sz w:val="24"/>
          <w:lang w:val="es-ES" w:eastAsia="es-ES"/>
        </w:rPr>
      </w:pPr>
      <w:r w:rsidRPr="00DF72D1">
        <w:rPr>
          <w:rFonts w:ascii="Times New Roman" w:eastAsia="Times New Roman" w:hAnsi="Times New Roman" w:cs="Times New Roman"/>
          <w:b/>
          <w:sz w:val="24"/>
          <w:lang w:val="es-ES" w:eastAsia="es-ES"/>
        </w:rPr>
        <w:t>DECLARACIÓN DE CONFLICTO Y CONTRIBUCIÓN DE LOS AUTORES</w:t>
      </w:r>
    </w:p>
    <w:p w14:paraId="4CD751FC" w14:textId="77777777" w:rsidR="008A0A56" w:rsidRPr="00DF72D1" w:rsidRDefault="008A0A56" w:rsidP="008A0A56">
      <w:pPr>
        <w:spacing w:after="0" w:line="360" w:lineRule="auto"/>
        <w:jc w:val="both"/>
        <w:rPr>
          <w:rFonts w:ascii="Times New Roman" w:eastAsia="Arial" w:hAnsi="Times New Roman" w:cs="Times New Roman"/>
          <w:sz w:val="24"/>
          <w:szCs w:val="24"/>
          <w:lang w:val="es-ES"/>
        </w:rPr>
      </w:pPr>
      <w:r w:rsidRPr="00DF72D1">
        <w:rPr>
          <w:rFonts w:ascii="Times New Roman" w:eastAsia="Arial" w:hAnsi="Times New Roman" w:cs="Times New Roman"/>
          <w:sz w:val="24"/>
          <w:szCs w:val="24"/>
          <w:lang w:val="es-ES"/>
        </w:rPr>
        <w:t xml:space="preserve">Los </w:t>
      </w:r>
      <w:proofErr w:type="spellStart"/>
      <w:r w:rsidRPr="00DF72D1">
        <w:rPr>
          <w:rFonts w:ascii="Times New Roman" w:eastAsia="Arial" w:hAnsi="Times New Roman" w:cs="Times New Roman"/>
          <w:sz w:val="24"/>
          <w:szCs w:val="24"/>
          <w:lang w:val="es-ES"/>
        </w:rPr>
        <w:t>autoresdeclaramos</w:t>
      </w:r>
      <w:proofErr w:type="spellEnd"/>
      <w:r w:rsidRPr="00DF72D1">
        <w:rPr>
          <w:rFonts w:ascii="Times New Roman" w:eastAsia="Arial" w:hAnsi="Times New Roman" w:cs="Times New Roman"/>
          <w:sz w:val="24"/>
          <w:szCs w:val="24"/>
          <w:lang w:val="es-ES"/>
        </w:rPr>
        <w:t xml:space="preserve"> que este manuscrito es original y no se ha enviado a otra revista. Los autores somos responsables del contenido recogido en el artículo y en él no existen plagios ni conflictos de interés ni éticos.</w:t>
      </w:r>
    </w:p>
    <w:p w14:paraId="7B711DA4" w14:textId="77777777" w:rsidR="008A0A56" w:rsidRPr="00DF72D1" w:rsidRDefault="008A0A56" w:rsidP="008A0A56">
      <w:pPr>
        <w:spacing w:after="0" w:line="360" w:lineRule="auto"/>
        <w:jc w:val="both"/>
        <w:rPr>
          <w:rFonts w:ascii="Times New Roman" w:eastAsia="Arial" w:hAnsi="Times New Roman" w:cs="Times New Roman"/>
          <w:b/>
          <w:sz w:val="24"/>
          <w:szCs w:val="24"/>
          <w:lang w:val="es-ES"/>
        </w:rPr>
      </w:pPr>
      <w:r w:rsidRPr="00DF72D1">
        <w:rPr>
          <w:rFonts w:ascii="Times New Roman" w:eastAsia="Arial" w:hAnsi="Times New Roman" w:cs="Times New Roman"/>
          <w:b/>
          <w:sz w:val="24"/>
          <w:szCs w:val="24"/>
          <w:lang w:val="es-ES"/>
        </w:rPr>
        <w:t>Contribuciones de las autoras</w:t>
      </w:r>
    </w:p>
    <w:p w14:paraId="3D8B0867" w14:textId="77777777" w:rsidR="008A0A56" w:rsidRPr="00DF72D1" w:rsidRDefault="008A0A56" w:rsidP="00705D9A">
      <w:pPr>
        <w:spacing w:before="100" w:after="0" w:line="360" w:lineRule="auto"/>
        <w:jc w:val="both"/>
        <w:rPr>
          <w:rFonts w:ascii="Times New Roman" w:eastAsia="Arial" w:hAnsi="Times New Roman" w:cs="Times New Roman"/>
          <w:sz w:val="24"/>
          <w:szCs w:val="24"/>
          <w:lang w:val="es-ES"/>
        </w:rPr>
      </w:pPr>
      <w:r w:rsidRPr="00DF72D1">
        <w:rPr>
          <w:rFonts w:ascii="Times New Roman" w:eastAsia="Arial" w:hAnsi="Times New Roman" w:cs="Times New Roman"/>
          <w:sz w:val="24"/>
          <w:szCs w:val="24"/>
          <w:lang w:val="es-ES"/>
        </w:rPr>
        <w:t xml:space="preserve">Dr. C. Esperanza Herrera </w:t>
      </w:r>
      <w:proofErr w:type="spellStart"/>
      <w:proofErr w:type="gramStart"/>
      <w:r w:rsidRPr="00DF72D1">
        <w:rPr>
          <w:rFonts w:ascii="Times New Roman" w:eastAsia="Arial" w:hAnsi="Times New Roman" w:cs="Times New Roman"/>
          <w:sz w:val="24"/>
          <w:szCs w:val="24"/>
          <w:lang w:val="es-ES"/>
        </w:rPr>
        <w:t>Ochoa:Elaboración</w:t>
      </w:r>
      <w:proofErr w:type="spellEnd"/>
      <w:proofErr w:type="gramEnd"/>
      <w:r w:rsidRPr="00DF72D1">
        <w:rPr>
          <w:rFonts w:ascii="Times New Roman" w:eastAsia="Arial" w:hAnsi="Times New Roman" w:cs="Times New Roman"/>
          <w:sz w:val="24"/>
          <w:szCs w:val="24"/>
          <w:lang w:val="es-ES"/>
        </w:rPr>
        <w:t xml:space="preserve"> del contenido relacionado con la formación académica posgraduada en línea de profesores y las </w:t>
      </w:r>
      <w:proofErr w:type="spellStart"/>
      <w:proofErr w:type="gramStart"/>
      <w:r w:rsidRPr="00DF72D1">
        <w:rPr>
          <w:rFonts w:ascii="Times New Roman" w:eastAsia="Arial" w:hAnsi="Times New Roman" w:cs="Times New Roman"/>
          <w:sz w:val="24"/>
          <w:szCs w:val="24"/>
          <w:lang w:val="es-ES"/>
        </w:rPr>
        <w:t>experiencias.Redacción</w:t>
      </w:r>
      <w:proofErr w:type="spellEnd"/>
      <w:proofErr w:type="gramEnd"/>
      <w:r w:rsidRPr="00DF72D1">
        <w:rPr>
          <w:rFonts w:ascii="Times New Roman" w:eastAsia="Arial" w:hAnsi="Times New Roman" w:cs="Times New Roman"/>
          <w:sz w:val="24"/>
          <w:szCs w:val="24"/>
          <w:lang w:val="es-ES"/>
        </w:rPr>
        <w:t xml:space="preserve"> final del artículo.</w:t>
      </w:r>
    </w:p>
    <w:p w14:paraId="19CE1995" w14:textId="77777777" w:rsidR="008A0A56" w:rsidRPr="00DF72D1" w:rsidRDefault="008A0A56" w:rsidP="00610C4B">
      <w:pPr>
        <w:spacing w:before="100" w:after="0" w:line="360" w:lineRule="auto"/>
        <w:jc w:val="both"/>
        <w:rPr>
          <w:rFonts w:ascii="Times New Roman" w:hAnsi="Times New Roman" w:cs="Times New Roman"/>
          <w:sz w:val="24"/>
          <w:szCs w:val="24"/>
          <w:lang w:val="es-ES"/>
        </w:rPr>
      </w:pPr>
      <w:r w:rsidRPr="00DF72D1">
        <w:rPr>
          <w:rFonts w:ascii="Times New Roman" w:eastAsia="Arial" w:hAnsi="Times New Roman" w:cs="Times New Roman"/>
          <w:sz w:val="24"/>
          <w:szCs w:val="24"/>
          <w:lang w:val="es-ES"/>
        </w:rPr>
        <w:lastRenderedPageBreak/>
        <w:t xml:space="preserve">Dr. C. </w:t>
      </w:r>
      <w:proofErr w:type="spellStart"/>
      <w:r w:rsidRPr="00DF72D1">
        <w:rPr>
          <w:rFonts w:ascii="Times New Roman" w:eastAsia="Arial" w:hAnsi="Times New Roman" w:cs="Times New Roman"/>
          <w:sz w:val="24"/>
          <w:szCs w:val="24"/>
          <w:lang w:val="es-ES"/>
        </w:rPr>
        <w:t>Liset</w:t>
      </w:r>
      <w:proofErr w:type="spellEnd"/>
      <w:r w:rsidRPr="00DF72D1">
        <w:rPr>
          <w:rFonts w:ascii="Times New Roman" w:eastAsia="Arial" w:hAnsi="Times New Roman" w:cs="Times New Roman"/>
          <w:sz w:val="24"/>
          <w:szCs w:val="24"/>
          <w:lang w:val="es-ES"/>
        </w:rPr>
        <w:t xml:space="preserve"> Valdés Abreu</w:t>
      </w:r>
      <w:r w:rsidR="00705D9A" w:rsidRPr="00DF72D1">
        <w:rPr>
          <w:rFonts w:ascii="Times New Roman" w:eastAsia="Arial" w:hAnsi="Times New Roman" w:cs="Times New Roman"/>
          <w:sz w:val="24"/>
          <w:szCs w:val="24"/>
          <w:lang w:val="es-ES"/>
        </w:rPr>
        <w:t xml:space="preserve">: </w:t>
      </w:r>
      <w:r w:rsidRPr="00DF72D1">
        <w:rPr>
          <w:rFonts w:ascii="Times New Roman" w:eastAsia="Arial" w:hAnsi="Times New Roman" w:cs="Times New Roman"/>
          <w:sz w:val="24"/>
          <w:szCs w:val="24"/>
          <w:lang w:val="es-ES"/>
        </w:rPr>
        <w:t xml:space="preserve">Elaboración de los aspectos del contenido relacionado con la formación académica de posgrado y el instituto central de ciencias pedagógicas como </w:t>
      </w:r>
      <w:r w:rsidRPr="00DF72D1">
        <w:rPr>
          <w:rFonts w:ascii="Times New Roman" w:eastAsia="Times New Roman" w:hAnsi="Times New Roman" w:cs="Times New Roman"/>
          <w:sz w:val="24"/>
          <w:szCs w:val="24"/>
          <w:lang w:val="es-ES"/>
        </w:rPr>
        <w:t xml:space="preserve">entidad de ciencia tecnología e </w:t>
      </w:r>
      <w:proofErr w:type="spellStart"/>
      <w:proofErr w:type="gramStart"/>
      <w:r w:rsidRPr="00DF72D1">
        <w:rPr>
          <w:rFonts w:ascii="Times New Roman" w:eastAsia="Times New Roman" w:hAnsi="Times New Roman" w:cs="Times New Roman"/>
          <w:sz w:val="24"/>
          <w:szCs w:val="24"/>
          <w:lang w:val="es-ES"/>
        </w:rPr>
        <w:t>innovación.</w:t>
      </w:r>
      <w:r w:rsidRPr="00DF72D1">
        <w:rPr>
          <w:rFonts w:ascii="Times New Roman" w:eastAsia="Arial" w:hAnsi="Times New Roman" w:cs="Times New Roman"/>
          <w:sz w:val="24"/>
          <w:szCs w:val="24"/>
          <w:lang w:val="es-ES"/>
        </w:rPr>
        <w:t>Revisión</w:t>
      </w:r>
      <w:proofErr w:type="spellEnd"/>
      <w:proofErr w:type="gramEnd"/>
      <w:r w:rsidRPr="00DF72D1">
        <w:rPr>
          <w:rFonts w:ascii="Times New Roman" w:eastAsia="Arial" w:hAnsi="Times New Roman" w:cs="Times New Roman"/>
          <w:sz w:val="24"/>
          <w:szCs w:val="24"/>
          <w:lang w:val="es-ES"/>
        </w:rPr>
        <w:t xml:space="preserve"> final del artículo.</w:t>
      </w:r>
    </w:p>
    <w:sectPr w:rsidR="008A0A56" w:rsidRPr="00DF72D1" w:rsidSect="005F53BD">
      <w:headerReference w:type="default" r:id="rId8"/>
      <w:footerReference w:type="default" r:id="rId9"/>
      <w:pgSz w:w="12240" w:h="15840" w:code="1"/>
      <w:pgMar w:top="1134" w:right="1134" w:bottom="1134" w:left="1134" w:header="709" w:footer="709" w:gutter="0"/>
      <w:pgNumType w:start="2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C837" w14:textId="77777777" w:rsidR="006A3C08" w:rsidRDefault="006A3C08" w:rsidP="004571C8">
      <w:pPr>
        <w:spacing w:after="0" w:line="240" w:lineRule="auto"/>
      </w:pPr>
      <w:r>
        <w:separator/>
      </w:r>
    </w:p>
  </w:endnote>
  <w:endnote w:type="continuationSeparator" w:id="0">
    <w:p w14:paraId="024670CA" w14:textId="77777777" w:rsidR="006A3C08" w:rsidRDefault="006A3C08" w:rsidP="00457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961173"/>
      <w:docPartObj>
        <w:docPartGallery w:val="Page Numbers (Bottom of Page)"/>
        <w:docPartUnique/>
      </w:docPartObj>
    </w:sdtPr>
    <w:sdtContent>
      <w:p w14:paraId="3B3402DC" w14:textId="77777777" w:rsidR="00DF72D1" w:rsidRDefault="00DF72D1">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DF72D1" w:rsidRPr="005F53BD" w14:paraId="4FBD7882" w14:textId="77777777" w:rsidTr="00053C71">
          <w:trPr>
            <w:trHeight w:val="310"/>
            <w:jc w:val="center"/>
          </w:trPr>
          <w:tc>
            <w:tcPr>
              <w:tcW w:w="1804" w:type="dxa"/>
              <w:shd w:val="clear" w:color="auto" w:fill="00B0F0"/>
              <w:tcMar>
                <w:top w:w="144" w:type="dxa"/>
                <w:left w:w="115" w:type="dxa"/>
                <w:bottom w:w="144" w:type="dxa"/>
                <w:right w:w="115" w:type="dxa"/>
              </w:tcMar>
              <w:vAlign w:val="center"/>
            </w:tcPr>
            <w:p w14:paraId="555E83AB" w14:textId="77777777" w:rsidR="00DF72D1" w:rsidRPr="00DF72D1" w:rsidRDefault="00DF72D1" w:rsidP="00DF72D1">
              <w:pPr>
                <w:rPr>
                  <w:rFonts w:ascii="Calibri" w:eastAsia="Calibri" w:hAnsi="Calibri" w:cs="Times New Roman"/>
                  <w:b/>
                  <w:color w:val="FFFFFF"/>
                  <w:lang w:val="es-ES"/>
                </w:rPr>
              </w:pPr>
              <w:r w:rsidRPr="00DF72D1">
                <w:rPr>
                  <w:rFonts w:ascii="Calibri" w:eastAsia="Calibri" w:hAnsi="Calibri" w:cs="Times New Roman"/>
                  <w:noProof/>
                  <w:lang w:val="es-ES" w:eastAsia="es-ES"/>
                </w:rPr>
                <w:drawing>
                  <wp:inline distT="0" distB="0" distL="0" distR="0" wp14:anchorId="672B0D9B" wp14:editId="79B5DDB4">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25EE177B" w14:textId="77777777" w:rsidR="00DF72D1" w:rsidRPr="00DF72D1" w:rsidRDefault="00DF72D1" w:rsidP="00DF72D1">
              <w:pPr>
                <w:rPr>
                  <w:rFonts w:ascii="Calibri" w:eastAsia="Calibri" w:hAnsi="Calibri" w:cs="Times New Roman"/>
                  <w:color w:val="FFFFFF"/>
                  <w:sz w:val="20"/>
                  <w:lang w:val="es-ES"/>
                </w:rPr>
              </w:pPr>
              <w:r w:rsidRPr="00DF72D1">
                <w:rPr>
                  <w:rFonts w:ascii="Calibri" w:eastAsia="Calibri" w:hAnsi="Calibri" w:cs="Times New Roman"/>
                  <w:color w:val="FFFFFF"/>
                  <w:sz w:val="20"/>
                  <w:lang w:val="es-ES"/>
                </w:rPr>
                <w:t xml:space="preserve">Artículo de acceso abierto distribuido bajo los términos de la licencia Creative </w:t>
              </w:r>
              <w:proofErr w:type="spellStart"/>
              <w:r w:rsidRPr="00DF72D1">
                <w:rPr>
                  <w:rFonts w:ascii="Calibri" w:eastAsia="Calibri" w:hAnsi="Calibri" w:cs="Times New Roman"/>
                  <w:color w:val="FFFFFF"/>
                  <w:sz w:val="20"/>
                  <w:lang w:val="es-ES"/>
                </w:rPr>
                <w:t>Commons</w:t>
              </w:r>
              <w:proofErr w:type="spellEnd"/>
              <w:r w:rsidRPr="00DF72D1">
                <w:rPr>
                  <w:rFonts w:ascii="Calibri" w:eastAsia="Calibri" w:hAnsi="Calibri" w:cs="Times New Roman"/>
                  <w:color w:val="FFFFFF"/>
                  <w:sz w:val="20"/>
                  <w:lang w:val="es-ES"/>
                </w:rPr>
                <w:t xml:space="preserve">. </w:t>
              </w:r>
            </w:p>
            <w:p w14:paraId="3A0793CA" w14:textId="77777777" w:rsidR="00DF72D1" w:rsidRPr="00DF72D1" w:rsidRDefault="00DF72D1" w:rsidP="00DF72D1">
              <w:pPr>
                <w:rPr>
                  <w:rFonts w:ascii="Calibri" w:eastAsia="Calibri" w:hAnsi="Calibri" w:cs="Times New Roman"/>
                  <w:b/>
                  <w:color w:val="FFFFFF"/>
                  <w:lang w:val="es-ES"/>
                </w:rPr>
              </w:pPr>
              <w:r w:rsidRPr="00DF72D1">
                <w:rPr>
                  <w:rFonts w:ascii="Calibri" w:eastAsia="Calibri" w:hAnsi="Calibri" w:cs="Times New Roman"/>
                  <w:color w:val="FFFFFF"/>
                  <w:sz w:val="20"/>
                  <w:lang w:val="es-ES"/>
                </w:rPr>
                <w:t>Reconocimiento-</w:t>
              </w:r>
              <w:proofErr w:type="spellStart"/>
              <w:r w:rsidRPr="00DF72D1">
                <w:rPr>
                  <w:rFonts w:ascii="Calibri" w:eastAsia="Calibri" w:hAnsi="Calibri" w:cs="Times New Roman"/>
                  <w:color w:val="FFFFFF"/>
                  <w:sz w:val="20"/>
                  <w:lang w:val="es-ES"/>
                </w:rPr>
                <w:t>NoComercial</w:t>
              </w:r>
              <w:proofErr w:type="spellEnd"/>
              <w:r w:rsidRPr="00DF72D1">
                <w:rPr>
                  <w:rFonts w:ascii="Calibri" w:eastAsia="Calibri" w:hAnsi="Calibri" w:cs="Times New Roman"/>
                  <w:color w:val="FFFFFF"/>
                  <w:sz w:val="20"/>
                  <w:lang w:val="es-ES"/>
                </w:rPr>
                <w:t xml:space="preserve"> 4.0 Internacional (CC BY-NC 4.0)</w:t>
              </w:r>
            </w:p>
          </w:tc>
        </w:tr>
        <w:tr w:rsidR="00DF72D1" w:rsidRPr="005F53BD" w14:paraId="4AEC52A3" w14:textId="77777777" w:rsidTr="00DF72D1">
          <w:trPr>
            <w:trHeight w:val="14"/>
            <w:jc w:val="center"/>
          </w:trPr>
          <w:tc>
            <w:tcPr>
              <w:tcW w:w="10085" w:type="dxa"/>
              <w:gridSpan w:val="2"/>
              <w:shd w:val="clear" w:color="auto" w:fill="FFFFFF"/>
              <w:tcMar>
                <w:top w:w="144" w:type="dxa"/>
                <w:left w:w="115" w:type="dxa"/>
                <w:bottom w:w="144" w:type="dxa"/>
                <w:right w:w="115" w:type="dxa"/>
              </w:tcMar>
              <w:vAlign w:val="center"/>
            </w:tcPr>
            <w:p w14:paraId="32C5020C" w14:textId="77777777" w:rsidR="00DF72D1" w:rsidRPr="00DF72D1" w:rsidRDefault="00DF72D1" w:rsidP="00DF72D1">
              <w:pPr>
                <w:jc w:val="center"/>
                <w:rPr>
                  <w:rFonts w:ascii="Calibri" w:eastAsia="Calibri" w:hAnsi="Calibri" w:cs="Times New Roman"/>
                  <w:color w:val="FFFFFF"/>
                  <w:sz w:val="20"/>
                  <w:lang w:val="es-ES"/>
                </w:rPr>
              </w:pPr>
              <w:r w:rsidRPr="00DF72D1">
                <w:rPr>
                  <w:rFonts w:ascii="Calibri" w:eastAsia="Calibri" w:hAnsi="Calibri" w:cs="Times New Roman"/>
                  <w:color w:val="833C0B"/>
                  <w:sz w:val="20"/>
                  <w:lang w:val="es-ES"/>
                </w:rPr>
                <w:t>Calle 41 No. 3406 e/34 y 36 Playa, La Habana, Cuba.    /   revista@iccp.rimed.cu   /   www.cienciaspedagogicas.rimed.cu</w:t>
              </w:r>
            </w:p>
          </w:tc>
        </w:tr>
      </w:tbl>
      <w:p w14:paraId="576ABD69" w14:textId="0BBFE477" w:rsidR="00DF72D1" w:rsidRDefault="00DF72D1" w:rsidP="00DF72D1">
        <w:pPr>
          <w:pStyle w:val="Piedepgina"/>
          <w:jc w:val="center"/>
        </w:pPr>
        <w:r>
          <w:fldChar w:fldCharType="begin"/>
        </w:r>
        <w:r>
          <w:instrText>PAGE   \* MERGEFORMAT</w:instrText>
        </w:r>
        <w:r>
          <w:fldChar w:fldCharType="separate"/>
        </w:r>
        <w:r>
          <w:rPr>
            <w:lang w:val="es-ES"/>
          </w:rPr>
          <w:t>2</w:t>
        </w:r>
        <w:r>
          <w:fldChar w:fldCharType="end"/>
        </w:r>
      </w:p>
    </w:sdtContent>
  </w:sdt>
  <w:p w14:paraId="30153817" w14:textId="77777777" w:rsidR="00DF72D1" w:rsidRPr="00DF72D1" w:rsidRDefault="00DF72D1">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6DAD" w14:textId="77777777" w:rsidR="006A3C08" w:rsidRDefault="006A3C08" w:rsidP="004571C8">
      <w:pPr>
        <w:spacing w:after="0" w:line="240" w:lineRule="auto"/>
      </w:pPr>
      <w:r>
        <w:separator/>
      </w:r>
    </w:p>
  </w:footnote>
  <w:footnote w:type="continuationSeparator" w:id="0">
    <w:p w14:paraId="3B7ED5C6" w14:textId="77777777" w:rsidR="006A3C08" w:rsidRDefault="006A3C08" w:rsidP="004571C8">
      <w:pPr>
        <w:spacing w:after="0" w:line="240" w:lineRule="auto"/>
      </w:pPr>
      <w:r>
        <w:continuationSeparator/>
      </w:r>
    </w:p>
  </w:footnote>
  <w:footnote w:id="1">
    <w:p w14:paraId="5AEBCD9D" w14:textId="77777777" w:rsidR="006D3930" w:rsidRPr="008D5F55" w:rsidRDefault="006D3930" w:rsidP="006D3930">
      <w:pPr>
        <w:tabs>
          <w:tab w:val="num" w:pos="851"/>
          <w:tab w:val="left" w:pos="8273"/>
        </w:tabs>
        <w:ind w:right="23"/>
        <w:jc w:val="both"/>
        <w:rPr>
          <w:rFonts w:ascii="Times New Roman" w:hAnsi="Times New Roman" w:cs="Times New Roman"/>
          <w:sz w:val="24"/>
          <w:szCs w:val="24"/>
          <w:lang w:val="es-ES"/>
        </w:rPr>
      </w:pPr>
      <w:r w:rsidRPr="008D5F55">
        <w:rPr>
          <w:rStyle w:val="Refdenotaalpie"/>
          <w:rFonts w:ascii="Times New Roman" w:hAnsi="Times New Roman" w:cs="Times New Roman"/>
          <w:sz w:val="24"/>
          <w:szCs w:val="24"/>
        </w:rPr>
        <w:footnoteRef/>
      </w:r>
      <w:r w:rsidRPr="00DF72D1">
        <w:rPr>
          <w:rFonts w:ascii="Times New Roman" w:hAnsi="Times New Roman" w:cs="Times New Roman"/>
          <w:sz w:val="24"/>
          <w:szCs w:val="24"/>
          <w:lang w:val="es-ES"/>
        </w:rPr>
        <w:t xml:space="preserve">Doctora en Ciencias Pedagógicas. Profesora </w:t>
      </w:r>
      <w:proofErr w:type="spellStart"/>
      <w:r w:rsidRPr="00DF72D1">
        <w:rPr>
          <w:rFonts w:ascii="Times New Roman" w:hAnsi="Times New Roman" w:cs="Times New Roman"/>
          <w:sz w:val="24"/>
          <w:szCs w:val="24"/>
          <w:lang w:val="es-ES"/>
        </w:rPr>
        <w:t>Titular.Investigadora</w:t>
      </w:r>
      <w:proofErr w:type="spellEnd"/>
      <w:r w:rsidRPr="00DF72D1">
        <w:rPr>
          <w:rFonts w:ascii="Times New Roman" w:hAnsi="Times New Roman" w:cs="Times New Roman"/>
          <w:sz w:val="24"/>
          <w:szCs w:val="24"/>
          <w:lang w:val="es-ES"/>
        </w:rPr>
        <w:t xml:space="preserve"> Auxiliar</w:t>
      </w:r>
      <w:r w:rsidR="00595541" w:rsidRPr="00DF72D1">
        <w:rPr>
          <w:rFonts w:ascii="Times New Roman" w:hAnsi="Times New Roman" w:cs="Times New Roman"/>
          <w:sz w:val="24"/>
          <w:szCs w:val="24"/>
          <w:lang w:val="es-ES"/>
        </w:rPr>
        <w:t xml:space="preserve"> del ICCP</w:t>
      </w:r>
      <w:r w:rsidRPr="00DF72D1">
        <w:rPr>
          <w:rFonts w:ascii="Times New Roman" w:hAnsi="Times New Roman" w:cs="Times New Roman"/>
          <w:sz w:val="24"/>
          <w:szCs w:val="24"/>
          <w:lang w:val="es-ES"/>
        </w:rPr>
        <w:t>. Coordinadora del Comité Académico de la Maestría en Educación. Secretaria del Consejo Científico del ICCP.</w:t>
      </w:r>
    </w:p>
  </w:footnote>
  <w:footnote w:id="2">
    <w:p w14:paraId="233BF3A7" w14:textId="77777777" w:rsidR="006D3930" w:rsidRPr="008D5F55" w:rsidRDefault="006D3930" w:rsidP="006D3930">
      <w:pPr>
        <w:tabs>
          <w:tab w:val="num" w:pos="851"/>
          <w:tab w:val="left" w:pos="8273"/>
        </w:tabs>
        <w:ind w:right="23"/>
        <w:jc w:val="both"/>
        <w:rPr>
          <w:rFonts w:ascii="Times New Roman" w:hAnsi="Times New Roman" w:cs="Times New Roman"/>
          <w:sz w:val="24"/>
          <w:szCs w:val="24"/>
        </w:rPr>
      </w:pPr>
      <w:r w:rsidRPr="008D5F55">
        <w:rPr>
          <w:rStyle w:val="Refdenotaalpie"/>
          <w:rFonts w:ascii="Times New Roman" w:hAnsi="Times New Roman" w:cs="Times New Roman"/>
          <w:sz w:val="24"/>
          <w:szCs w:val="24"/>
        </w:rPr>
        <w:footnoteRef/>
      </w:r>
      <w:r w:rsidRPr="00DF72D1">
        <w:rPr>
          <w:rFonts w:ascii="Times New Roman" w:hAnsi="Times New Roman" w:cs="Times New Roman"/>
          <w:sz w:val="24"/>
          <w:szCs w:val="24"/>
          <w:lang w:val="es-ES"/>
        </w:rPr>
        <w:t>Doctora en Ciencias Pedagógicas. Profesora Titular. Investigadora Auxiliar</w:t>
      </w:r>
      <w:r w:rsidR="00595541" w:rsidRPr="00DF72D1">
        <w:rPr>
          <w:rFonts w:ascii="Times New Roman" w:hAnsi="Times New Roman" w:cs="Times New Roman"/>
          <w:sz w:val="24"/>
          <w:szCs w:val="24"/>
          <w:lang w:val="es-ES"/>
        </w:rPr>
        <w:t xml:space="preserve"> del </w:t>
      </w:r>
      <w:proofErr w:type="spellStart"/>
      <w:r w:rsidR="00595541" w:rsidRPr="00DF72D1">
        <w:rPr>
          <w:rFonts w:ascii="Times New Roman" w:hAnsi="Times New Roman" w:cs="Times New Roman"/>
          <w:sz w:val="24"/>
          <w:szCs w:val="24"/>
          <w:lang w:val="es-ES"/>
        </w:rPr>
        <w:t>ICCP</w:t>
      </w:r>
      <w:r w:rsidR="00595541" w:rsidRPr="008D5F55">
        <w:rPr>
          <w:rFonts w:ascii="Times New Roman" w:hAnsi="Times New Roman" w:cs="Times New Roman"/>
          <w:sz w:val="24"/>
          <w:szCs w:val="24"/>
          <w:lang w:val="es-ES"/>
        </w:rPr>
        <w:t>.</w:t>
      </w:r>
      <w:proofErr w:type="gramStart"/>
      <w:r w:rsidR="00595541" w:rsidRPr="00DF72D1">
        <w:rPr>
          <w:rFonts w:ascii="Times New Roman" w:hAnsi="Times New Roman" w:cs="Times New Roman"/>
          <w:sz w:val="24"/>
          <w:szCs w:val="24"/>
          <w:lang w:val="es-ES"/>
        </w:rPr>
        <w:t>Subdirectora</w:t>
      </w:r>
      <w:proofErr w:type="spellEnd"/>
      <w:proofErr w:type="gramEnd"/>
      <w:r w:rsidR="00595541" w:rsidRPr="00DF72D1">
        <w:rPr>
          <w:rFonts w:ascii="Times New Roman" w:hAnsi="Times New Roman" w:cs="Times New Roman"/>
          <w:sz w:val="24"/>
          <w:szCs w:val="24"/>
          <w:lang w:val="es-ES"/>
        </w:rPr>
        <w:t xml:space="preserve"> del ICCP</w:t>
      </w:r>
      <w:r w:rsidRPr="00DF72D1">
        <w:rPr>
          <w:rFonts w:ascii="Times New Roman" w:hAnsi="Times New Roman" w:cs="Times New Roman"/>
          <w:sz w:val="24"/>
          <w:szCs w:val="24"/>
          <w:lang w:val="es-ES"/>
        </w:rPr>
        <w:t>.</w:t>
      </w:r>
      <w:r w:rsidR="00595541" w:rsidRPr="00DF72D1">
        <w:rPr>
          <w:rFonts w:ascii="Times New Roman" w:hAnsi="Times New Roman" w:cs="Times New Roman"/>
          <w:sz w:val="24"/>
          <w:szCs w:val="24"/>
          <w:lang w:val="es-ES"/>
        </w:rPr>
        <w:t xml:space="preserve"> </w:t>
      </w:r>
      <w:proofErr w:type="spellStart"/>
      <w:r w:rsidR="00595541" w:rsidRPr="008D5F55">
        <w:rPr>
          <w:rFonts w:ascii="Times New Roman" w:hAnsi="Times New Roman" w:cs="Times New Roman"/>
          <w:sz w:val="24"/>
          <w:szCs w:val="24"/>
        </w:rPr>
        <w:t>Presidenta</w:t>
      </w:r>
      <w:proofErr w:type="spellEnd"/>
      <w:r w:rsidR="00595541" w:rsidRPr="008D5F55">
        <w:rPr>
          <w:rFonts w:ascii="Times New Roman" w:hAnsi="Times New Roman" w:cs="Times New Roman"/>
          <w:sz w:val="24"/>
          <w:szCs w:val="24"/>
        </w:rPr>
        <w:t xml:space="preserve"> de la Comisión de Grados Científicos del ICCP.</w:t>
      </w:r>
    </w:p>
    <w:p w14:paraId="4DFF0B8F" w14:textId="77777777" w:rsidR="006D3930" w:rsidRPr="009829C7" w:rsidRDefault="006D3930" w:rsidP="006D3930">
      <w:pPr>
        <w:pStyle w:val="Textonotapie"/>
        <w:jc w:val="both"/>
        <w:rPr>
          <w:rFonts w:cs="Arial"/>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75" w:type="dxa"/>
      <w:jc w:val="center"/>
      <w:tblBorders>
        <w:insideH w:val="none" w:sz="0" w:space="0" w:color="auto"/>
        <w:insideV w:val="none" w:sz="0" w:space="0" w:color="auto"/>
      </w:tblBorders>
      <w:tblLook w:val="04A0" w:firstRow="1" w:lastRow="0" w:firstColumn="1" w:lastColumn="0" w:noHBand="0" w:noVBand="1"/>
    </w:tblPr>
    <w:tblGrid>
      <w:gridCol w:w="5600"/>
      <w:gridCol w:w="4475"/>
    </w:tblGrid>
    <w:tr w:rsidR="005F53BD" w:rsidRPr="005F53BD" w14:paraId="6A9ECD50" w14:textId="77777777" w:rsidTr="00BF26B5">
      <w:trPr>
        <w:jc w:val="center"/>
      </w:trPr>
      <w:tc>
        <w:tcPr>
          <w:tcW w:w="5600" w:type="dxa"/>
          <w:tcMar>
            <w:top w:w="72" w:type="dxa"/>
            <w:left w:w="115" w:type="dxa"/>
            <w:bottom w:w="72" w:type="dxa"/>
            <w:right w:w="115" w:type="dxa"/>
          </w:tcMar>
          <w:vAlign w:val="center"/>
        </w:tcPr>
        <w:p w14:paraId="4DF2A0C8" w14:textId="77777777" w:rsidR="005F53BD" w:rsidRPr="005F53BD" w:rsidRDefault="005F53BD" w:rsidP="005F53BD">
          <w:pPr>
            <w:jc w:val="center"/>
            <w:rPr>
              <w:rFonts w:ascii="Arial" w:eastAsia="Calibri" w:hAnsi="Arial" w:cs="Arial"/>
              <w:b/>
              <w:sz w:val="28"/>
              <w:szCs w:val="24"/>
            </w:rPr>
          </w:pPr>
          <w:r w:rsidRPr="005F53BD">
            <w:rPr>
              <w:rFonts w:ascii="Calibri" w:eastAsia="Calibri" w:hAnsi="Calibri" w:cs="Times New Roman"/>
              <w:noProof/>
            </w:rPr>
            <w:drawing>
              <wp:inline distT="0" distB="0" distL="0" distR="0" wp14:anchorId="693772D1" wp14:editId="0F3CA654">
                <wp:extent cx="3409950" cy="665254"/>
                <wp:effectExtent l="0" t="0" r="0" b="1905"/>
                <wp:docPr id="3"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475" w:type="dxa"/>
          <w:shd w:val="clear" w:color="auto" w:fill="00B0F0"/>
          <w:tcMar>
            <w:top w:w="72" w:type="dxa"/>
            <w:left w:w="115" w:type="dxa"/>
            <w:bottom w:w="72" w:type="dxa"/>
            <w:right w:w="115" w:type="dxa"/>
          </w:tcMar>
          <w:vAlign w:val="center"/>
        </w:tcPr>
        <w:p w14:paraId="700F091F" w14:textId="77777777" w:rsidR="005F53BD" w:rsidRPr="005F53BD" w:rsidRDefault="005F53BD" w:rsidP="005F53BD">
          <w:pPr>
            <w:jc w:val="center"/>
            <w:rPr>
              <w:rFonts w:ascii="Calibri" w:eastAsia="Calibri" w:hAnsi="Calibri" w:cs="Times New Roman"/>
              <w:b/>
              <w:color w:val="FFFFFF"/>
              <w:lang w:val="es-US"/>
            </w:rPr>
          </w:pPr>
          <w:r w:rsidRPr="005F53BD">
            <w:rPr>
              <w:rFonts w:ascii="Calibri" w:eastAsia="Calibri" w:hAnsi="Calibri" w:cs="Times New Roman"/>
              <w:b/>
              <w:color w:val="FFFFFF"/>
              <w:lang w:val="es-US"/>
            </w:rPr>
            <w:t>ISSN: 1605 – 5888    RNPS: 1844</w:t>
          </w:r>
        </w:p>
        <w:p w14:paraId="0BDDDCC1" w14:textId="77777777" w:rsidR="005F53BD" w:rsidRPr="005F53BD" w:rsidRDefault="005F53BD" w:rsidP="005F53BD">
          <w:pPr>
            <w:jc w:val="center"/>
            <w:rPr>
              <w:rFonts w:ascii="Calibri" w:eastAsia="Calibri" w:hAnsi="Calibri" w:cs="Times New Roman"/>
              <w:b/>
              <w:color w:val="FFFFFF"/>
              <w:lang w:val="es-US"/>
            </w:rPr>
          </w:pPr>
          <w:r w:rsidRPr="005F53BD">
            <w:rPr>
              <w:rFonts w:ascii="Calibri" w:eastAsia="Calibri" w:hAnsi="Calibri" w:cs="Times New Roman"/>
              <w:b/>
              <w:color w:val="FFFFFF"/>
              <w:lang w:val="es-US"/>
            </w:rPr>
            <w:t xml:space="preserve">V.17. No.1 (enero-abril) Año 2024, 4ta Etapa </w:t>
          </w:r>
        </w:p>
        <w:p w14:paraId="596AA091" w14:textId="506C1E58" w:rsidR="005F53BD" w:rsidRPr="005F53BD" w:rsidRDefault="005F53BD" w:rsidP="005F53BD">
          <w:pPr>
            <w:jc w:val="center"/>
            <w:rPr>
              <w:rFonts w:ascii="Arial" w:eastAsia="Calibri" w:hAnsi="Arial" w:cs="Arial"/>
              <w:b/>
              <w:sz w:val="28"/>
              <w:szCs w:val="24"/>
            </w:rPr>
          </w:pPr>
          <w:proofErr w:type="spellStart"/>
          <w:r w:rsidRPr="005F53BD">
            <w:rPr>
              <w:rFonts w:ascii="Calibri" w:eastAsia="Calibri" w:hAnsi="Calibri" w:cs="Times New Roman"/>
              <w:b/>
              <w:color w:val="FFFFFF"/>
            </w:rPr>
            <w:t>Págs</w:t>
          </w:r>
          <w:proofErr w:type="spellEnd"/>
          <w:r w:rsidRPr="005F53BD">
            <w:rPr>
              <w:rFonts w:ascii="Calibri" w:eastAsia="Calibri" w:hAnsi="Calibri" w:cs="Times New Roman"/>
              <w:b/>
              <w:color w:val="FFFFFF"/>
            </w:rPr>
            <w:t xml:space="preserve">. </w:t>
          </w:r>
          <w:r>
            <w:rPr>
              <w:rFonts w:ascii="Calibri" w:eastAsia="Calibri" w:hAnsi="Calibri" w:cs="Times New Roman"/>
              <w:b/>
              <w:color w:val="FFFFFF"/>
            </w:rPr>
            <w:t>280-294</w:t>
          </w:r>
        </w:p>
      </w:tc>
    </w:tr>
  </w:tbl>
  <w:p w14:paraId="38B08201" w14:textId="77777777" w:rsidR="00842935" w:rsidRDefault="00842935">
    <w:pPr>
      <w:pStyle w:val="Encabezado"/>
    </w:pPr>
  </w:p>
  <w:p w14:paraId="66782419" w14:textId="77777777" w:rsidR="00842935" w:rsidRDefault="008429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7325D"/>
    <w:multiLevelType w:val="multilevel"/>
    <w:tmpl w:val="ACBE859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4885719"/>
    <w:multiLevelType w:val="hybridMultilevel"/>
    <w:tmpl w:val="3C2A643E"/>
    <w:lvl w:ilvl="0" w:tplc="471667B4">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4E25822"/>
    <w:multiLevelType w:val="hybridMultilevel"/>
    <w:tmpl w:val="512EEA6C"/>
    <w:lvl w:ilvl="0" w:tplc="580A000F">
      <w:start w:val="3"/>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68835549">
    <w:abstractNumId w:val="0"/>
  </w:num>
  <w:num w:numId="2" w16cid:durableId="745807904">
    <w:abstractNumId w:val="2"/>
  </w:num>
  <w:num w:numId="3" w16cid:durableId="1052925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320F"/>
    <w:rsid w:val="00003BCA"/>
    <w:rsid w:val="00012B62"/>
    <w:rsid w:val="00014AE9"/>
    <w:rsid w:val="00014C0A"/>
    <w:rsid w:val="00021BAF"/>
    <w:rsid w:val="00025466"/>
    <w:rsid w:val="00027F0C"/>
    <w:rsid w:val="00037678"/>
    <w:rsid w:val="00052201"/>
    <w:rsid w:val="00054361"/>
    <w:rsid w:val="000624B0"/>
    <w:rsid w:val="00070808"/>
    <w:rsid w:val="00070A88"/>
    <w:rsid w:val="0009076F"/>
    <w:rsid w:val="00092B0E"/>
    <w:rsid w:val="00097CE5"/>
    <w:rsid w:val="000A6128"/>
    <w:rsid w:val="000B3652"/>
    <w:rsid w:val="000B4319"/>
    <w:rsid w:val="000B54B4"/>
    <w:rsid w:val="000C65EC"/>
    <w:rsid w:val="000D15CF"/>
    <w:rsid w:val="000E6112"/>
    <w:rsid w:val="000F5CF9"/>
    <w:rsid w:val="00103CCC"/>
    <w:rsid w:val="00105704"/>
    <w:rsid w:val="0011502E"/>
    <w:rsid w:val="0013326F"/>
    <w:rsid w:val="00134CCF"/>
    <w:rsid w:val="00136BC4"/>
    <w:rsid w:val="00137577"/>
    <w:rsid w:val="001423F8"/>
    <w:rsid w:val="0015251A"/>
    <w:rsid w:val="00153838"/>
    <w:rsid w:val="0016123C"/>
    <w:rsid w:val="0016369A"/>
    <w:rsid w:val="00166511"/>
    <w:rsid w:val="001835D9"/>
    <w:rsid w:val="00190598"/>
    <w:rsid w:val="001B2E1C"/>
    <w:rsid w:val="001D734F"/>
    <w:rsid w:val="001F1464"/>
    <w:rsid w:val="001F57E8"/>
    <w:rsid w:val="001F7451"/>
    <w:rsid w:val="00211B61"/>
    <w:rsid w:val="0021342F"/>
    <w:rsid w:val="00213906"/>
    <w:rsid w:val="00224D4A"/>
    <w:rsid w:val="0022554B"/>
    <w:rsid w:val="00231843"/>
    <w:rsid w:val="00236A46"/>
    <w:rsid w:val="00237271"/>
    <w:rsid w:val="00251C2F"/>
    <w:rsid w:val="002528A3"/>
    <w:rsid w:val="00254448"/>
    <w:rsid w:val="0025705E"/>
    <w:rsid w:val="00262F76"/>
    <w:rsid w:val="00270535"/>
    <w:rsid w:val="002729D7"/>
    <w:rsid w:val="002731C1"/>
    <w:rsid w:val="00281E88"/>
    <w:rsid w:val="0028363E"/>
    <w:rsid w:val="00292AD6"/>
    <w:rsid w:val="00293DF6"/>
    <w:rsid w:val="0029670C"/>
    <w:rsid w:val="002A7D05"/>
    <w:rsid w:val="002B1E56"/>
    <w:rsid w:val="002B67CB"/>
    <w:rsid w:val="002B6E04"/>
    <w:rsid w:val="002B74BB"/>
    <w:rsid w:val="002D278E"/>
    <w:rsid w:val="002E097B"/>
    <w:rsid w:val="002E3D30"/>
    <w:rsid w:val="002E7B8E"/>
    <w:rsid w:val="002F0BE5"/>
    <w:rsid w:val="002F1AAE"/>
    <w:rsid w:val="00300BB5"/>
    <w:rsid w:val="003026A9"/>
    <w:rsid w:val="003041D8"/>
    <w:rsid w:val="0030744A"/>
    <w:rsid w:val="00322264"/>
    <w:rsid w:val="00322E17"/>
    <w:rsid w:val="00351DA5"/>
    <w:rsid w:val="003524FF"/>
    <w:rsid w:val="003537FE"/>
    <w:rsid w:val="00357A2D"/>
    <w:rsid w:val="00363A7B"/>
    <w:rsid w:val="003641D6"/>
    <w:rsid w:val="003645E3"/>
    <w:rsid w:val="003740A3"/>
    <w:rsid w:val="00384B98"/>
    <w:rsid w:val="0038548D"/>
    <w:rsid w:val="00390806"/>
    <w:rsid w:val="00392F59"/>
    <w:rsid w:val="00395CF8"/>
    <w:rsid w:val="003B00AC"/>
    <w:rsid w:val="003B2C65"/>
    <w:rsid w:val="003C3640"/>
    <w:rsid w:val="003D3B49"/>
    <w:rsid w:val="003D3F6E"/>
    <w:rsid w:val="003E74CA"/>
    <w:rsid w:val="003F5424"/>
    <w:rsid w:val="00402A0C"/>
    <w:rsid w:val="00403463"/>
    <w:rsid w:val="00403D68"/>
    <w:rsid w:val="004057FC"/>
    <w:rsid w:val="00416BF1"/>
    <w:rsid w:val="00417B11"/>
    <w:rsid w:val="00421F59"/>
    <w:rsid w:val="004252B1"/>
    <w:rsid w:val="004273B4"/>
    <w:rsid w:val="00427A2A"/>
    <w:rsid w:val="00431C22"/>
    <w:rsid w:val="00434D2B"/>
    <w:rsid w:val="0044348D"/>
    <w:rsid w:val="00452C80"/>
    <w:rsid w:val="004569B5"/>
    <w:rsid w:val="004571C8"/>
    <w:rsid w:val="00460B0B"/>
    <w:rsid w:val="00461A44"/>
    <w:rsid w:val="00462AF7"/>
    <w:rsid w:val="00485656"/>
    <w:rsid w:val="0049033E"/>
    <w:rsid w:val="004A1ED9"/>
    <w:rsid w:val="004A24BD"/>
    <w:rsid w:val="004C4C59"/>
    <w:rsid w:val="004D5109"/>
    <w:rsid w:val="004D7DB9"/>
    <w:rsid w:val="004E0051"/>
    <w:rsid w:val="004E08EB"/>
    <w:rsid w:val="004E3335"/>
    <w:rsid w:val="004E5A16"/>
    <w:rsid w:val="004F0BBA"/>
    <w:rsid w:val="005001CE"/>
    <w:rsid w:val="00502BE6"/>
    <w:rsid w:val="0051025B"/>
    <w:rsid w:val="005103B9"/>
    <w:rsid w:val="00513EB4"/>
    <w:rsid w:val="005223C9"/>
    <w:rsid w:val="00526E8B"/>
    <w:rsid w:val="005326C0"/>
    <w:rsid w:val="00533DD4"/>
    <w:rsid w:val="00536A83"/>
    <w:rsid w:val="00536EDC"/>
    <w:rsid w:val="00547F28"/>
    <w:rsid w:val="0055080E"/>
    <w:rsid w:val="00550F9D"/>
    <w:rsid w:val="00563221"/>
    <w:rsid w:val="00570D94"/>
    <w:rsid w:val="0057437E"/>
    <w:rsid w:val="00575CDE"/>
    <w:rsid w:val="00581E1C"/>
    <w:rsid w:val="00586C22"/>
    <w:rsid w:val="0058721E"/>
    <w:rsid w:val="005873F9"/>
    <w:rsid w:val="00595541"/>
    <w:rsid w:val="005A3E70"/>
    <w:rsid w:val="005A7A04"/>
    <w:rsid w:val="005B3481"/>
    <w:rsid w:val="005B3DCE"/>
    <w:rsid w:val="005B4157"/>
    <w:rsid w:val="005C2B4B"/>
    <w:rsid w:val="005D0417"/>
    <w:rsid w:val="005D4C84"/>
    <w:rsid w:val="005D7AE4"/>
    <w:rsid w:val="005E655F"/>
    <w:rsid w:val="005F1391"/>
    <w:rsid w:val="005F42CC"/>
    <w:rsid w:val="005F53BD"/>
    <w:rsid w:val="005F5CDF"/>
    <w:rsid w:val="00600B13"/>
    <w:rsid w:val="006035F4"/>
    <w:rsid w:val="00610C4B"/>
    <w:rsid w:val="00622006"/>
    <w:rsid w:val="0063368D"/>
    <w:rsid w:val="0063372D"/>
    <w:rsid w:val="00635962"/>
    <w:rsid w:val="00641174"/>
    <w:rsid w:val="006421E2"/>
    <w:rsid w:val="0064700C"/>
    <w:rsid w:val="00653248"/>
    <w:rsid w:val="006544FA"/>
    <w:rsid w:val="0065786C"/>
    <w:rsid w:val="006710B6"/>
    <w:rsid w:val="00680831"/>
    <w:rsid w:val="0068464E"/>
    <w:rsid w:val="00686D7C"/>
    <w:rsid w:val="006A1678"/>
    <w:rsid w:val="006A3C08"/>
    <w:rsid w:val="006C10A5"/>
    <w:rsid w:val="006C2693"/>
    <w:rsid w:val="006C3A1A"/>
    <w:rsid w:val="006D310E"/>
    <w:rsid w:val="006D3930"/>
    <w:rsid w:val="006D7424"/>
    <w:rsid w:val="006E4BFD"/>
    <w:rsid w:val="006F175D"/>
    <w:rsid w:val="00704AC5"/>
    <w:rsid w:val="00705D9A"/>
    <w:rsid w:val="007067DD"/>
    <w:rsid w:val="00706E44"/>
    <w:rsid w:val="0070787F"/>
    <w:rsid w:val="00713773"/>
    <w:rsid w:val="00713ED5"/>
    <w:rsid w:val="00727115"/>
    <w:rsid w:val="00734099"/>
    <w:rsid w:val="00740F91"/>
    <w:rsid w:val="00743C89"/>
    <w:rsid w:val="00746550"/>
    <w:rsid w:val="007529D2"/>
    <w:rsid w:val="00752B6C"/>
    <w:rsid w:val="0075408B"/>
    <w:rsid w:val="00756BFE"/>
    <w:rsid w:val="00756CFE"/>
    <w:rsid w:val="00763011"/>
    <w:rsid w:val="0076602D"/>
    <w:rsid w:val="00772AF5"/>
    <w:rsid w:val="007805D0"/>
    <w:rsid w:val="00797AF2"/>
    <w:rsid w:val="007A022D"/>
    <w:rsid w:val="007A14E9"/>
    <w:rsid w:val="007A6A9C"/>
    <w:rsid w:val="007B2EC5"/>
    <w:rsid w:val="007B610D"/>
    <w:rsid w:val="007C0432"/>
    <w:rsid w:val="007C16CC"/>
    <w:rsid w:val="007C6ACB"/>
    <w:rsid w:val="007D4D96"/>
    <w:rsid w:val="007E228A"/>
    <w:rsid w:val="007E5268"/>
    <w:rsid w:val="007F4799"/>
    <w:rsid w:val="007F66F1"/>
    <w:rsid w:val="00801EF0"/>
    <w:rsid w:val="0081170E"/>
    <w:rsid w:val="00814970"/>
    <w:rsid w:val="00817576"/>
    <w:rsid w:val="0083739D"/>
    <w:rsid w:val="0084280D"/>
    <w:rsid w:val="00842935"/>
    <w:rsid w:val="00846AB6"/>
    <w:rsid w:val="00854223"/>
    <w:rsid w:val="00855BF4"/>
    <w:rsid w:val="00856AED"/>
    <w:rsid w:val="00856E66"/>
    <w:rsid w:val="00861F5E"/>
    <w:rsid w:val="00880D48"/>
    <w:rsid w:val="008825DA"/>
    <w:rsid w:val="00883480"/>
    <w:rsid w:val="00884F9E"/>
    <w:rsid w:val="00891BAC"/>
    <w:rsid w:val="00893C5A"/>
    <w:rsid w:val="008A0A56"/>
    <w:rsid w:val="008A7430"/>
    <w:rsid w:val="008C1329"/>
    <w:rsid w:val="008D2B3E"/>
    <w:rsid w:val="008D4949"/>
    <w:rsid w:val="008D5F55"/>
    <w:rsid w:val="008E0F79"/>
    <w:rsid w:val="008F47EF"/>
    <w:rsid w:val="00921D82"/>
    <w:rsid w:val="00931776"/>
    <w:rsid w:val="0093413B"/>
    <w:rsid w:val="00937CEB"/>
    <w:rsid w:val="0094045E"/>
    <w:rsid w:val="009413F5"/>
    <w:rsid w:val="009427B9"/>
    <w:rsid w:val="009443F3"/>
    <w:rsid w:val="00946C84"/>
    <w:rsid w:val="00950B68"/>
    <w:rsid w:val="00952581"/>
    <w:rsid w:val="009603C8"/>
    <w:rsid w:val="00962A2E"/>
    <w:rsid w:val="00965716"/>
    <w:rsid w:val="009718C2"/>
    <w:rsid w:val="00987C6A"/>
    <w:rsid w:val="00991588"/>
    <w:rsid w:val="009A5F94"/>
    <w:rsid w:val="009A65B4"/>
    <w:rsid w:val="009B20DE"/>
    <w:rsid w:val="009B2D81"/>
    <w:rsid w:val="009B47C0"/>
    <w:rsid w:val="009B679B"/>
    <w:rsid w:val="009C1C10"/>
    <w:rsid w:val="009C2C56"/>
    <w:rsid w:val="009C7D5C"/>
    <w:rsid w:val="009D12F6"/>
    <w:rsid w:val="009F50B3"/>
    <w:rsid w:val="00A0482A"/>
    <w:rsid w:val="00A06882"/>
    <w:rsid w:val="00A20FD2"/>
    <w:rsid w:val="00A274DC"/>
    <w:rsid w:val="00A3178A"/>
    <w:rsid w:val="00A3239A"/>
    <w:rsid w:val="00A34098"/>
    <w:rsid w:val="00A4056E"/>
    <w:rsid w:val="00A40F97"/>
    <w:rsid w:val="00A61F65"/>
    <w:rsid w:val="00A73269"/>
    <w:rsid w:val="00A741EC"/>
    <w:rsid w:val="00A766E8"/>
    <w:rsid w:val="00A81CD7"/>
    <w:rsid w:val="00A85117"/>
    <w:rsid w:val="00A90733"/>
    <w:rsid w:val="00A97F4D"/>
    <w:rsid w:val="00AA0F2F"/>
    <w:rsid w:val="00AA5402"/>
    <w:rsid w:val="00AB5116"/>
    <w:rsid w:val="00AC5E31"/>
    <w:rsid w:val="00AC6A80"/>
    <w:rsid w:val="00AE6861"/>
    <w:rsid w:val="00AF4E71"/>
    <w:rsid w:val="00AF6ED7"/>
    <w:rsid w:val="00B21D77"/>
    <w:rsid w:val="00B31401"/>
    <w:rsid w:val="00B540E5"/>
    <w:rsid w:val="00B60E34"/>
    <w:rsid w:val="00B63191"/>
    <w:rsid w:val="00B6751D"/>
    <w:rsid w:val="00B74D47"/>
    <w:rsid w:val="00B825AF"/>
    <w:rsid w:val="00BA5256"/>
    <w:rsid w:val="00BC7531"/>
    <w:rsid w:val="00BF2B8D"/>
    <w:rsid w:val="00C0076F"/>
    <w:rsid w:val="00C02C40"/>
    <w:rsid w:val="00C0651F"/>
    <w:rsid w:val="00C21E72"/>
    <w:rsid w:val="00C225A0"/>
    <w:rsid w:val="00C26536"/>
    <w:rsid w:val="00C3223E"/>
    <w:rsid w:val="00C342CA"/>
    <w:rsid w:val="00C36E89"/>
    <w:rsid w:val="00C50222"/>
    <w:rsid w:val="00C51F7E"/>
    <w:rsid w:val="00C5444D"/>
    <w:rsid w:val="00C636AA"/>
    <w:rsid w:val="00C81476"/>
    <w:rsid w:val="00C853BD"/>
    <w:rsid w:val="00C908AA"/>
    <w:rsid w:val="00C919A0"/>
    <w:rsid w:val="00C93DA7"/>
    <w:rsid w:val="00CA40AC"/>
    <w:rsid w:val="00CA7A58"/>
    <w:rsid w:val="00CB6E46"/>
    <w:rsid w:val="00CC05E8"/>
    <w:rsid w:val="00CC128F"/>
    <w:rsid w:val="00CD6809"/>
    <w:rsid w:val="00CE1D39"/>
    <w:rsid w:val="00CF4167"/>
    <w:rsid w:val="00CF6792"/>
    <w:rsid w:val="00D0010B"/>
    <w:rsid w:val="00D045AD"/>
    <w:rsid w:val="00D1008B"/>
    <w:rsid w:val="00D122AB"/>
    <w:rsid w:val="00D1370D"/>
    <w:rsid w:val="00D17B1E"/>
    <w:rsid w:val="00D21B5C"/>
    <w:rsid w:val="00D25834"/>
    <w:rsid w:val="00D27D85"/>
    <w:rsid w:val="00D3320F"/>
    <w:rsid w:val="00D5141B"/>
    <w:rsid w:val="00D63070"/>
    <w:rsid w:val="00D84543"/>
    <w:rsid w:val="00D870AB"/>
    <w:rsid w:val="00D92D56"/>
    <w:rsid w:val="00DA008F"/>
    <w:rsid w:val="00DA51AC"/>
    <w:rsid w:val="00DC0A18"/>
    <w:rsid w:val="00DC1D05"/>
    <w:rsid w:val="00DC39E8"/>
    <w:rsid w:val="00DC550B"/>
    <w:rsid w:val="00DD2876"/>
    <w:rsid w:val="00DD609B"/>
    <w:rsid w:val="00DD6F74"/>
    <w:rsid w:val="00DF72D1"/>
    <w:rsid w:val="00E15CB8"/>
    <w:rsid w:val="00E1618B"/>
    <w:rsid w:val="00E16F08"/>
    <w:rsid w:val="00E21B6A"/>
    <w:rsid w:val="00E35FCC"/>
    <w:rsid w:val="00E37F9E"/>
    <w:rsid w:val="00E4321C"/>
    <w:rsid w:val="00E43F75"/>
    <w:rsid w:val="00E506BC"/>
    <w:rsid w:val="00E50AFF"/>
    <w:rsid w:val="00E542C6"/>
    <w:rsid w:val="00E56FCB"/>
    <w:rsid w:val="00E64EB8"/>
    <w:rsid w:val="00E7268A"/>
    <w:rsid w:val="00E75A3F"/>
    <w:rsid w:val="00E76F51"/>
    <w:rsid w:val="00E817B8"/>
    <w:rsid w:val="00E87ABA"/>
    <w:rsid w:val="00E95CD6"/>
    <w:rsid w:val="00E96397"/>
    <w:rsid w:val="00EA0D0A"/>
    <w:rsid w:val="00EA1BC4"/>
    <w:rsid w:val="00EB2C17"/>
    <w:rsid w:val="00EC1304"/>
    <w:rsid w:val="00EC241D"/>
    <w:rsid w:val="00ED07F5"/>
    <w:rsid w:val="00EE183E"/>
    <w:rsid w:val="00EE3868"/>
    <w:rsid w:val="00EF028E"/>
    <w:rsid w:val="00EF4DBC"/>
    <w:rsid w:val="00F0719D"/>
    <w:rsid w:val="00F1792C"/>
    <w:rsid w:val="00F34345"/>
    <w:rsid w:val="00F34C6F"/>
    <w:rsid w:val="00F354A3"/>
    <w:rsid w:val="00F4018F"/>
    <w:rsid w:val="00F64015"/>
    <w:rsid w:val="00F7728B"/>
    <w:rsid w:val="00F81279"/>
    <w:rsid w:val="00F81C53"/>
    <w:rsid w:val="00F85039"/>
    <w:rsid w:val="00FA1540"/>
    <w:rsid w:val="00FA4028"/>
    <w:rsid w:val="00FC5B97"/>
    <w:rsid w:val="00FD0259"/>
    <w:rsid w:val="00FF2D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B583"/>
  <w15:docId w15:val="{0635E325-B0CA-46BE-BCEF-8542A371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1D"/>
  </w:style>
  <w:style w:type="paragraph" w:styleId="Ttulo1">
    <w:name w:val="heading 1"/>
    <w:basedOn w:val="Normal"/>
    <w:next w:val="Normal"/>
    <w:link w:val="Ttulo1Car"/>
    <w:uiPriority w:val="9"/>
    <w:qFormat/>
    <w:rsid w:val="004D510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4D510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4D5109"/>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4D5109"/>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4D5109"/>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7CE5"/>
    <w:pPr>
      <w:ind w:left="720"/>
      <w:contextualSpacing/>
    </w:pPr>
  </w:style>
  <w:style w:type="paragraph" w:styleId="Textonotapie">
    <w:name w:val="footnote text"/>
    <w:basedOn w:val="Normal"/>
    <w:link w:val="TextonotapieCar"/>
    <w:semiHidden/>
    <w:unhideWhenUsed/>
    <w:rsid w:val="004571C8"/>
    <w:pPr>
      <w:spacing w:after="0" w:line="240" w:lineRule="auto"/>
    </w:pPr>
    <w:rPr>
      <w:sz w:val="20"/>
      <w:szCs w:val="20"/>
    </w:rPr>
  </w:style>
  <w:style w:type="character" w:customStyle="1" w:styleId="TextonotapieCar">
    <w:name w:val="Texto nota pie Car"/>
    <w:basedOn w:val="Fuentedeprrafopredeter"/>
    <w:link w:val="Textonotapie"/>
    <w:semiHidden/>
    <w:rsid w:val="004571C8"/>
    <w:rPr>
      <w:sz w:val="20"/>
      <w:szCs w:val="20"/>
    </w:rPr>
  </w:style>
  <w:style w:type="character" w:styleId="Refdenotaalpie">
    <w:name w:val="footnote reference"/>
    <w:basedOn w:val="Fuentedeprrafopredeter"/>
    <w:semiHidden/>
    <w:unhideWhenUsed/>
    <w:rsid w:val="004571C8"/>
    <w:rPr>
      <w:vertAlign w:val="superscript"/>
    </w:rPr>
  </w:style>
  <w:style w:type="character" w:styleId="Hipervnculo">
    <w:name w:val="Hyperlink"/>
    <w:basedOn w:val="Fuentedeprrafopredeter"/>
    <w:uiPriority w:val="99"/>
    <w:unhideWhenUsed/>
    <w:rsid w:val="00E43F75"/>
    <w:rPr>
      <w:color w:val="0563C1" w:themeColor="hyperlink"/>
      <w:u w:val="single"/>
    </w:rPr>
  </w:style>
  <w:style w:type="paragraph" w:styleId="Encabezado">
    <w:name w:val="header"/>
    <w:basedOn w:val="Normal"/>
    <w:link w:val="EncabezadoCar"/>
    <w:uiPriority w:val="99"/>
    <w:unhideWhenUsed/>
    <w:rsid w:val="0084293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42935"/>
  </w:style>
  <w:style w:type="paragraph" w:styleId="Piedepgina">
    <w:name w:val="footer"/>
    <w:basedOn w:val="Normal"/>
    <w:link w:val="PiedepginaCar"/>
    <w:uiPriority w:val="99"/>
    <w:unhideWhenUsed/>
    <w:rsid w:val="0084293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42935"/>
  </w:style>
  <w:style w:type="table" w:styleId="Tablaconcuadrcula">
    <w:name w:val="Table Grid"/>
    <w:basedOn w:val="Tablanormal"/>
    <w:uiPriority w:val="39"/>
    <w:rsid w:val="0084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252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52B1"/>
    <w:rPr>
      <w:rFonts w:ascii="Tahoma" w:hAnsi="Tahoma" w:cs="Tahoma"/>
      <w:sz w:val="16"/>
      <w:szCs w:val="16"/>
    </w:rPr>
  </w:style>
  <w:style w:type="character" w:customStyle="1" w:styleId="Ttulo1Car">
    <w:name w:val="Título 1 Car"/>
    <w:basedOn w:val="Fuentedeprrafopredeter"/>
    <w:link w:val="Ttulo1"/>
    <w:uiPriority w:val="9"/>
    <w:rsid w:val="004D5109"/>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4D5109"/>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4D5109"/>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4D5109"/>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4D5109"/>
    <w:rPr>
      <w:rFonts w:asciiTheme="majorHAnsi" w:eastAsiaTheme="majorEastAsia" w:hAnsiTheme="majorHAnsi" w:cstheme="majorBidi"/>
      <w:color w:val="1F4D78" w:themeColor="accent1" w:themeShade="7F"/>
    </w:rPr>
  </w:style>
  <w:style w:type="paragraph" w:styleId="Lista2">
    <w:name w:val="List 2"/>
    <w:basedOn w:val="Normal"/>
    <w:uiPriority w:val="99"/>
    <w:unhideWhenUsed/>
    <w:rsid w:val="004D5109"/>
    <w:pPr>
      <w:ind w:left="566" w:hanging="283"/>
      <w:contextualSpacing/>
    </w:pPr>
  </w:style>
  <w:style w:type="paragraph" w:styleId="Textoindependiente">
    <w:name w:val="Body Text"/>
    <w:basedOn w:val="Normal"/>
    <w:link w:val="TextoindependienteCar"/>
    <w:uiPriority w:val="99"/>
    <w:unhideWhenUsed/>
    <w:rsid w:val="004D5109"/>
    <w:pPr>
      <w:spacing w:after="120"/>
    </w:pPr>
  </w:style>
  <w:style w:type="character" w:customStyle="1" w:styleId="TextoindependienteCar">
    <w:name w:val="Texto independiente Car"/>
    <w:basedOn w:val="Fuentedeprrafopredeter"/>
    <w:link w:val="Textoindependiente"/>
    <w:uiPriority w:val="99"/>
    <w:rsid w:val="004D5109"/>
  </w:style>
  <w:style w:type="paragraph" w:styleId="Sangradetextonormal">
    <w:name w:val="Body Text Indent"/>
    <w:basedOn w:val="Normal"/>
    <w:link w:val="SangradetextonormalCar"/>
    <w:uiPriority w:val="99"/>
    <w:semiHidden/>
    <w:unhideWhenUsed/>
    <w:rsid w:val="004D5109"/>
    <w:pPr>
      <w:spacing w:after="120"/>
      <w:ind w:left="283"/>
    </w:pPr>
  </w:style>
  <w:style w:type="character" w:customStyle="1" w:styleId="SangradetextonormalCar">
    <w:name w:val="Sangría de texto normal Car"/>
    <w:basedOn w:val="Fuentedeprrafopredeter"/>
    <w:link w:val="Sangradetextonormal"/>
    <w:uiPriority w:val="99"/>
    <w:semiHidden/>
    <w:rsid w:val="004D5109"/>
  </w:style>
  <w:style w:type="paragraph" w:styleId="Textoindependienteprimerasangra2">
    <w:name w:val="Body Text First Indent 2"/>
    <w:basedOn w:val="Sangradetextonormal"/>
    <w:link w:val="Textoindependienteprimerasangra2Car"/>
    <w:uiPriority w:val="99"/>
    <w:unhideWhenUsed/>
    <w:rsid w:val="004D510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D5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7780">
      <w:bodyDiv w:val="1"/>
      <w:marLeft w:val="0"/>
      <w:marRight w:val="0"/>
      <w:marTop w:val="0"/>
      <w:marBottom w:val="0"/>
      <w:divBdr>
        <w:top w:val="none" w:sz="0" w:space="0" w:color="auto"/>
        <w:left w:val="none" w:sz="0" w:space="0" w:color="auto"/>
        <w:bottom w:val="none" w:sz="0" w:space="0" w:color="auto"/>
        <w:right w:val="none" w:sz="0" w:space="0" w:color="auto"/>
      </w:divBdr>
    </w:div>
    <w:div w:id="166020994">
      <w:bodyDiv w:val="1"/>
      <w:marLeft w:val="0"/>
      <w:marRight w:val="0"/>
      <w:marTop w:val="0"/>
      <w:marBottom w:val="0"/>
      <w:divBdr>
        <w:top w:val="none" w:sz="0" w:space="0" w:color="auto"/>
        <w:left w:val="none" w:sz="0" w:space="0" w:color="auto"/>
        <w:bottom w:val="none" w:sz="0" w:space="0" w:color="auto"/>
        <w:right w:val="none" w:sz="0" w:space="0" w:color="auto"/>
      </w:divBdr>
    </w:div>
    <w:div w:id="428938148">
      <w:bodyDiv w:val="1"/>
      <w:marLeft w:val="0"/>
      <w:marRight w:val="0"/>
      <w:marTop w:val="0"/>
      <w:marBottom w:val="0"/>
      <w:divBdr>
        <w:top w:val="none" w:sz="0" w:space="0" w:color="auto"/>
        <w:left w:val="none" w:sz="0" w:space="0" w:color="auto"/>
        <w:bottom w:val="none" w:sz="0" w:space="0" w:color="auto"/>
        <w:right w:val="none" w:sz="0" w:space="0" w:color="auto"/>
      </w:divBdr>
    </w:div>
    <w:div w:id="464545039">
      <w:bodyDiv w:val="1"/>
      <w:marLeft w:val="0"/>
      <w:marRight w:val="0"/>
      <w:marTop w:val="0"/>
      <w:marBottom w:val="0"/>
      <w:divBdr>
        <w:top w:val="none" w:sz="0" w:space="0" w:color="auto"/>
        <w:left w:val="none" w:sz="0" w:space="0" w:color="auto"/>
        <w:bottom w:val="none" w:sz="0" w:space="0" w:color="auto"/>
        <w:right w:val="none" w:sz="0" w:space="0" w:color="auto"/>
      </w:divBdr>
      <w:divsChild>
        <w:div w:id="705372470">
          <w:marLeft w:val="0"/>
          <w:marRight w:val="0"/>
          <w:marTop w:val="0"/>
          <w:marBottom w:val="0"/>
          <w:divBdr>
            <w:top w:val="none" w:sz="0" w:space="0" w:color="auto"/>
            <w:left w:val="none" w:sz="0" w:space="0" w:color="auto"/>
            <w:bottom w:val="none" w:sz="0" w:space="0" w:color="auto"/>
            <w:right w:val="none" w:sz="0" w:space="0" w:color="auto"/>
          </w:divBdr>
          <w:divsChild>
            <w:div w:id="1971474505">
              <w:marLeft w:val="0"/>
              <w:marRight w:val="0"/>
              <w:marTop w:val="0"/>
              <w:marBottom w:val="0"/>
              <w:divBdr>
                <w:top w:val="none" w:sz="0" w:space="0" w:color="auto"/>
                <w:left w:val="none" w:sz="0" w:space="0" w:color="auto"/>
                <w:bottom w:val="none" w:sz="0" w:space="0" w:color="auto"/>
                <w:right w:val="none" w:sz="0" w:space="0" w:color="auto"/>
              </w:divBdr>
              <w:divsChild>
                <w:div w:id="2003926191">
                  <w:marLeft w:val="0"/>
                  <w:marRight w:val="0"/>
                  <w:marTop w:val="0"/>
                  <w:marBottom w:val="0"/>
                  <w:divBdr>
                    <w:top w:val="none" w:sz="0" w:space="0" w:color="auto"/>
                    <w:left w:val="none" w:sz="0" w:space="0" w:color="auto"/>
                    <w:bottom w:val="none" w:sz="0" w:space="0" w:color="auto"/>
                    <w:right w:val="none" w:sz="0" w:space="0" w:color="auto"/>
                  </w:divBdr>
                  <w:divsChild>
                    <w:div w:id="907496757">
                      <w:marLeft w:val="0"/>
                      <w:marRight w:val="0"/>
                      <w:marTop w:val="0"/>
                      <w:marBottom w:val="0"/>
                      <w:divBdr>
                        <w:top w:val="none" w:sz="0" w:space="0" w:color="auto"/>
                        <w:left w:val="none" w:sz="0" w:space="0" w:color="auto"/>
                        <w:bottom w:val="none" w:sz="0" w:space="0" w:color="auto"/>
                        <w:right w:val="none" w:sz="0" w:space="0" w:color="auto"/>
                      </w:divBdr>
                      <w:divsChild>
                        <w:div w:id="1345127973">
                          <w:marLeft w:val="0"/>
                          <w:marRight w:val="0"/>
                          <w:marTop w:val="0"/>
                          <w:marBottom w:val="0"/>
                          <w:divBdr>
                            <w:top w:val="none" w:sz="0" w:space="0" w:color="auto"/>
                            <w:left w:val="none" w:sz="0" w:space="0" w:color="auto"/>
                            <w:bottom w:val="none" w:sz="0" w:space="0" w:color="auto"/>
                            <w:right w:val="none" w:sz="0" w:space="0" w:color="auto"/>
                          </w:divBdr>
                          <w:divsChild>
                            <w:div w:id="1707482793">
                              <w:marLeft w:val="0"/>
                              <w:marRight w:val="0"/>
                              <w:marTop w:val="0"/>
                              <w:marBottom w:val="0"/>
                              <w:divBdr>
                                <w:top w:val="none" w:sz="0" w:space="0" w:color="auto"/>
                                <w:left w:val="none" w:sz="0" w:space="0" w:color="auto"/>
                                <w:bottom w:val="none" w:sz="0" w:space="0" w:color="auto"/>
                                <w:right w:val="none" w:sz="0" w:space="0" w:color="auto"/>
                              </w:divBdr>
                              <w:divsChild>
                                <w:div w:id="1323200719">
                                  <w:marLeft w:val="0"/>
                                  <w:marRight w:val="0"/>
                                  <w:marTop w:val="0"/>
                                  <w:marBottom w:val="0"/>
                                  <w:divBdr>
                                    <w:top w:val="none" w:sz="0" w:space="0" w:color="auto"/>
                                    <w:left w:val="none" w:sz="0" w:space="0" w:color="auto"/>
                                    <w:bottom w:val="none" w:sz="0" w:space="0" w:color="auto"/>
                                    <w:right w:val="none" w:sz="0" w:space="0" w:color="auto"/>
                                  </w:divBdr>
                                  <w:divsChild>
                                    <w:div w:id="689643145">
                                      <w:marLeft w:val="0"/>
                                      <w:marRight w:val="0"/>
                                      <w:marTop w:val="0"/>
                                      <w:marBottom w:val="0"/>
                                      <w:divBdr>
                                        <w:top w:val="none" w:sz="0" w:space="0" w:color="auto"/>
                                        <w:left w:val="none" w:sz="0" w:space="0" w:color="auto"/>
                                        <w:bottom w:val="none" w:sz="0" w:space="0" w:color="auto"/>
                                        <w:right w:val="none" w:sz="0" w:space="0" w:color="auto"/>
                                      </w:divBdr>
                                    </w:div>
                                    <w:div w:id="1877812882">
                                      <w:marLeft w:val="0"/>
                                      <w:marRight w:val="0"/>
                                      <w:marTop w:val="0"/>
                                      <w:marBottom w:val="0"/>
                                      <w:divBdr>
                                        <w:top w:val="none" w:sz="0" w:space="0" w:color="auto"/>
                                        <w:left w:val="none" w:sz="0" w:space="0" w:color="auto"/>
                                        <w:bottom w:val="none" w:sz="0" w:space="0" w:color="auto"/>
                                        <w:right w:val="none" w:sz="0" w:space="0" w:color="auto"/>
                                      </w:divBdr>
                                      <w:divsChild>
                                        <w:div w:id="1452281526">
                                          <w:marLeft w:val="0"/>
                                          <w:marRight w:val="165"/>
                                          <w:marTop w:val="150"/>
                                          <w:marBottom w:val="0"/>
                                          <w:divBdr>
                                            <w:top w:val="none" w:sz="0" w:space="0" w:color="auto"/>
                                            <w:left w:val="none" w:sz="0" w:space="0" w:color="auto"/>
                                            <w:bottom w:val="none" w:sz="0" w:space="0" w:color="auto"/>
                                            <w:right w:val="none" w:sz="0" w:space="0" w:color="auto"/>
                                          </w:divBdr>
                                          <w:divsChild>
                                            <w:div w:id="1352680572">
                                              <w:marLeft w:val="0"/>
                                              <w:marRight w:val="0"/>
                                              <w:marTop w:val="0"/>
                                              <w:marBottom w:val="0"/>
                                              <w:divBdr>
                                                <w:top w:val="none" w:sz="0" w:space="0" w:color="auto"/>
                                                <w:left w:val="none" w:sz="0" w:space="0" w:color="auto"/>
                                                <w:bottom w:val="none" w:sz="0" w:space="0" w:color="auto"/>
                                                <w:right w:val="none" w:sz="0" w:space="0" w:color="auto"/>
                                              </w:divBdr>
                                              <w:divsChild>
                                                <w:div w:id="56685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217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2153-33CC-4DC7-B118-20453601D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4103</Words>
  <Characters>23392</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Esperanzaho Herrera Ochoa</dc:creator>
  <cp:keywords/>
  <dc:description/>
  <cp:lastModifiedBy>Enrique Orouri</cp:lastModifiedBy>
  <cp:revision>55</cp:revision>
  <cp:lastPrinted>2025-04-29T22:29:00Z</cp:lastPrinted>
  <dcterms:created xsi:type="dcterms:W3CDTF">2024-05-07T12:02:00Z</dcterms:created>
  <dcterms:modified xsi:type="dcterms:W3CDTF">2025-04-29T22:29:00Z</dcterms:modified>
</cp:coreProperties>
</file>