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929B7" w14:textId="73189E32" w:rsidR="00CB0CC8" w:rsidRPr="003A549F" w:rsidRDefault="00657AE3" w:rsidP="00241BB0">
      <w:pPr>
        <w:widowControl w:val="0"/>
        <w:spacing w:after="0" w:line="360" w:lineRule="auto"/>
        <w:jc w:val="center"/>
        <w:rPr>
          <w:rFonts w:ascii="Times New Roman" w:hAnsi="Times New Roman" w:cs="Times New Roman"/>
          <w:b/>
          <w:sz w:val="24"/>
        </w:rPr>
      </w:pPr>
      <w:r w:rsidRPr="003A549F">
        <w:rPr>
          <w:rFonts w:ascii="Times New Roman" w:hAnsi="Times New Roman" w:cs="Times New Roman"/>
          <w:b/>
          <w:sz w:val="24"/>
        </w:rPr>
        <w:t>Un Modelo Analógico para Mejorar la Comunicación en la UCACUE</w:t>
      </w:r>
      <w:r w:rsidR="00A41E4A" w:rsidRPr="003A549F">
        <w:rPr>
          <w:rFonts w:ascii="Times New Roman" w:hAnsi="Times New Roman" w:cs="Times New Roman"/>
          <w:b/>
          <w:sz w:val="24"/>
        </w:rPr>
        <w:t xml:space="preserve"> </w:t>
      </w:r>
    </w:p>
    <w:p w14:paraId="1B022986" w14:textId="6AE8D6A2" w:rsidR="00531D56" w:rsidRPr="003A549F" w:rsidRDefault="00657AE3" w:rsidP="00241BB0">
      <w:pPr>
        <w:widowControl w:val="0"/>
        <w:spacing w:after="0" w:line="360" w:lineRule="auto"/>
        <w:jc w:val="center"/>
        <w:rPr>
          <w:rFonts w:ascii="Times New Roman" w:hAnsi="Times New Roman" w:cs="Times New Roman"/>
          <w:bCs/>
          <w:sz w:val="24"/>
          <w:lang w:val="en-US"/>
        </w:rPr>
      </w:pPr>
      <w:r w:rsidRPr="003A549F">
        <w:rPr>
          <w:rFonts w:ascii="Times New Roman" w:hAnsi="Times New Roman" w:cs="Times New Roman"/>
          <w:bCs/>
          <w:sz w:val="24"/>
          <w:lang w:val="en-US"/>
        </w:rPr>
        <w:t>An Analogical Model to Improve Communication at UCACUE</w:t>
      </w:r>
    </w:p>
    <w:p w14:paraId="3CFFBD91" w14:textId="5965A2AF" w:rsidR="00531D56" w:rsidRPr="00A41E4A" w:rsidRDefault="00657AE3" w:rsidP="00441DC7">
      <w:pPr>
        <w:widowControl w:val="0"/>
        <w:jc w:val="right"/>
        <w:rPr>
          <w:rFonts w:ascii="Times New Roman" w:hAnsi="Times New Roman" w:cs="Times New Roman"/>
          <w:b/>
          <w:bCs/>
          <w:iCs/>
          <w:sz w:val="24"/>
          <w:szCs w:val="24"/>
        </w:rPr>
      </w:pPr>
      <w:r>
        <w:rPr>
          <w:rFonts w:ascii="Times New Roman" w:hAnsi="Times New Roman" w:cs="Times New Roman"/>
          <w:b/>
          <w:bCs/>
          <w:iCs/>
          <w:sz w:val="24"/>
          <w:szCs w:val="24"/>
        </w:rPr>
        <w:t>Artículo de investigación</w:t>
      </w:r>
    </w:p>
    <w:p w14:paraId="3A182CE2" w14:textId="77777777" w:rsidR="00531D56" w:rsidRPr="00CF0E6C" w:rsidRDefault="00A41E4A" w:rsidP="00441DC7">
      <w:pPr>
        <w:widowControl w:val="0"/>
        <w:rPr>
          <w:rFonts w:ascii="Times New Roman" w:hAnsi="Times New Roman" w:cs="Times New Roman"/>
          <w:b/>
          <w:sz w:val="28"/>
          <w:szCs w:val="24"/>
        </w:rPr>
      </w:pPr>
      <w:r w:rsidRPr="00CF0E6C">
        <w:rPr>
          <w:rFonts w:ascii="Times New Roman" w:hAnsi="Times New Roman" w:cs="Times New Roman"/>
          <w:b/>
          <w:sz w:val="28"/>
          <w:szCs w:val="24"/>
        </w:rPr>
        <w:t>AUTOR (ES):</w:t>
      </w:r>
    </w:p>
    <w:p w14:paraId="4C7E9F56" w14:textId="32EA5141" w:rsidR="00531D56" w:rsidRPr="008561DC" w:rsidRDefault="008561DC" w:rsidP="001B7F4C">
      <w:pPr>
        <w:widowControl w:val="0"/>
        <w:spacing w:after="0" w:line="240" w:lineRule="auto"/>
        <w:ind w:left="432"/>
        <w:rPr>
          <w:rFonts w:ascii="Times New Roman" w:hAnsi="Times New Roman" w:cs="Times New Roman"/>
          <w:sz w:val="24"/>
          <w:szCs w:val="24"/>
          <w:vertAlign w:val="superscript"/>
        </w:rPr>
      </w:pPr>
      <w:r>
        <w:rPr>
          <w:rFonts w:ascii="Times New Roman" w:hAnsi="Times New Roman" w:cs="Times New Roman"/>
          <w:sz w:val="24"/>
          <w:szCs w:val="24"/>
        </w:rPr>
        <w:t>Dr. C</w:t>
      </w:r>
      <w:r w:rsidR="00657AE3">
        <w:rPr>
          <w:rFonts w:ascii="Times New Roman" w:hAnsi="Times New Roman" w:cs="Times New Roman"/>
          <w:sz w:val="24"/>
          <w:szCs w:val="24"/>
        </w:rPr>
        <w:t>. Fernando Mauricio León-</w:t>
      </w:r>
      <w:r>
        <w:rPr>
          <w:rFonts w:ascii="Times New Roman" w:hAnsi="Times New Roman" w:cs="Times New Roman"/>
          <w:sz w:val="24"/>
          <w:szCs w:val="24"/>
        </w:rPr>
        <w:t>Martínez</w:t>
      </w:r>
      <w:r w:rsidR="008214BF">
        <w:rPr>
          <w:rStyle w:val="Refdenotaalpie"/>
          <w:rFonts w:ascii="Times New Roman" w:hAnsi="Times New Roman" w:cs="Times New Roman"/>
          <w:sz w:val="24"/>
          <w:szCs w:val="24"/>
        </w:rPr>
        <w:footnoteReference w:id="1"/>
      </w:r>
    </w:p>
    <w:p w14:paraId="30B379CA" w14:textId="7DB7D712" w:rsidR="00531D56" w:rsidRPr="00CB0CC8" w:rsidRDefault="00FE1BDE" w:rsidP="001B7F4C">
      <w:pPr>
        <w:widowControl w:val="0"/>
        <w:spacing w:after="0" w:line="240" w:lineRule="auto"/>
        <w:ind w:left="432"/>
        <w:rPr>
          <w:rFonts w:ascii="Times New Roman" w:hAnsi="Times New Roman" w:cs="Times New Roman"/>
          <w:i/>
          <w:sz w:val="24"/>
          <w:szCs w:val="24"/>
        </w:rPr>
      </w:pPr>
      <w:r w:rsidRPr="00CB0CC8">
        <w:rPr>
          <w:rFonts w:ascii="Times New Roman" w:hAnsi="Times New Roman" w:cs="Times New Roman"/>
          <w:i/>
          <w:sz w:val="24"/>
          <w:szCs w:val="24"/>
        </w:rPr>
        <w:t>Correo:</w:t>
      </w:r>
      <w:r w:rsidR="008561DC">
        <w:rPr>
          <w:rFonts w:ascii="Times New Roman" w:hAnsi="Times New Roman" w:cs="Times New Roman"/>
          <w:i/>
          <w:sz w:val="24"/>
          <w:szCs w:val="24"/>
        </w:rPr>
        <w:t xml:space="preserve"> fleon@ucacue.edu.ec</w:t>
      </w:r>
    </w:p>
    <w:p w14:paraId="70540229" w14:textId="66C75B15" w:rsidR="00FE1BDE" w:rsidRDefault="00FE1BDE" w:rsidP="001B7F4C">
      <w:pPr>
        <w:widowControl w:val="0"/>
        <w:spacing w:after="0" w:line="240" w:lineRule="auto"/>
        <w:ind w:left="432"/>
        <w:rPr>
          <w:rFonts w:ascii="Times New Roman" w:hAnsi="Times New Roman" w:cs="Times New Roman"/>
          <w:i/>
          <w:sz w:val="24"/>
          <w:szCs w:val="24"/>
        </w:rPr>
      </w:pPr>
      <w:r w:rsidRPr="00CB0CC8">
        <w:rPr>
          <w:rFonts w:ascii="Times New Roman" w:hAnsi="Times New Roman" w:cs="Times New Roman"/>
          <w:i/>
          <w:sz w:val="24"/>
          <w:szCs w:val="24"/>
        </w:rPr>
        <w:t xml:space="preserve">Código </w:t>
      </w:r>
      <w:r w:rsidR="008561DC">
        <w:rPr>
          <w:rFonts w:ascii="Times New Roman" w:hAnsi="Times New Roman" w:cs="Times New Roman"/>
          <w:i/>
          <w:sz w:val="24"/>
          <w:szCs w:val="24"/>
        </w:rPr>
        <w:t>O</w:t>
      </w:r>
      <w:r w:rsidRPr="00CB0CC8">
        <w:rPr>
          <w:rFonts w:ascii="Times New Roman" w:hAnsi="Times New Roman" w:cs="Times New Roman"/>
          <w:i/>
          <w:sz w:val="24"/>
          <w:szCs w:val="24"/>
        </w:rPr>
        <w:t>rcid:</w:t>
      </w:r>
      <w:r w:rsidR="008561DC">
        <w:rPr>
          <w:rFonts w:ascii="Times New Roman" w:hAnsi="Times New Roman" w:cs="Times New Roman"/>
          <w:i/>
          <w:sz w:val="24"/>
          <w:szCs w:val="24"/>
        </w:rPr>
        <w:t xml:space="preserve"> </w:t>
      </w:r>
      <w:hyperlink r:id="rId8" w:history="1">
        <w:r w:rsidR="008561DC" w:rsidRPr="00121AC7">
          <w:rPr>
            <w:rStyle w:val="Hipervnculo"/>
            <w:rFonts w:ascii="Times New Roman" w:hAnsi="Times New Roman" w:cs="Times New Roman"/>
            <w:i/>
            <w:sz w:val="24"/>
            <w:szCs w:val="24"/>
          </w:rPr>
          <w:t>https://orcid.org/0000-0002-3969-2986</w:t>
        </w:r>
      </w:hyperlink>
    </w:p>
    <w:p w14:paraId="7B03238C" w14:textId="77777777" w:rsidR="00A02ADA" w:rsidRDefault="008561DC" w:rsidP="00241BB0">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Universidad “Católica de Cuenca – Ecuador”</w:t>
      </w:r>
    </w:p>
    <w:p w14:paraId="4F4FDE65" w14:textId="7D5C5EC3" w:rsidR="00D5346F" w:rsidRPr="003A549F" w:rsidRDefault="008561DC" w:rsidP="001B7F4C">
      <w:pPr>
        <w:widowControl w:val="0"/>
        <w:spacing w:after="0" w:line="240" w:lineRule="auto"/>
        <w:ind w:left="432"/>
        <w:rPr>
          <w:rFonts w:ascii="Times New Roman" w:hAnsi="Times New Roman" w:cs="Times New Roman"/>
          <w:sz w:val="24"/>
          <w:szCs w:val="24"/>
          <w:vertAlign w:val="superscript"/>
          <w:lang w:val="pt-BR"/>
        </w:rPr>
      </w:pPr>
      <w:r w:rsidRPr="003A549F">
        <w:rPr>
          <w:rFonts w:ascii="Times New Roman" w:hAnsi="Times New Roman" w:cs="Times New Roman"/>
          <w:sz w:val="24"/>
          <w:szCs w:val="24"/>
          <w:lang w:val="pt-BR"/>
        </w:rPr>
        <w:t>Dr. C. Hilda Saladrigas Medina</w:t>
      </w:r>
      <w:r w:rsidR="008214BF">
        <w:rPr>
          <w:rStyle w:val="Refdenotaalpie"/>
          <w:rFonts w:ascii="Times New Roman" w:hAnsi="Times New Roman" w:cs="Times New Roman"/>
          <w:sz w:val="24"/>
          <w:szCs w:val="24"/>
        </w:rPr>
        <w:footnoteReference w:id="2"/>
      </w:r>
    </w:p>
    <w:p w14:paraId="3EFE1309" w14:textId="26882393" w:rsidR="008561DC" w:rsidRDefault="008561DC" w:rsidP="001B7F4C">
      <w:pPr>
        <w:widowControl w:val="0"/>
        <w:spacing w:after="0" w:line="240" w:lineRule="auto"/>
        <w:ind w:left="432"/>
        <w:rPr>
          <w:rFonts w:ascii="Times New Roman" w:hAnsi="Times New Roman" w:cs="Times New Roman"/>
          <w:i/>
          <w:sz w:val="24"/>
          <w:szCs w:val="24"/>
        </w:rPr>
      </w:pPr>
      <w:r w:rsidRPr="008561DC">
        <w:rPr>
          <w:rFonts w:ascii="Times New Roman" w:hAnsi="Times New Roman" w:cs="Times New Roman"/>
          <w:i/>
          <w:sz w:val="24"/>
          <w:szCs w:val="24"/>
        </w:rPr>
        <w:t xml:space="preserve">Correo: </w:t>
      </w:r>
      <w:hyperlink r:id="rId9" w:history="1">
        <w:r w:rsidR="00A02ADA" w:rsidRPr="00121AC7">
          <w:rPr>
            <w:rStyle w:val="Hipervnculo"/>
            <w:rFonts w:ascii="Times New Roman" w:hAnsi="Times New Roman" w:cs="Times New Roman"/>
            <w:i/>
            <w:sz w:val="24"/>
            <w:szCs w:val="24"/>
          </w:rPr>
          <w:t>saladrigas1965@gmail.com</w:t>
        </w:r>
      </w:hyperlink>
    </w:p>
    <w:p w14:paraId="4FC98F79" w14:textId="32EC282D" w:rsidR="00A02ADA" w:rsidRDefault="00A02ADA" w:rsidP="001B7F4C">
      <w:pPr>
        <w:widowControl w:val="0"/>
        <w:spacing w:after="0" w:line="240" w:lineRule="auto"/>
        <w:ind w:left="432"/>
        <w:rPr>
          <w:rFonts w:ascii="Times New Roman" w:hAnsi="Times New Roman" w:cs="Times New Roman"/>
          <w:i/>
          <w:sz w:val="24"/>
          <w:szCs w:val="24"/>
        </w:rPr>
      </w:pPr>
      <w:r>
        <w:rPr>
          <w:rFonts w:ascii="Times New Roman" w:hAnsi="Times New Roman" w:cs="Times New Roman"/>
          <w:i/>
          <w:sz w:val="24"/>
          <w:szCs w:val="24"/>
        </w:rPr>
        <w:t xml:space="preserve">Código Orcid: </w:t>
      </w:r>
      <w:hyperlink r:id="rId10" w:history="1">
        <w:r w:rsidRPr="00121AC7">
          <w:rPr>
            <w:rStyle w:val="Hipervnculo"/>
            <w:rFonts w:ascii="Times New Roman" w:hAnsi="Times New Roman" w:cs="Times New Roman"/>
            <w:i/>
            <w:sz w:val="24"/>
            <w:szCs w:val="24"/>
          </w:rPr>
          <w:t>https://orcid.org/0000-0001-5601-8267</w:t>
        </w:r>
      </w:hyperlink>
    </w:p>
    <w:p w14:paraId="28CE1A0B" w14:textId="566BAC84" w:rsidR="00881058" w:rsidRDefault="00881058" w:rsidP="00241BB0">
      <w:pPr>
        <w:widowControl w:val="0"/>
        <w:spacing w:after="0" w:line="360" w:lineRule="auto"/>
        <w:ind w:left="426"/>
        <w:rPr>
          <w:rFonts w:ascii="Times New Roman" w:hAnsi="Times New Roman" w:cs="Times New Roman"/>
          <w:i/>
          <w:sz w:val="24"/>
          <w:szCs w:val="24"/>
        </w:rPr>
      </w:pPr>
      <w:r>
        <w:rPr>
          <w:rFonts w:ascii="Times New Roman" w:hAnsi="Times New Roman" w:cs="Times New Roman"/>
          <w:i/>
          <w:sz w:val="24"/>
          <w:szCs w:val="24"/>
        </w:rPr>
        <w:t>Universidad de la Habana Cuba</w:t>
      </w:r>
    </w:p>
    <w:p w14:paraId="130284E5" w14:textId="6967F8A1" w:rsidR="00881058" w:rsidRDefault="00881058" w:rsidP="001B7F4C">
      <w:pPr>
        <w:widowControl w:val="0"/>
        <w:spacing w:after="0" w:line="240" w:lineRule="auto"/>
        <w:ind w:left="432"/>
        <w:rPr>
          <w:rFonts w:ascii="Times New Roman" w:hAnsi="Times New Roman" w:cs="Times New Roman"/>
          <w:sz w:val="24"/>
          <w:szCs w:val="24"/>
          <w:vertAlign w:val="superscript"/>
        </w:rPr>
      </w:pPr>
      <w:r>
        <w:rPr>
          <w:rFonts w:ascii="Times New Roman" w:hAnsi="Times New Roman" w:cs="Times New Roman"/>
          <w:sz w:val="24"/>
          <w:szCs w:val="24"/>
        </w:rPr>
        <w:t xml:space="preserve">Ing. Fredy </w:t>
      </w:r>
      <w:r w:rsidR="0084484E">
        <w:rPr>
          <w:rFonts w:ascii="Times New Roman" w:hAnsi="Times New Roman" w:cs="Times New Roman"/>
          <w:sz w:val="24"/>
          <w:szCs w:val="24"/>
        </w:rPr>
        <w:t xml:space="preserve">Eduardo </w:t>
      </w:r>
      <w:r>
        <w:rPr>
          <w:rFonts w:ascii="Times New Roman" w:hAnsi="Times New Roman" w:cs="Times New Roman"/>
          <w:sz w:val="24"/>
          <w:szCs w:val="24"/>
        </w:rPr>
        <w:t>León Mart</w:t>
      </w:r>
      <w:r w:rsidR="0084484E">
        <w:rPr>
          <w:rFonts w:ascii="Times New Roman" w:hAnsi="Times New Roman" w:cs="Times New Roman"/>
          <w:sz w:val="24"/>
          <w:szCs w:val="24"/>
        </w:rPr>
        <w:t>í</w:t>
      </w:r>
      <w:r>
        <w:rPr>
          <w:rFonts w:ascii="Times New Roman" w:hAnsi="Times New Roman" w:cs="Times New Roman"/>
          <w:sz w:val="24"/>
          <w:szCs w:val="24"/>
        </w:rPr>
        <w:t>nez</w:t>
      </w:r>
      <w:r w:rsidR="008214BF">
        <w:rPr>
          <w:rFonts w:ascii="Times New Roman" w:hAnsi="Times New Roman" w:cs="Times New Roman"/>
          <w:sz w:val="24"/>
          <w:szCs w:val="24"/>
          <w:vertAlign w:val="superscript"/>
        </w:rPr>
        <w:t>1</w:t>
      </w:r>
    </w:p>
    <w:p w14:paraId="62B0F957" w14:textId="0FD014EE" w:rsidR="00881058" w:rsidRDefault="00881058" w:rsidP="001B7F4C">
      <w:pPr>
        <w:widowControl w:val="0"/>
        <w:spacing w:after="0" w:line="240" w:lineRule="auto"/>
        <w:ind w:left="432"/>
        <w:rPr>
          <w:rFonts w:ascii="Times New Roman" w:hAnsi="Times New Roman" w:cs="Times New Roman"/>
          <w:i/>
          <w:sz w:val="24"/>
          <w:szCs w:val="24"/>
        </w:rPr>
      </w:pPr>
      <w:r w:rsidRPr="008561DC">
        <w:rPr>
          <w:rFonts w:ascii="Times New Roman" w:hAnsi="Times New Roman" w:cs="Times New Roman"/>
          <w:i/>
          <w:sz w:val="24"/>
          <w:szCs w:val="24"/>
        </w:rPr>
        <w:t xml:space="preserve">Correo: </w:t>
      </w:r>
      <w:hyperlink r:id="rId11" w:history="1">
        <w:r w:rsidR="0084484E" w:rsidRPr="00121AC7">
          <w:rPr>
            <w:rStyle w:val="Hipervnculo"/>
            <w:rFonts w:ascii="Times New Roman" w:hAnsi="Times New Roman" w:cs="Times New Roman"/>
            <w:i/>
            <w:sz w:val="24"/>
            <w:szCs w:val="24"/>
          </w:rPr>
          <w:t>fleonm@ucacue.edu.ec</w:t>
        </w:r>
      </w:hyperlink>
    </w:p>
    <w:p w14:paraId="3A5A68A1" w14:textId="758CC950" w:rsidR="00881058" w:rsidRDefault="00881058" w:rsidP="001B7F4C">
      <w:pPr>
        <w:widowControl w:val="0"/>
        <w:spacing w:after="0" w:line="240" w:lineRule="auto"/>
        <w:ind w:left="432"/>
        <w:rPr>
          <w:rFonts w:ascii="Times New Roman" w:hAnsi="Times New Roman" w:cs="Times New Roman"/>
          <w:i/>
          <w:sz w:val="24"/>
          <w:szCs w:val="24"/>
        </w:rPr>
      </w:pPr>
      <w:r>
        <w:rPr>
          <w:rFonts w:ascii="Times New Roman" w:hAnsi="Times New Roman" w:cs="Times New Roman"/>
          <w:i/>
          <w:sz w:val="24"/>
          <w:szCs w:val="24"/>
        </w:rPr>
        <w:t xml:space="preserve">Código Orcid: </w:t>
      </w:r>
      <w:hyperlink r:id="rId12" w:history="1">
        <w:r w:rsidR="0084484E" w:rsidRPr="00121AC7">
          <w:rPr>
            <w:rStyle w:val="Hipervnculo"/>
            <w:rFonts w:ascii="Times New Roman" w:hAnsi="Times New Roman" w:cs="Times New Roman"/>
            <w:i/>
            <w:sz w:val="24"/>
            <w:szCs w:val="24"/>
          </w:rPr>
          <w:t>https://orcid.org/0000-0001-6811-1135</w:t>
        </w:r>
      </w:hyperlink>
    </w:p>
    <w:p w14:paraId="396CC327" w14:textId="601D47AA" w:rsidR="00881058" w:rsidRDefault="00881058" w:rsidP="00241BB0">
      <w:pPr>
        <w:widowControl w:val="0"/>
        <w:spacing w:after="0" w:line="360" w:lineRule="auto"/>
        <w:ind w:left="426"/>
        <w:rPr>
          <w:rFonts w:ascii="Times New Roman" w:hAnsi="Times New Roman" w:cs="Times New Roman"/>
          <w:i/>
          <w:sz w:val="24"/>
          <w:szCs w:val="24"/>
        </w:rPr>
      </w:pPr>
      <w:r>
        <w:rPr>
          <w:rFonts w:ascii="Times New Roman" w:hAnsi="Times New Roman" w:cs="Times New Roman"/>
          <w:i/>
          <w:sz w:val="24"/>
          <w:szCs w:val="24"/>
        </w:rPr>
        <w:t xml:space="preserve">Universidad </w:t>
      </w:r>
      <w:r w:rsidR="0084484E">
        <w:rPr>
          <w:rFonts w:ascii="Times New Roman" w:hAnsi="Times New Roman" w:cs="Times New Roman"/>
          <w:i/>
          <w:sz w:val="24"/>
          <w:szCs w:val="24"/>
        </w:rPr>
        <w:t>Católica de Cuenca – Ecuador.</w:t>
      </w:r>
    </w:p>
    <w:tbl>
      <w:tblPr>
        <w:tblStyle w:val="Tablaconcuadrcula"/>
        <w:tblpPr w:leftFromText="180" w:rightFromText="180" w:vertAnchor="text" w:horzAnchor="margin" w:tblpY="-2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241BB0" w:rsidRPr="00CB0CC8" w14:paraId="62AE1FFC" w14:textId="77777777" w:rsidTr="00241BB0">
        <w:tc>
          <w:tcPr>
            <w:tcW w:w="2942" w:type="dxa"/>
            <w:shd w:val="clear" w:color="auto" w:fill="00B0F0"/>
          </w:tcPr>
          <w:p w14:paraId="6B3730D7" w14:textId="77777777" w:rsidR="00241BB0" w:rsidRPr="00CB0CC8" w:rsidRDefault="00241BB0" w:rsidP="00241BB0">
            <w:pPr>
              <w:widowControl w:val="0"/>
              <w:jc w:val="center"/>
              <w:rPr>
                <w:rFonts w:ascii="Times New Roman" w:hAnsi="Times New Roman" w:cs="Times New Roman"/>
                <w:b/>
                <w:sz w:val="24"/>
              </w:rPr>
            </w:pPr>
            <w:r w:rsidRPr="00CB0CC8">
              <w:rPr>
                <w:rFonts w:ascii="Times New Roman" w:hAnsi="Times New Roman" w:cs="Times New Roman"/>
                <w:b/>
                <w:sz w:val="24"/>
              </w:rPr>
              <w:t>Recibido</w:t>
            </w:r>
          </w:p>
        </w:tc>
        <w:tc>
          <w:tcPr>
            <w:tcW w:w="2943" w:type="dxa"/>
            <w:shd w:val="clear" w:color="auto" w:fill="00B0F0"/>
          </w:tcPr>
          <w:p w14:paraId="3F599E91" w14:textId="77777777" w:rsidR="00241BB0" w:rsidRPr="00CB0CC8" w:rsidRDefault="00241BB0" w:rsidP="00241BB0">
            <w:pPr>
              <w:widowControl w:val="0"/>
              <w:jc w:val="center"/>
              <w:rPr>
                <w:rFonts w:ascii="Times New Roman" w:hAnsi="Times New Roman" w:cs="Times New Roman"/>
                <w:b/>
                <w:sz w:val="24"/>
              </w:rPr>
            </w:pPr>
            <w:r w:rsidRPr="00CB0CC8">
              <w:rPr>
                <w:rFonts w:ascii="Times New Roman" w:hAnsi="Times New Roman" w:cs="Times New Roman"/>
                <w:b/>
                <w:sz w:val="24"/>
              </w:rPr>
              <w:t>Aprobado</w:t>
            </w:r>
          </w:p>
        </w:tc>
        <w:tc>
          <w:tcPr>
            <w:tcW w:w="2943" w:type="dxa"/>
            <w:shd w:val="clear" w:color="auto" w:fill="00B0F0"/>
          </w:tcPr>
          <w:p w14:paraId="6C250142" w14:textId="77777777" w:rsidR="00241BB0" w:rsidRPr="00CB0CC8" w:rsidRDefault="00241BB0" w:rsidP="00241BB0">
            <w:pPr>
              <w:widowControl w:val="0"/>
              <w:jc w:val="center"/>
              <w:rPr>
                <w:rFonts w:ascii="Times New Roman" w:hAnsi="Times New Roman" w:cs="Times New Roman"/>
                <w:b/>
                <w:sz w:val="24"/>
              </w:rPr>
            </w:pPr>
            <w:r w:rsidRPr="00CB0CC8">
              <w:rPr>
                <w:rFonts w:ascii="Times New Roman" w:hAnsi="Times New Roman" w:cs="Times New Roman"/>
                <w:b/>
                <w:sz w:val="24"/>
              </w:rPr>
              <w:t>Publicado</w:t>
            </w:r>
          </w:p>
        </w:tc>
      </w:tr>
      <w:tr w:rsidR="00241BB0" w:rsidRPr="00CB0CC8" w14:paraId="613C56C9" w14:textId="77777777" w:rsidTr="00241BB0">
        <w:tc>
          <w:tcPr>
            <w:tcW w:w="2942" w:type="dxa"/>
          </w:tcPr>
          <w:p w14:paraId="50FD6070" w14:textId="4948ED44" w:rsidR="00241BB0" w:rsidRDefault="0050041A" w:rsidP="00241BB0">
            <w:pPr>
              <w:widowControl w:val="0"/>
              <w:jc w:val="center"/>
              <w:rPr>
                <w:rFonts w:ascii="Times New Roman" w:hAnsi="Times New Roman" w:cs="Times New Roman"/>
                <w:sz w:val="24"/>
              </w:rPr>
            </w:pPr>
            <w:r>
              <w:rPr>
                <w:rFonts w:ascii="Times New Roman" w:hAnsi="Times New Roman" w:cs="Times New Roman"/>
                <w:sz w:val="24"/>
              </w:rPr>
              <w:t xml:space="preserve">10 de mayo de 2024 </w:t>
            </w:r>
          </w:p>
          <w:p w14:paraId="4D0DECAC" w14:textId="19DD11B7" w:rsidR="0050041A" w:rsidRPr="00CB0CC8" w:rsidRDefault="0050041A" w:rsidP="00241BB0">
            <w:pPr>
              <w:widowControl w:val="0"/>
              <w:jc w:val="center"/>
              <w:rPr>
                <w:rFonts w:ascii="Times New Roman" w:hAnsi="Times New Roman" w:cs="Times New Roman"/>
                <w:sz w:val="24"/>
              </w:rPr>
            </w:pPr>
          </w:p>
        </w:tc>
        <w:tc>
          <w:tcPr>
            <w:tcW w:w="2943" w:type="dxa"/>
          </w:tcPr>
          <w:p w14:paraId="2A3D726E" w14:textId="3974532C" w:rsidR="00241BB0" w:rsidRPr="00CB0CC8" w:rsidRDefault="0050041A" w:rsidP="00241BB0">
            <w:pPr>
              <w:widowControl w:val="0"/>
              <w:jc w:val="center"/>
              <w:rPr>
                <w:rFonts w:ascii="Times New Roman" w:hAnsi="Times New Roman" w:cs="Times New Roman"/>
                <w:sz w:val="24"/>
              </w:rPr>
            </w:pPr>
            <w:r>
              <w:rPr>
                <w:rFonts w:ascii="Times New Roman" w:hAnsi="Times New Roman" w:cs="Times New Roman"/>
                <w:sz w:val="24"/>
              </w:rPr>
              <w:t xml:space="preserve">13 de julio de 2024 </w:t>
            </w:r>
          </w:p>
        </w:tc>
        <w:tc>
          <w:tcPr>
            <w:tcW w:w="2943" w:type="dxa"/>
          </w:tcPr>
          <w:p w14:paraId="125BA7AD" w14:textId="6384D3F7" w:rsidR="00241BB0" w:rsidRPr="00CB0CC8" w:rsidRDefault="0050041A" w:rsidP="00241BB0">
            <w:pPr>
              <w:widowControl w:val="0"/>
              <w:jc w:val="center"/>
              <w:rPr>
                <w:rFonts w:ascii="Times New Roman" w:hAnsi="Times New Roman" w:cs="Times New Roman"/>
                <w:sz w:val="24"/>
              </w:rPr>
            </w:pPr>
            <w:r>
              <w:rPr>
                <w:rFonts w:ascii="Times New Roman" w:hAnsi="Times New Roman" w:cs="Times New Roman"/>
                <w:sz w:val="24"/>
              </w:rPr>
              <w:t xml:space="preserve">10 de septiembre de 2024 </w:t>
            </w:r>
          </w:p>
        </w:tc>
      </w:tr>
    </w:tbl>
    <w:p w14:paraId="58255B2B" w14:textId="77777777" w:rsidR="008214BF" w:rsidRDefault="008214BF" w:rsidP="00441DC7">
      <w:pPr>
        <w:widowControl w:val="0"/>
        <w:spacing w:line="360" w:lineRule="auto"/>
        <w:rPr>
          <w:rFonts w:ascii="Times New Roman" w:eastAsia="Calibri" w:hAnsi="Times New Roman" w:cs="Times New Roman"/>
          <w:b/>
          <w:bCs/>
          <w:sz w:val="28"/>
          <w:szCs w:val="24"/>
        </w:rPr>
      </w:pPr>
    </w:p>
    <w:p w14:paraId="64BF9ED2" w14:textId="49017654" w:rsidR="00CB0CC8" w:rsidRPr="00CF0E6C" w:rsidRDefault="00CB0CC8" w:rsidP="00241BB0">
      <w:pPr>
        <w:widowControl w:val="0"/>
        <w:spacing w:after="0" w:line="360" w:lineRule="auto"/>
        <w:rPr>
          <w:rFonts w:ascii="Times New Roman" w:eastAsia="Calibri" w:hAnsi="Times New Roman" w:cs="Times New Roman"/>
          <w:b/>
          <w:bCs/>
          <w:sz w:val="28"/>
          <w:szCs w:val="24"/>
        </w:rPr>
      </w:pPr>
      <w:bookmarkStart w:id="0" w:name="_Hlk175143892"/>
      <w:r w:rsidRPr="00CF0E6C">
        <w:rPr>
          <w:rFonts w:ascii="Times New Roman" w:eastAsia="Calibri" w:hAnsi="Times New Roman" w:cs="Times New Roman"/>
          <w:b/>
          <w:bCs/>
          <w:sz w:val="28"/>
          <w:szCs w:val="24"/>
        </w:rPr>
        <w:t>R</w:t>
      </w:r>
      <w:r w:rsidR="00FE7399">
        <w:rPr>
          <w:rFonts w:ascii="Times New Roman" w:eastAsia="Calibri" w:hAnsi="Times New Roman" w:cs="Times New Roman"/>
          <w:b/>
          <w:bCs/>
          <w:sz w:val="28"/>
          <w:szCs w:val="24"/>
        </w:rPr>
        <w:t>ESUMEN</w:t>
      </w:r>
    </w:p>
    <w:p w14:paraId="28E5D783" w14:textId="148985A6" w:rsidR="00B41AB1" w:rsidRPr="00B41AB1" w:rsidRDefault="00B41AB1" w:rsidP="00241BB0">
      <w:pPr>
        <w:widowControl w:val="0"/>
        <w:spacing w:after="0" w:line="360" w:lineRule="auto"/>
        <w:jc w:val="both"/>
        <w:rPr>
          <w:rFonts w:ascii="Times New Roman" w:hAnsi="Times New Roman" w:cs="Times New Roman"/>
          <w:sz w:val="24"/>
          <w:szCs w:val="24"/>
        </w:rPr>
      </w:pPr>
      <w:r w:rsidRPr="00B41AB1">
        <w:rPr>
          <w:rFonts w:ascii="Times New Roman" w:hAnsi="Times New Roman" w:cs="Times New Roman"/>
          <w:sz w:val="24"/>
          <w:szCs w:val="24"/>
        </w:rPr>
        <w:t xml:space="preserve">Este estudio desarrolló un modelo analógico innovador para gestionar la comunicación durante los procesos de evaluación institucional en la Universidad Católica de Cuenca. A través de una rigurosa revisión de la literatura y un análisis en profundidad de las prácticas comunicativas de la institución, se identificó una brecha significativa entre la teoría y la práctica en este ámbito. El modelo propuesto integra elementos de las teorías de los sistemas sociales y la comunicación estratégica, estableciendo una conexión sistémica entre la comunicación y la evaluación. Los resultados obtenidos evidencian la viabilidad y efectividad del modelo en la mejora de la calidad y la eficiencia </w:t>
      </w:r>
      <w:r w:rsidRPr="00B41AB1">
        <w:rPr>
          <w:rFonts w:ascii="Times New Roman" w:hAnsi="Times New Roman" w:cs="Times New Roman"/>
          <w:sz w:val="24"/>
          <w:szCs w:val="24"/>
        </w:rPr>
        <w:lastRenderedPageBreak/>
        <w:t>de los procesos evaluativos. Al fortalecer la alineación entre los objetivos de comunicación y los objetivos de evaluación, el modelo contribuyó a fomentar una cultura de mejora continua y a fortalecer la identidad institucional de la Universidad Católica de Cuenca.</w:t>
      </w:r>
    </w:p>
    <w:p w14:paraId="7ED446B2" w14:textId="65850D9C" w:rsidR="00FE7399" w:rsidRDefault="00FE7399" w:rsidP="00441DC7">
      <w:pPr>
        <w:widowControl w:val="0"/>
        <w:spacing w:line="360" w:lineRule="auto"/>
        <w:rPr>
          <w:rFonts w:ascii="Times New Roman" w:eastAsia="Calibri" w:hAnsi="Times New Roman" w:cs="Times New Roman"/>
          <w:bCs/>
          <w:iCs/>
          <w:color w:val="000000"/>
          <w:sz w:val="24"/>
          <w:szCs w:val="24"/>
          <w:lang w:val="es-MX"/>
        </w:rPr>
      </w:pPr>
      <w:r>
        <w:rPr>
          <w:rFonts w:ascii="Times New Roman" w:eastAsia="Calibri" w:hAnsi="Times New Roman" w:cs="Times New Roman"/>
          <w:bCs/>
          <w:i/>
          <w:color w:val="000000"/>
          <w:sz w:val="24"/>
          <w:szCs w:val="24"/>
          <w:lang w:val="es-MX"/>
        </w:rPr>
        <w:t xml:space="preserve">Palabras Clave: </w:t>
      </w:r>
      <w:r w:rsidR="008214BF">
        <w:rPr>
          <w:rFonts w:ascii="Times New Roman" w:eastAsia="Calibri" w:hAnsi="Times New Roman" w:cs="Times New Roman"/>
          <w:bCs/>
          <w:iCs/>
          <w:color w:val="000000"/>
          <w:sz w:val="24"/>
          <w:szCs w:val="24"/>
          <w:lang w:val="es-MX"/>
        </w:rPr>
        <w:t>m</w:t>
      </w:r>
      <w:r w:rsidRPr="00FE7399">
        <w:rPr>
          <w:rFonts w:ascii="Times New Roman" w:eastAsia="Calibri" w:hAnsi="Times New Roman" w:cs="Times New Roman"/>
          <w:bCs/>
          <w:iCs/>
          <w:color w:val="000000"/>
          <w:sz w:val="24"/>
          <w:szCs w:val="24"/>
          <w:lang w:val="es-MX"/>
        </w:rPr>
        <w:t xml:space="preserve">odelo </w:t>
      </w:r>
      <w:r w:rsidR="008214BF">
        <w:rPr>
          <w:rFonts w:ascii="Times New Roman" w:eastAsia="Calibri" w:hAnsi="Times New Roman" w:cs="Times New Roman"/>
          <w:bCs/>
          <w:iCs/>
          <w:color w:val="000000"/>
          <w:sz w:val="24"/>
          <w:szCs w:val="24"/>
          <w:lang w:val="es-MX"/>
        </w:rPr>
        <w:t>a</w:t>
      </w:r>
      <w:r w:rsidRPr="00FE7399">
        <w:rPr>
          <w:rFonts w:ascii="Times New Roman" w:eastAsia="Calibri" w:hAnsi="Times New Roman" w:cs="Times New Roman"/>
          <w:bCs/>
          <w:iCs/>
          <w:color w:val="000000"/>
          <w:sz w:val="24"/>
          <w:szCs w:val="24"/>
          <w:lang w:val="es-MX"/>
        </w:rPr>
        <w:t xml:space="preserve">nalógico de </w:t>
      </w:r>
      <w:r w:rsidR="008214BF">
        <w:rPr>
          <w:rFonts w:ascii="Times New Roman" w:eastAsia="Calibri" w:hAnsi="Times New Roman" w:cs="Times New Roman"/>
          <w:bCs/>
          <w:iCs/>
          <w:color w:val="000000"/>
          <w:sz w:val="24"/>
          <w:szCs w:val="24"/>
          <w:lang w:val="es-MX"/>
        </w:rPr>
        <w:t>g</w:t>
      </w:r>
      <w:r w:rsidRPr="00FE7399">
        <w:rPr>
          <w:rFonts w:ascii="Times New Roman" w:eastAsia="Calibri" w:hAnsi="Times New Roman" w:cs="Times New Roman"/>
          <w:bCs/>
          <w:iCs/>
          <w:color w:val="000000"/>
          <w:sz w:val="24"/>
          <w:szCs w:val="24"/>
          <w:lang w:val="es-MX"/>
        </w:rPr>
        <w:t>estión-</w:t>
      </w:r>
      <w:r w:rsidR="008214BF">
        <w:rPr>
          <w:rFonts w:ascii="Times New Roman" w:eastAsia="Calibri" w:hAnsi="Times New Roman" w:cs="Times New Roman"/>
          <w:bCs/>
          <w:iCs/>
          <w:color w:val="000000"/>
          <w:sz w:val="24"/>
          <w:szCs w:val="24"/>
          <w:lang w:val="es-MX"/>
        </w:rPr>
        <w:t>c</w:t>
      </w:r>
      <w:r w:rsidRPr="00FE7399">
        <w:rPr>
          <w:rFonts w:ascii="Times New Roman" w:eastAsia="Calibri" w:hAnsi="Times New Roman" w:cs="Times New Roman"/>
          <w:bCs/>
          <w:iCs/>
          <w:color w:val="000000"/>
          <w:sz w:val="24"/>
          <w:szCs w:val="24"/>
          <w:lang w:val="es-MX"/>
        </w:rPr>
        <w:t xml:space="preserve">omunicación, </w:t>
      </w:r>
      <w:r w:rsidR="008214BF">
        <w:rPr>
          <w:rFonts w:ascii="Times New Roman" w:eastAsia="Calibri" w:hAnsi="Times New Roman" w:cs="Times New Roman"/>
          <w:bCs/>
          <w:iCs/>
          <w:color w:val="000000"/>
          <w:sz w:val="24"/>
          <w:szCs w:val="24"/>
          <w:lang w:val="es-MX"/>
        </w:rPr>
        <w:t>u</w:t>
      </w:r>
      <w:r w:rsidRPr="00FE7399">
        <w:rPr>
          <w:rFonts w:ascii="Times New Roman" w:eastAsia="Calibri" w:hAnsi="Times New Roman" w:cs="Times New Roman"/>
          <w:bCs/>
          <w:iCs/>
          <w:color w:val="000000"/>
          <w:sz w:val="24"/>
          <w:szCs w:val="24"/>
          <w:lang w:val="es-MX"/>
        </w:rPr>
        <w:t>niversidad, evaluación, acreditación.</w:t>
      </w:r>
    </w:p>
    <w:bookmarkEnd w:id="0"/>
    <w:p w14:paraId="39951F0D" w14:textId="680DE7C9" w:rsidR="00FE7399" w:rsidRPr="00256066" w:rsidRDefault="00FE7399" w:rsidP="00FE7399">
      <w:pPr>
        <w:widowControl w:val="0"/>
        <w:spacing w:line="360" w:lineRule="auto"/>
        <w:rPr>
          <w:rFonts w:ascii="Times New Roman" w:eastAsia="Calibri" w:hAnsi="Times New Roman" w:cs="Times New Roman"/>
          <w:b/>
          <w:sz w:val="24"/>
          <w:lang w:val="en-US"/>
        </w:rPr>
      </w:pPr>
      <w:r w:rsidRPr="00256066">
        <w:rPr>
          <w:rFonts w:ascii="Times New Roman" w:eastAsia="Calibri" w:hAnsi="Times New Roman" w:cs="Times New Roman"/>
          <w:b/>
          <w:sz w:val="24"/>
          <w:lang w:val="en-US"/>
        </w:rPr>
        <w:t>ABSTRACT</w:t>
      </w:r>
    </w:p>
    <w:p w14:paraId="2DB843EA" w14:textId="77777777" w:rsidR="00700E8B" w:rsidRPr="00700E8B" w:rsidRDefault="00700E8B" w:rsidP="00700E8B">
      <w:pPr>
        <w:widowControl w:val="0"/>
        <w:spacing w:after="0" w:line="360" w:lineRule="auto"/>
        <w:jc w:val="both"/>
        <w:rPr>
          <w:rFonts w:ascii="Times New Roman" w:hAnsi="Times New Roman" w:cs="Times New Roman"/>
          <w:sz w:val="24"/>
          <w:szCs w:val="24"/>
          <w:lang w:val="en-US"/>
        </w:rPr>
      </w:pPr>
      <w:r w:rsidRPr="00700E8B">
        <w:rPr>
          <w:rFonts w:ascii="Times New Roman" w:hAnsi="Times New Roman" w:cs="Times New Roman"/>
          <w:sz w:val="24"/>
          <w:szCs w:val="24"/>
          <w:lang w:val="en-US"/>
        </w:rPr>
        <w:t>This study developed an innovative analogical model to manage communication during institutional evaluation processes at the Catholic University of Cuenca. Through a rigorous review of the literature and an in-depth analysis of the institution's communication practices, a significant gap was identified between theory and practice in this area. The proposed model integrates elements of social systems theories and strategic communication, establishing a systemic connection between communication and evaluation. The results obtained show the viability and effectiveness of the model in improving the quality and efficiency of the evaluation processes. By strengthening the alignment between communication objectives and evaluation objectives, the model contributed to fostering a culture of continuous improvement and strengthening the institutional identity of the Catholic University of Cuenca.</w:t>
      </w:r>
    </w:p>
    <w:p w14:paraId="11122407" w14:textId="26B2EE57" w:rsidR="00700E8B" w:rsidRPr="00700E8B" w:rsidRDefault="00700E8B" w:rsidP="00700E8B">
      <w:pPr>
        <w:widowControl w:val="0"/>
        <w:spacing w:line="360" w:lineRule="auto"/>
        <w:rPr>
          <w:rFonts w:ascii="Times New Roman" w:eastAsia="Calibri" w:hAnsi="Times New Roman" w:cs="Times New Roman"/>
          <w:bCs/>
          <w:iCs/>
          <w:color w:val="000000"/>
          <w:sz w:val="24"/>
          <w:szCs w:val="24"/>
          <w:lang w:val="en-US"/>
        </w:rPr>
      </w:pPr>
      <w:r w:rsidRPr="00700E8B">
        <w:rPr>
          <w:rFonts w:ascii="Times New Roman" w:eastAsia="Calibri" w:hAnsi="Times New Roman" w:cs="Times New Roman"/>
          <w:bCs/>
          <w:i/>
          <w:color w:val="000000"/>
          <w:sz w:val="24"/>
          <w:szCs w:val="24"/>
          <w:lang w:val="en-US"/>
        </w:rPr>
        <w:t>Keywords:</w:t>
      </w:r>
      <w:r>
        <w:rPr>
          <w:rFonts w:ascii="Times New Roman" w:eastAsia="Calibri" w:hAnsi="Times New Roman" w:cs="Times New Roman"/>
          <w:bCs/>
          <w:i/>
          <w:color w:val="000000"/>
          <w:sz w:val="24"/>
          <w:szCs w:val="24"/>
          <w:lang w:val="en-US"/>
        </w:rPr>
        <w:t xml:space="preserve"> </w:t>
      </w:r>
      <w:r w:rsidRPr="00700E8B">
        <w:rPr>
          <w:rFonts w:ascii="Times New Roman" w:eastAsia="Calibri" w:hAnsi="Times New Roman" w:cs="Times New Roman"/>
          <w:bCs/>
          <w:iCs/>
          <w:color w:val="000000"/>
          <w:sz w:val="24"/>
          <w:szCs w:val="24"/>
          <w:lang w:val="en-US"/>
        </w:rPr>
        <w:t>analog management-communication model, university, evaluation, accreditation.</w:t>
      </w:r>
    </w:p>
    <w:p w14:paraId="73625B1C" w14:textId="577D9AFA" w:rsidR="00CF0E6C" w:rsidRDefault="00A41E4A" w:rsidP="00A41E4A">
      <w:pPr>
        <w:widowControl w:val="0"/>
        <w:spacing w:line="360" w:lineRule="auto"/>
        <w:jc w:val="center"/>
        <w:rPr>
          <w:rFonts w:ascii="Times New Roman" w:eastAsia="Calibri" w:hAnsi="Times New Roman" w:cs="Times New Roman"/>
          <w:sz w:val="24"/>
          <w:szCs w:val="24"/>
          <w:lang w:val="es-MX"/>
        </w:rPr>
      </w:pPr>
      <w:r w:rsidRPr="00190B10">
        <w:rPr>
          <w:rFonts w:ascii="Times New Roman" w:eastAsia="Calibri" w:hAnsi="Times New Roman" w:cs="Times New Roman"/>
          <w:b/>
          <w:sz w:val="24"/>
          <w:lang w:val="es-MX"/>
        </w:rPr>
        <w:t>INTRODUCCIÓN</w:t>
      </w:r>
    </w:p>
    <w:p w14:paraId="3F38B4B7" w14:textId="1CB69490" w:rsidR="00160FE6" w:rsidRDefault="00160FE6" w:rsidP="00160FE6">
      <w:pPr>
        <w:spacing w:after="0" w:line="360" w:lineRule="auto"/>
        <w:jc w:val="both"/>
        <w:rPr>
          <w:rFonts w:ascii="Times New Roman" w:hAnsi="Times New Roman" w:cs="Times New Roman"/>
          <w:sz w:val="24"/>
          <w:szCs w:val="24"/>
        </w:rPr>
      </w:pPr>
      <w:r w:rsidRPr="00017600">
        <w:rPr>
          <w:rFonts w:ascii="Times New Roman" w:hAnsi="Times New Roman" w:cs="Times New Roman"/>
          <w:sz w:val="24"/>
          <w:szCs w:val="24"/>
        </w:rPr>
        <w:t xml:space="preserve">La comunicación organizacional en los procesos de evaluación universitaria implica el uso de la comunicación interna y externa para mejorar el logro de los objetivos corporativos. Es importante planificar, monitorear y evaluar la comunicación dentro de la organización, así como considerar la comunicación externa. Los métodos de evaluación deben identificarse y aplicarse para recopilar y analizar información a fin de mejorar la actividad organizacional </w:t>
      </w:r>
      <w:r w:rsidRPr="00017600">
        <w:rPr>
          <w:rFonts w:ascii="Times New Roman" w:hAnsi="Times New Roman" w:cs="Times New Roman"/>
          <w:color w:val="000000"/>
          <w:sz w:val="24"/>
          <w:szCs w:val="24"/>
        </w:rPr>
        <w:t>(Blaga, 2014)</w:t>
      </w:r>
      <w:r w:rsidRPr="00017600">
        <w:rPr>
          <w:rFonts w:ascii="Times New Roman" w:hAnsi="Times New Roman" w:cs="Times New Roman"/>
          <w:sz w:val="24"/>
          <w:szCs w:val="24"/>
        </w:rPr>
        <w:t>.</w:t>
      </w:r>
    </w:p>
    <w:p w14:paraId="14015206" w14:textId="6D539B8B" w:rsidR="00160FE6" w:rsidRPr="00370A13" w:rsidRDefault="00370A13" w:rsidP="00370A13">
      <w:pPr>
        <w:spacing w:after="0" w:line="360" w:lineRule="auto"/>
        <w:jc w:val="both"/>
        <w:rPr>
          <w:rFonts w:ascii="Times New Roman" w:hAnsi="Times New Roman" w:cs="Times New Roman"/>
          <w:sz w:val="24"/>
          <w:szCs w:val="24"/>
        </w:rPr>
      </w:pPr>
      <w:r w:rsidRPr="00370A13">
        <w:rPr>
          <w:rFonts w:ascii="Times New Roman" w:hAnsi="Times New Roman" w:cs="Times New Roman"/>
          <w:sz w:val="24"/>
          <w:szCs w:val="24"/>
        </w:rPr>
        <w:lastRenderedPageBreak/>
        <w:t>Los procesos de evaluación y acreditación han sido considerados un tema muy importante en diferentes áreas de las organizaciones de educación superior, considerando la visión de ser un ente referente para la sociedad, demostrando la calidad, al fomentar la confianza en que la provisión de educación cumple con las expectativas o por lo menos cubre unos estándares mínimos, tomando en cuenta que los objetivos son múltiples, esto permitirá fomentar la confianza pública en el trabajo de las instituciones a medida que desarrollan su rol social como bien público. Por otro lado, la (UNESCO, 2020), se refiere a la educación superior como un sistema y su relevancia está en la forma en la que cada institución responde a las expectativas que la sociedad espera de ella, ve a la educación superior con otra concepción diferenciada por cuanto se establece que tienen además la educación otras tareas fundamentales para cumplir es decir vincula su actividad con la búsqueda de soluciones a los problemas de la población, la paz mundial, la democracia y los derechos, responsabilidades superiores que necesariamente tienen que ver con un carácter diferente de universidad. Este proceso se asume desde las áreas de gestión universitaria, con especial énfasis en la Dirección de Gestión de la Calidad y el Departamento de Evaluación Institucional con mucho esfuerzo y organización; se obtienen resultados favorables, pero con preocupación por el uso y manejo de la información, y sobre todo de la comunicación organizacional interna como proceso relacional de carácter simbólico que vincula el pensar, expresar y accionar, a la vez que conforma clima, cultura e identidad organizacional. Ello provocó la realización de un estudio que, tomando como referencia la experiencia y resultados del autor en la gestión de los procesos de evaluación, así como su vinculación con los estudios de la comunicación social, particularmente, la comunicación organizacional en sus estudios doctorales, permitiera corroborar y visibilizar el papel de la comunicación organizacional interna en el proceso específico de evaluación.</w:t>
      </w:r>
      <w:r w:rsidR="00CC23B7">
        <w:rPr>
          <w:rFonts w:ascii="Times New Roman" w:hAnsi="Times New Roman" w:cs="Times New Roman"/>
          <w:sz w:val="24"/>
          <w:szCs w:val="24"/>
        </w:rPr>
        <w:t xml:space="preserve"> </w:t>
      </w:r>
      <w:bookmarkStart w:id="1" w:name="_Hlk150611870"/>
      <w:r w:rsidR="00160FE6" w:rsidRPr="00370A13">
        <w:rPr>
          <w:rFonts w:ascii="Times New Roman" w:hAnsi="Times New Roman" w:cs="Times New Roman"/>
          <w:sz w:val="24"/>
          <w:szCs w:val="24"/>
        </w:rPr>
        <w:t>A partir del estudio de caso único inclusivo con referencia en la UCACUE y la modelación por triangulación múltiple se propone y valida por expertos un Modelo Analógico de Gestión de Comunicación para los Procesos de Evaluación y Acreditación Institucional que se lleven a cabo en la Universidad Católica de Cuenca.</w:t>
      </w:r>
    </w:p>
    <w:bookmarkEnd w:id="1"/>
    <w:p w14:paraId="1454DDE9" w14:textId="77777777" w:rsidR="00CF0E6C" w:rsidRPr="00CF0E6C" w:rsidRDefault="00A41E4A" w:rsidP="00A41E4A">
      <w:pPr>
        <w:widowControl w:val="0"/>
        <w:spacing w:line="360" w:lineRule="auto"/>
        <w:jc w:val="center"/>
        <w:rPr>
          <w:rFonts w:ascii="Times New Roman" w:eastAsia="Calibri" w:hAnsi="Times New Roman" w:cs="Times New Roman"/>
          <w:b/>
          <w:sz w:val="28"/>
          <w:szCs w:val="24"/>
          <w:lang w:val="es-MX"/>
        </w:rPr>
      </w:pPr>
      <w:r w:rsidRPr="00CF0E6C">
        <w:rPr>
          <w:rFonts w:ascii="Times New Roman" w:eastAsia="Calibri" w:hAnsi="Times New Roman" w:cs="Times New Roman"/>
          <w:b/>
          <w:sz w:val="28"/>
          <w:szCs w:val="24"/>
          <w:lang w:val="es-MX"/>
        </w:rPr>
        <w:lastRenderedPageBreak/>
        <w:t>DESARROLLO</w:t>
      </w:r>
    </w:p>
    <w:p w14:paraId="634EDADA" w14:textId="77777777" w:rsidR="006D29A7" w:rsidRDefault="006D29A7" w:rsidP="006D29A7">
      <w:pPr>
        <w:widowControl w:val="0"/>
        <w:spacing w:line="360" w:lineRule="auto"/>
        <w:jc w:val="both"/>
        <w:rPr>
          <w:rFonts w:ascii="Times New Roman" w:eastAsia="Calibri" w:hAnsi="Times New Roman" w:cs="Times New Roman"/>
          <w:sz w:val="24"/>
          <w:szCs w:val="24"/>
          <w:lang w:val="es-MX"/>
        </w:rPr>
      </w:pPr>
      <w:r w:rsidRPr="00017600">
        <w:rPr>
          <w:rFonts w:ascii="Times New Roman" w:eastAsia="Calibri" w:hAnsi="Times New Roman" w:cs="Times New Roman"/>
          <w:sz w:val="24"/>
          <w:szCs w:val="24"/>
          <w:lang w:val="es-MX"/>
        </w:rPr>
        <w:t xml:space="preserve">En el proceso de investigación se empleó la Investigación Empírica, que emplea el estudio de caso el tipo de investigación es mixta y las técnicas aplicadas son cuantitavas que permitieron conocer el estado del objeto de estudio a nivel de tendencias de comportamiento y opiniones sobre estas, y las cualitativas facilitaron la recogida de opiniones, valoraciones e interpretaciones que explicarán y permitirán comprender mejor dichos comportamientos y tendencias, su población fue la Universidad Católica de Cuenca – Ecuador, su muestra se utilizó el muestreo por criterios de selección. </w:t>
      </w:r>
    </w:p>
    <w:p w14:paraId="702F11E5" w14:textId="77777777" w:rsidR="0039555A" w:rsidRPr="0039555A" w:rsidRDefault="0039555A" w:rsidP="0039555A">
      <w:pPr>
        <w:widowControl w:val="0"/>
        <w:spacing w:line="360" w:lineRule="auto"/>
        <w:jc w:val="both"/>
        <w:rPr>
          <w:rFonts w:ascii="Times New Roman" w:eastAsia="Calibri" w:hAnsi="Times New Roman" w:cs="Times New Roman"/>
          <w:sz w:val="24"/>
          <w:szCs w:val="24"/>
          <w:lang w:val="es-MX"/>
        </w:rPr>
      </w:pPr>
      <w:r w:rsidRPr="0039555A">
        <w:rPr>
          <w:rFonts w:ascii="Times New Roman" w:eastAsia="Calibri" w:hAnsi="Times New Roman" w:cs="Times New Roman"/>
          <w:sz w:val="24"/>
          <w:szCs w:val="24"/>
          <w:lang w:val="es-MX"/>
        </w:rPr>
        <w:t xml:space="preserve">La investigación fue guiada por la siguiente pregunta- problema: ¿Sobre qué bases teóricas y metodológicas modelar la comunicación que requieren los procesos de evaluación institucional que lleve a cabo la Universidad Católica de Cuenca para la acreditación institucional en dialogo con la gestión de comunicación organizacional de la institución? </w:t>
      </w:r>
    </w:p>
    <w:p w14:paraId="58CE6D75" w14:textId="77777777" w:rsidR="0039555A" w:rsidRPr="0039555A" w:rsidRDefault="0039555A" w:rsidP="0039555A">
      <w:pPr>
        <w:widowControl w:val="0"/>
        <w:spacing w:line="360" w:lineRule="auto"/>
        <w:jc w:val="both"/>
        <w:rPr>
          <w:rFonts w:ascii="Times New Roman" w:eastAsia="Calibri" w:hAnsi="Times New Roman" w:cs="Times New Roman"/>
          <w:sz w:val="24"/>
          <w:szCs w:val="24"/>
          <w:lang w:val="es-MX"/>
        </w:rPr>
      </w:pPr>
      <w:r w:rsidRPr="0039555A">
        <w:rPr>
          <w:rFonts w:ascii="Times New Roman" w:eastAsia="Calibri" w:hAnsi="Times New Roman" w:cs="Times New Roman"/>
          <w:sz w:val="24"/>
          <w:szCs w:val="24"/>
          <w:lang w:val="es-MX"/>
        </w:rPr>
        <w:t>Como objetivo general se trazó fundamentar un Modelo de Gestión de la Comunicación para los procesos de Evaluación y Acreditación Institucional que lleve a cabo la Universidad Católica de Cuenca, articulado con la Gestión de la Comunicación Organizacional.</w:t>
      </w:r>
    </w:p>
    <w:p w14:paraId="4B5B2BA7" w14:textId="0E12F51F" w:rsidR="00967E8E" w:rsidRDefault="0039555A" w:rsidP="00967E8E">
      <w:pPr>
        <w:widowControl w:val="0"/>
        <w:spacing w:line="360" w:lineRule="auto"/>
        <w:jc w:val="both"/>
        <w:rPr>
          <w:rFonts w:ascii="Times New Roman" w:eastAsia="Calibri" w:hAnsi="Times New Roman" w:cs="Times New Roman"/>
          <w:sz w:val="24"/>
          <w:szCs w:val="24"/>
          <w:lang w:val="es-MX"/>
        </w:rPr>
      </w:pPr>
      <w:r w:rsidRPr="0039555A">
        <w:rPr>
          <w:rFonts w:ascii="Times New Roman" w:eastAsia="Calibri" w:hAnsi="Times New Roman" w:cs="Times New Roman"/>
          <w:sz w:val="24"/>
          <w:szCs w:val="24"/>
          <w:lang w:val="es-MX"/>
        </w:rPr>
        <w:t>Se utilizaron dos grandes métodos: la Modelación Analógica y el Estudio de Caso único inclusivo como concepción del diseño de la investigación (Yin, 1984), para el caso, Universidad Católica de Cuenca en la provincia de Cuenca, Ecuador. Como técnicas de recogida de información de campo fueron empleados la investigación bibliográfica, el análisis de documentos institucionales, la encuesta por cuestionario, la entrevista en profundidad y la observación participante. Cada una de ellas tuvo instrumento, población y muestra correspondientes según los objetivos específicos investigativos.</w:t>
      </w:r>
    </w:p>
    <w:p w14:paraId="06FEBDC6" w14:textId="50D7C939" w:rsidR="0039555A" w:rsidRPr="00FA6A1A" w:rsidRDefault="0039555A" w:rsidP="0039555A">
      <w:pPr>
        <w:pStyle w:val="Textoindependiente"/>
        <w:spacing w:line="360" w:lineRule="auto"/>
        <w:ind w:right="369"/>
        <w:jc w:val="both"/>
        <w:rPr>
          <w:bCs/>
          <w:lang w:val="es-ES_tradnl"/>
        </w:rPr>
      </w:pPr>
      <w:r w:rsidRPr="00FA6A1A">
        <w:rPr>
          <w:bCs/>
          <w:lang w:val="es-ES_tradnl"/>
        </w:rPr>
        <w:t>Bases teóricas, metodológicas y técnicas</w:t>
      </w:r>
      <w:r w:rsidR="00FA6A1A">
        <w:rPr>
          <w:bCs/>
          <w:lang w:val="es-ES_tradnl"/>
        </w:rPr>
        <w:t xml:space="preserve"> que sustentan un modelo de comunicación que facilite el proceso de evaluación universitaria en la UCACUE en Diálogo con la gestión de </w:t>
      </w:r>
      <w:r w:rsidR="00FA6A1A">
        <w:rPr>
          <w:bCs/>
          <w:lang w:val="es-ES_tradnl"/>
        </w:rPr>
        <w:lastRenderedPageBreak/>
        <w:t>comunicación organizacional.</w:t>
      </w:r>
    </w:p>
    <w:p w14:paraId="210FCBC2" w14:textId="77777777" w:rsidR="0039555A" w:rsidRPr="0039555A" w:rsidRDefault="0039555A" w:rsidP="0039555A">
      <w:pPr>
        <w:pStyle w:val="Textoindependiente"/>
        <w:spacing w:line="360" w:lineRule="auto"/>
        <w:ind w:left="426" w:right="369"/>
        <w:jc w:val="both"/>
        <w:rPr>
          <w:lang w:val="es-ES_tradnl"/>
        </w:rPr>
      </w:pPr>
      <w:r w:rsidRPr="0039555A">
        <w:rPr>
          <w:noProof/>
          <w:lang w:val="en-US"/>
        </w:rPr>
        <w:drawing>
          <wp:anchor distT="0" distB="0" distL="114300" distR="114300" simplePos="0" relativeHeight="251659264" behindDoc="0" locked="0" layoutInCell="1" allowOverlap="1" wp14:anchorId="3C0FF66C" wp14:editId="244AC7F8">
            <wp:simplePos x="0" y="0"/>
            <wp:positionH relativeFrom="column">
              <wp:posOffset>703580</wp:posOffset>
            </wp:positionH>
            <wp:positionV relativeFrom="paragraph">
              <wp:posOffset>52070</wp:posOffset>
            </wp:positionV>
            <wp:extent cx="3366135" cy="1508125"/>
            <wp:effectExtent l="0" t="0" r="5715" b="0"/>
            <wp:wrapSquare wrapText="bothSides"/>
            <wp:docPr id="1026"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3" cstate="print"/>
                    <a:srcRect l="9619" t="12319" r="8451" b="5797"/>
                    <a:stretch/>
                  </pic:blipFill>
                  <pic:spPr>
                    <a:xfrm>
                      <a:off x="0" y="0"/>
                      <a:ext cx="3366135" cy="1508125"/>
                    </a:xfrm>
                    <a:prstGeom prst="rect">
                      <a:avLst/>
                    </a:prstGeom>
                  </pic:spPr>
                </pic:pic>
              </a:graphicData>
            </a:graphic>
            <wp14:sizeRelH relativeFrom="page">
              <wp14:pctWidth>0</wp14:pctWidth>
            </wp14:sizeRelH>
            <wp14:sizeRelV relativeFrom="page">
              <wp14:pctHeight>0</wp14:pctHeight>
            </wp14:sizeRelV>
          </wp:anchor>
        </w:drawing>
      </w:r>
    </w:p>
    <w:p w14:paraId="7608A265" w14:textId="77777777" w:rsidR="0039555A" w:rsidRPr="0039555A" w:rsidRDefault="0039555A" w:rsidP="0039555A">
      <w:pPr>
        <w:pStyle w:val="Textoindependiente"/>
        <w:spacing w:line="360" w:lineRule="auto"/>
        <w:ind w:left="426" w:right="369"/>
        <w:jc w:val="both"/>
        <w:rPr>
          <w:lang w:val="es-ES_tradnl"/>
        </w:rPr>
      </w:pPr>
    </w:p>
    <w:p w14:paraId="444B037D" w14:textId="77777777" w:rsidR="0039555A" w:rsidRPr="0039555A" w:rsidRDefault="0039555A" w:rsidP="0039555A">
      <w:pPr>
        <w:pStyle w:val="Textoindependiente"/>
        <w:spacing w:line="360" w:lineRule="auto"/>
        <w:ind w:left="426" w:right="369"/>
        <w:jc w:val="both"/>
        <w:rPr>
          <w:lang w:val="es-ES_tradnl"/>
        </w:rPr>
      </w:pPr>
    </w:p>
    <w:p w14:paraId="0CD1A390" w14:textId="77777777" w:rsidR="0039555A" w:rsidRPr="0039555A" w:rsidRDefault="0039555A" w:rsidP="0039555A">
      <w:pPr>
        <w:pStyle w:val="Textoindependiente"/>
        <w:spacing w:line="360" w:lineRule="auto"/>
        <w:ind w:left="426" w:right="369"/>
        <w:jc w:val="both"/>
        <w:rPr>
          <w:lang w:val="es-ES_tradnl"/>
        </w:rPr>
      </w:pPr>
    </w:p>
    <w:p w14:paraId="617C73EC" w14:textId="77777777" w:rsidR="0039555A" w:rsidRPr="0039555A" w:rsidRDefault="0039555A" w:rsidP="0039555A">
      <w:pPr>
        <w:pStyle w:val="Textoindependiente"/>
        <w:spacing w:line="360" w:lineRule="auto"/>
        <w:ind w:left="426" w:right="369"/>
        <w:jc w:val="both"/>
        <w:rPr>
          <w:lang w:val="es-ES_tradnl"/>
        </w:rPr>
      </w:pPr>
    </w:p>
    <w:p w14:paraId="7E780FCE" w14:textId="77777777" w:rsidR="0039555A" w:rsidRPr="0039555A" w:rsidRDefault="0039555A" w:rsidP="0039555A">
      <w:pPr>
        <w:pStyle w:val="Textoindependiente"/>
        <w:spacing w:line="360" w:lineRule="auto"/>
        <w:ind w:left="426" w:right="369"/>
        <w:jc w:val="both"/>
        <w:rPr>
          <w:lang w:val="es-ES_tradnl"/>
        </w:rPr>
      </w:pPr>
    </w:p>
    <w:p w14:paraId="7830B393" w14:textId="77777777" w:rsidR="0039555A" w:rsidRPr="00FA6A1A" w:rsidRDefault="0039555A" w:rsidP="0039555A">
      <w:pPr>
        <w:pStyle w:val="Prrafodelista"/>
        <w:spacing w:after="0" w:line="240" w:lineRule="auto"/>
        <w:ind w:left="142"/>
        <w:jc w:val="both"/>
        <w:rPr>
          <w:rFonts w:ascii="Times New Roman" w:hAnsi="Times New Roman" w:cs="Times New Roman"/>
          <w:b/>
          <w:sz w:val="20"/>
          <w:szCs w:val="20"/>
        </w:rPr>
      </w:pPr>
      <w:r w:rsidRPr="0039555A">
        <w:rPr>
          <w:rFonts w:ascii="Times New Roman" w:hAnsi="Times New Roman" w:cs="Times New Roman"/>
          <w:b/>
          <w:sz w:val="24"/>
          <w:szCs w:val="24"/>
        </w:rPr>
        <w:t xml:space="preserve"> </w:t>
      </w:r>
      <w:r w:rsidRPr="00FA6A1A">
        <w:rPr>
          <w:rFonts w:ascii="Times New Roman" w:hAnsi="Times New Roman" w:cs="Times New Roman"/>
          <w:b/>
          <w:sz w:val="20"/>
          <w:szCs w:val="20"/>
        </w:rPr>
        <w:t>Figura No. 1. Bases teórico- metodológicas- técnicas del Modelo Analógico de Gestión de la Comunicación para la evaluación institucional en la Universidad de Cuenca. (Elaboración Propia).</w:t>
      </w:r>
    </w:p>
    <w:p w14:paraId="7F65F820" w14:textId="77777777" w:rsidR="0039555A" w:rsidRPr="0039555A" w:rsidRDefault="0039555A" w:rsidP="0039555A">
      <w:pPr>
        <w:pStyle w:val="Prrafodelista"/>
        <w:spacing w:after="0" w:line="240" w:lineRule="auto"/>
        <w:ind w:left="142"/>
        <w:rPr>
          <w:rFonts w:ascii="Times New Roman" w:hAnsi="Times New Roman" w:cs="Times New Roman"/>
          <w:b/>
          <w:sz w:val="24"/>
          <w:szCs w:val="24"/>
        </w:rPr>
      </w:pPr>
    </w:p>
    <w:p w14:paraId="29B96D4A" w14:textId="77777777" w:rsidR="000A4404" w:rsidRDefault="0039555A" w:rsidP="0039555A">
      <w:pPr>
        <w:spacing w:after="0" w:line="360" w:lineRule="auto"/>
        <w:jc w:val="both"/>
        <w:rPr>
          <w:rFonts w:ascii="Times New Roman" w:hAnsi="Times New Roman" w:cs="Times New Roman"/>
          <w:bCs/>
          <w:sz w:val="24"/>
          <w:szCs w:val="24"/>
        </w:rPr>
      </w:pPr>
      <w:r w:rsidRPr="0039555A">
        <w:rPr>
          <w:rFonts w:ascii="Times New Roman" w:hAnsi="Times New Roman" w:cs="Times New Roman"/>
          <w:b/>
          <w:sz w:val="24"/>
          <w:szCs w:val="24"/>
        </w:rPr>
        <w:t xml:space="preserve">La Teoría de los Sistemas </w:t>
      </w:r>
      <w:r w:rsidRPr="0039555A">
        <w:rPr>
          <w:rFonts w:ascii="Times New Roman" w:hAnsi="Times New Roman" w:cs="Times New Roman"/>
          <w:bCs/>
          <w:sz w:val="24"/>
          <w:szCs w:val="24"/>
        </w:rPr>
        <w:t>resulta un macro referente teórico en este punto de la investigación en tanto reapropiación sociológica de la Teoría de los Sistemas de Bertalanffy (1976), toda vez que es una “teoría del mundo” que no deja fuera ninguna cosa […] es una teoría con pretensión de universalidad, [esto] no significa reflejo de la realidad total del objeto, ni tampoco agotamiento de todas las posibilidades de conocimiento del objeto, y de allí que tampoco pretenda ser la única teoría verdadera en relación con otras empresas teóricas. Pero sí pretende universalidad de comprensión del objeto en el sentido de que como teoría sociológica trata el todo social y no sólo segmentos (Gripp- Hagelstange, 2004. pp. 27-28).</w:t>
      </w:r>
      <w:r w:rsidR="000A4404">
        <w:rPr>
          <w:rFonts w:ascii="Times New Roman" w:hAnsi="Times New Roman" w:cs="Times New Roman"/>
          <w:bCs/>
          <w:sz w:val="24"/>
          <w:szCs w:val="24"/>
        </w:rPr>
        <w:t xml:space="preserve"> </w:t>
      </w:r>
    </w:p>
    <w:p w14:paraId="69ED64C8" w14:textId="44451813" w:rsidR="0039555A" w:rsidRPr="0039555A" w:rsidRDefault="0039555A" w:rsidP="0039555A">
      <w:pPr>
        <w:spacing w:after="0" w:line="360" w:lineRule="auto"/>
        <w:jc w:val="both"/>
        <w:rPr>
          <w:rFonts w:ascii="Times New Roman" w:hAnsi="Times New Roman" w:cs="Times New Roman"/>
          <w:bCs/>
          <w:sz w:val="24"/>
          <w:szCs w:val="24"/>
        </w:rPr>
      </w:pPr>
      <w:r w:rsidRPr="0039555A">
        <w:rPr>
          <w:rFonts w:ascii="Times New Roman" w:hAnsi="Times New Roman" w:cs="Times New Roman"/>
          <w:bCs/>
          <w:sz w:val="24"/>
          <w:szCs w:val="24"/>
        </w:rPr>
        <w:t xml:space="preserve">Particularmente la </w:t>
      </w:r>
      <w:r w:rsidRPr="0039555A">
        <w:rPr>
          <w:rFonts w:ascii="Times New Roman" w:hAnsi="Times New Roman" w:cs="Times New Roman"/>
          <w:b/>
          <w:bCs/>
          <w:sz w:val="24"/>
          <w:szCs w:val="24"/>
        </w:rPr>
        <w:t>Teoría de los Sistemas Sociales</w:t>
      </w:r>
      <w:r w:rsidRPr="0039555A">
        <w:rPr>
          <w:rStyle w:val="Refdenotaalpie"/>
          <w:rFonts w:ascii="Times New Roman" w:hAnsi="Times New Roman" w:cs="Times New Roman"/>
          <w:bCs/>
          <w:sz w:val="24"/>
          <w:szCs w:val="24"/>
        </w:rPr>
        <w:footnoteReference w:id="3"/>
      </w:r>
      <w:r w:rsidRPr="0039555A">
        <w:rPr>
          <w:rFonts w:ascii="Times New Roman" w:hAnsi="Times New Roman" w:cs="Times New Roman"/>
          <w:bCs/>
          <w:sz w:val="24"/>
          <w:szCs w:val="24"/>
        </w:rPr>
        <w:t xml:space="preserve">, </w:t>
      </w:r>
      <w:r w:rsidRPr="0039555A">
        <w:rPr>
          <w:rFonts w:ascii="Times New Roman" w:hAnsi="Times New Roman" w:cs="Times New Roman"/>
          <w:sz w:val="24"/>
          <w:szCs w:val="24"/>
        </w:rPr>
        <w:t xml:space="preserve">La teoría de los sistemas sociales, tanto apoyada como criticada, aplica conceptos flexibles para explicar los fenómenos sociales. Se centra en las relaciones dentro de la sociedad, que no están predeterminadas como los organismos biológicos. Considera la morfogénesis y la morfostasis, las entradas y salidas de la información energética y la interacción e interdependencia de los componentes y subsistemas. También </w:t>
      </w:r>
      <w:r w:rsidRPr="0039555A">
        <w:rPr>
          <w:rFonts w:ascii="Times New Roman" w:hAnsi="Times New Roman" w:cs="Times New Roman"/>
          <w:sz w:val="24"/>
          <w:szCs w:val="24"/>
        </w:rPr>
        <w:lastRenderedPageBreak/>
        <w:t>considera la apertura o el cierre de sistemas en función de su interacción con el entorno</w:t>
      </w:r>
      <w:r w:rsidRPr="0039555A">
        <w:rPr>
          <w:rFonts w:ascii="Times New Roman" w:hAnsi="Times New Roman" w:cs="Times New Roman"/>
          <w:bCs/>
          <w:sz w:val="24"/>
          <w:szCs w:val="24"/>
        </w:rPr>
        <w:t xml:space="preserve"> (Moreno, 2019. p. 8).</w:t>
      </w:r>
    </w:p>
    <w:p w14:paraId="534031A9" w14:textId="77777777" w:rsidR="0039555A" w:rsidRPr="0039555A" w:rsidRDefault="0039555A" w:rsidP="0039555A">
      <w:pPr>
        <w:spacing w:after="0" w:line="360" w:lineRule="auto"/>
        <w:jc w:val="both"/>
        <w:rPr>
          <w:rFonts w:ascii="Times New Roman" w:hAnsi="Times New Roman" w:cs="Times New Roman"/>
          <w:sz w:val="24"/>
          <w:szCs w:val="24"/>
        </w:rPr>
      </w:pPr>
      <w:r w:rsidRPr="0039555A">
        <w:rPr>
          <w:rFonts w:ascii="Times New Roman" w:hAnsi="Times New Roman" w:cs="Times New Roman"/>
          <w:b/>
          <w:sz w:val="24"/>
          <w:szCs w:val="24"/>
        </w:rPr>
        <w:t xml:space="preserve">Comunicación Estratégica </w:t>
      </w:r>
      <w:r w:rsidRPr="0039555A">
        <w:rPr>
          <w:rFonts w:ascii="Times New Roman" w:hAnsi="Times New Roman" w:cs="Times New Roman"/>
          <w:sz w:val="24"/>
          <w:szCs w:val="24"/>
        </w:rPr>
        <w:t xml:space="preserve">en la esencia que aporta la Nueva Teoría Estratégica- NTE (Rafael Alberto Pérez y Sandra Massoni, 2009) en tanto “Es esta una Teoría General de la Estrategia útil y abierta. Una nueva teoría para pasar del conflicto a la articulación, superar fronteras y lindes arbitrarios e incorporar visiones de conjunto tanto multilaterales como «transdisciplinares»” (Enrique V. Iglesias, 2009 citado por Pérez, R.A, 2012. p. 138). </w:t>
      </w:r>
    </w:p>
    <w:p w14:paraId="60BDF48A" w14:textId="77777777" w:rsidR="0039555A" w:rsidRPr="0039555A" w:rsidRDefault="0039555A" w:rsidP="0039555A">
      <w:pPr>
        <w:spacing w:after="0" w:line="360" w:lineRule="auto"/>
        <w:jc w:val="both"/>
        <w:rPr>
          <w:rFonts w:ascii="Times New Roman" w:hAnsi="Times New Roman" w:cs="Times New Roman"/>
          <w:sz w:val="24"/>
          <w:szCs w:val="24"/>
        </w:rPr>
      </w:pPr>
      <w:r w:rsidRPr="0039555A">
        <w:rPr>
          <w:rFonts w:ascii="Times New Roman" w:hAnsi="Times New Roman" w:cs="Times New Roman"/>
          <w:sz w:val="24"/>
          <w:szCs w:val="24"/>
        </w:rPr>
        <w:t xml:space="preserve">La fase de estrategia es un paso importante en la planificación de la comunicación. Sin embargo, no hay consenso sobre su definición o establecimiento. Existen múltiples definiciones, pero la mayoría son generales y carecen de detalles (Madroñero y Capriotti, 2018. p. 171).  </w:t>
      </w:r>
    </w:p>
    <w:p w14:paraId="725B2B4B" w14:textId="77777777" w:rsidR="0039555A" w:rsidRPr="0039555A" w:rsidRDefault="0039555A" w:rsidP="0039555A">
      <w:pPr>
        <w:spacing w:after="0" w:line="360" w:lineRule="auto"/>
        <w:jc w:val="both"/>
        <w:rPr>
          <w:rFonts w:ascii="Times New Roman" w:hAnsi="Times New Roman" w:cs="Times New Roman"/>
          <w:sz w:val="24"/>
          <w:szCs w:val="24"/>
        </w:rPr>
      </w:pPr>
      <w:bookmarkStart w:id="2" w:name="_Hlk150621179"/>
      <w:r w:rsidRPr="0039555A">
        <w:rPr>
          <w:rFonts w:ascii="Times New Roman" w:hAnsi="Times New Roman" w:cs="Times New Roman"/>
          <w:b/>
          <w:sz w:val="24"/>
          <w:szCs w:val="24"/>
        </w:rPr>
        <w:t xml:space="preserve">Comunicación Aplicada </w:t>
      </w:r>
      <w:r w:rsidRPr="0039555A">
        <w:rPr>
          <w:rFonts w:ascii="Times New Roman" w:hAnsi="Times New Roman" w:cs="Times New Roman"/>
          <w:sz w:val="24"/>
          <w:szCs w:val="24"/>
        </w:rPr>
        <w:t xml:space="preserve">con orígenes en los Estados Unidos en la década del 50 e investigaciones que buscaban el mejoramiento de las capacidades expresivas de los sujetos en sus intercambios y relaciones humanas y sociales. De ahí que su punto de atención no fueran los medios de difusión. “La Comunicación Aplicada implica la exploración exhaustiva de un problema o situación específicos de comunicación o bien contribuye con resultados de investigación que son aplicables en el corto o en el largo plazo a alguna situación social problemática” </w:t>
      </w:r>
      <w:r w:rsidRPr="0039555A">
        <w:rPr>
          <w:rFonts w:ascii="Times New Roman" w:hAnsi="Times New Roman" w:cs="Times New Roman"/>
          <w:color w:val="000000"/>
          <w:sz w:val="24"/>
          <w:szCs w:val="24"/>
        </w:rPr>
        <w:t>(Rebeil, 2018, p. 13)</w:t>
      </w:r>
      <w:r w:rsidRPr="0039555A">
        <w:rPr>
          <w:rFonts w:ascii="Times New Roman" w:hAnsi="Times New Roman" w:cs="Times New Roman"/>
          <w:sz w:val="24"/>
          <w:szCs w:val="24"/>
        </w:rPr>
        <w:t>.</w:t>
      </w:r>
    </w:p>
    <w:p w14:paraId="2E98E24B" w14:textId="77777777" w:rsidR="0039555A" w:rsidRPr="0039555A" w:rsidRDefault="0039555A" w:rsidP="0039555A">
      <w:pPr>
        <w:spacing w:after="0" w:line="360" w:lineRule="auto"/>
        <w:jc w:val="both"/>
        <w:rPr>
          <w:rFonts w:ascii="Times New Roman" w:hAnsi="Times New Roman" w:cs="Times New Roman"/>
          <w:sz w:val="24"/>
          <w:szCs w:val="24"/>
        </w:rPr>
      </w:pPr>
      <w:bookmarkStart w:id="3" w:name="_Hlk150621278"/>
      <w:bookmarkEnd w:id="2"/>
      <w:r w:rsidRPr="0039555A">
        <w:rPr>
          <w:rFonts w:ascii="Times New Roman" w:hAnsi="Times New Roman" w:cs="Times New Roman"/>
          <w:b/>
          <w:bCs/>
          <w:sz w:val="24"/>
          <w:szCs w:val="24"/>
        </w:rPr>
        <w:t>La comunicación productiva</w:t>
      </w:r>
      <w:r w:rsidRPr="0039555A">
        <w:rPr>
          <w:rFonts w:ascii="Times New Roman" w:hAnsi="Times New Roman" w:cs="Times New Roman"/>
          <w:sz w:val="24"/>
          <w:szCs w:val="24"/>
        </w:rPr>
        <w:t xml:space="preserve"> de Abraham Nosnik Ostrowiak (1995) se centra en la comunicación, el liderazgo y la productividad para las organizaciones comprometidas con el conocimiento de la comunicación en las organizaciones sociales y los problemas sociales. Hace hincapié en las competencias de los comunicadores organizacionales en su realidad y contexto y en la importancia de desarrollar la creatividad como un activo intangible para las organizaciones </w:t>
      </w:r>
      <w:r w:rsidRPr="0039555A">
        <w:rPr>
          <w:rFonts w:ascii="Times New Roman" w:eastAsia="Times New Roman" w:hAnsi="Times New Roman" w:cs="Times New Roman"/>
          <w:sz w:val="24"/>
          <w:szCs w:val="24"/>
        </w:rPr>
        <w:t>(Nosnik &amp; Palacios, 2014, p. 1)</w:t>
      </w:r>
      <w:r w:rsidRPr="0039555A">
        <w:rPr>
          <w:rFonts w:ascii="Times New Roman" w:hAnsi="Times New Roman" w:cs="Times New Roman"/>
          <w:sz w:val="24"/>
          <w:szCs w:val="24"/>
        </w:rPr>
        <w:t>.</w:t>
      </w:r>
    </w:p>
    <w:p w14:paraId="3A2E2F70" w14:textId="77777777" w:rsidR="0039555A" w:rsidRPr="0039555A" w:rsidRDefault="0039555A" w:rsidP="0039555A">
      <w:pPr>
        <w:spacing w:after="0" w:line="360" w:lineRule="auto"/>
        <w:jc w:val="both"/>
        <w:rPr>
          <w:rFonts w:ascii="Times New Roman" w:hAnsi="Times New Roman" w:cs="Times New Roman"/>
          <w:sz w:val="24"/>
          <w:szCs w:val="24"/>
        </w:rPr>
      </w:pPr>
      <w:r w:rsidRPr="0039555A">
        <w:rPr>
          <w:rFonts w:ascii="Times New Roman" w:hAnsi="Times New Roman" w:cs="Times New Roman"/>
          <w:sz w:val="24"/>
          <w:szCs w:val="24"/>
        </w:rPr>
        <w:t xml:space="preserve">La </w:t>
      </w:r>
      <w:r w:rsidRPr="0039555A">
        <w:rPr>
          <w:rFonts w:ascii="Times New Roman" w:hAnsi="Times New Roman" w:cs="Times New Roman"/>
          <w:b/>
          <w:sz w:val="24"/>
          <w:szCs w:val="24"/>
        </w:rPr>
        <w:t>Comunicación Organizacional</w:t>
      </w:r>
      <w:r w:rsidRPr="0039555A">
        <w:rPr>
          <w:rFonts w:ascii="Times New Roman" w:hAnsi="Times New Roman" w:cs="Times New Roman"/>
          <w:sz w:val="24"/>
          <w:szCs w:val="24"/>
        </w:rPr>
        <w:t xml:space="preserve">, particularmente la </w:t>
      </w:r>
      <w:r w:rsidRPr="0039555A">
        <w:rPr>
          <w:rFonts w:ascii="Times New Roman" w:hAnsi="Times New Roman" w:cs="Times New Roman"/>
          <w:b/>
          <w:sz w:val="24"/>
          <w:szCs w:val="24"/>
        </w:rPr>
        <w:t>Interna</w:t>
      </w:r>
      <w:r w:rsidRPr="0039555A">
        <w:rPr>
          <w:rFonts w:ascii="Times New Roman" w:hAnsi="Times New Roman" w:cs="Times New Roman"/>
          <w:sz w:val="24"/>
          <w:szCs w:val="24"/>
        </w:rPr>
        <w:t xml:space="preserve"> al reconocerse que las “herramientas que brinda la comunicación organizacional apoyan el diálogo político y sirven parar organizar y lograr productividad, puesto que la comunicación organizacional logra exceder las </w:t>
      </w:r>
      <w:r w:rsidRPr="0039555A">
        <w:rPr>
          <w:rFonts w:ascii="Times New Roman" w:hAnsi="Times New Roman" w:cs="Times New Roman"/>
          <w:sz w:val="24"/>
          <w:szCs w:val="24"/>
        </w:rPr>
        <w:lastRenderedPageBreak/>
        <w:t>fronteras propias de lo organizacional y responder a problemas sociales o políticas de gran envergadura”. (Nosnik, 2014, p. 2)</w:t>
      </w:r>
    </w:p>
    <w:p w14:paraId="18DEAD83" w14:textId="77777777" w:rsidR="0039555A" w:rsidRPr="0039555A" w:rsidRDefault="0039555A" w:rsidP="0039555A">
      <w:pPr>
        <w:spacing w:after="0" w:line="360" w:lineRule="auto"/>
        <w:jc w:val="both"/>
        <w:rPr>
          <w:rFonts w:ascii="Times New Roman" w:hAnsi="Times New Roman" w:cs="Times New Roman"/>
          <w:sz w:val="24"/>
          <w:szCs w:val="24"/>
        </w:rPr>
      </w:pPr>
      <w:r w:rsidRPr="0039555A">
        <w:rPr>
          <w:rFonts w:ascii="Times New Roman" w:hAnsi="Times New Roman" w:cs="Times New Roman"/>
          <w:sz w:val="24"/>
          <w:szCs w:val="24"/>
        </w:rPr>
        <w:t>Esa es una aseveración que pone en claro que los enfoques de la comunicación organizacional, no son exclusivos de las empresas- corporaciones, como tampoco lo es la productividad que mediante ella se puede lograr, en tanto esta es concebida como elemento, además, espiritual y simbólico.</w:t>
      </w:r>
    </w:p>
    <w:p w14:paraId="31B33B8E" w14:textId="77777777" w:rsidR="0039555A" w:rsidRPr="0039555A" w:rsidRDefault="0039555A" w:rsidP="0039555A">
      <w:pPr>
        <w:spacing w:after="0" w:line="360" w:lineRule="auto"/>
        <w:jc w:val="both"/>
        <w:rPr>
          <w:rFonts w:ascii="Times New Roman" w:hAnsi="Times New Roman" w:cs="Times New Roman"/>
          <w:sz w:val="24"/>
          <w:szCs w:val="24"/>
        </w:rPr>
      </w:pPr>
      <w:r w:rsidRPr="0039555A">
        <w:rPr>
          <w:rFonts w:ascii="Times New Roman" w:hAnsi="Times New Roman" w:cs="Times New Roman"/>
          <w:sz w:val="24"/>
          <w:szCs w:val="24"/>
        </w:rPr>
        <w:t xml:space="preserve">Al respecto el profesor e investigador norteamericano George Cheney (2000) agregaría en favor de esta idea “que ninguna corporación, agencia gubernamental o grupo de teatro es una isla; refleja y contribuye a la sociedad en general de la que es parte constituyente” De ahí lo importante que ha sido para la disciplina de la Comunicación Organizacional “La ampliación del espacio de actividad del campo ha sido crucial para su mayor vitalidad intelectual, pragmática y ética” (p. 133) </w:t>
      </w:r>
    </w:p>
    <w:p w14:paraId="44007C92" w14:textId="77777777" w:rsidR="0039555A" w:rsidRPr="0039555A" w:rsidRDefault="0039555A" w:rsidP="0039555A">
      <w:pPr>
        <w:spacing w:after="0" w:line="360" w:lineRule="auto"/>
        <w:jc w:val="both"/>
        <w:rPr>
          <w:rFonts w:ascii="Times New Roman" w:hAnsi="Times New Roman" w:cs="Times New Roman"/>
          <w:sz w:val="24"/>
          <w:szCs w:val="24"/>
        </w:rPr>
      </w:pPr>
      <w:r w:rsidRPr="0039555A">
        <w:rPr>
          <w:rFonts w:ascii="Times New Roman" w:hAnsi="Times New Roman" w:cs="Times New Roman"/>
          <w:sz w:val="24"/>
          <w:szCs w:val="24"/>
        </w:rPr>
        <w:t>En este sentido, la comunicación organizacional se refiere al flujo de información y manejo de diálogos dentro de las organizaciones para que éstas puedan cumplir mejor con los objetivos y metas de los individuos, equipos y áreas y en su conjunto, con el propósito de las propias organizaciones (expresados en términos de misión, visión y valores corporativos). (Nosnik, 2014, p. 2). En otras palabras, la comunicación organizacional interna.</w:t>
      </w:r>
    </w:p>
    <w:p w14:paraId="56DD2FFF" w14:textId="783C6B39" w:rsidR="0039555A" w:rsidRPr="0039555A" w:rsidRDefault="0039555A" w:rsidP="001B7F4C">
      <w:pPr>
        <w:spacing w:after="0" w:line="360" w:lineRule="auto"/>
        <w:jc w:val="both"/>
        <w:rPr>
          <w:rFonts w:ascii="Times New Roman" w:hAnsi="Times New Roman" w:cs="Times New Roman"/>
          <w:sz w:val="24"/>
          <w:szCs w:val="24"/>
        </w:rPr>
      </w:pPr>
      <w:r w:rsidRPr="0039555A">
        <w:rPr>
          <w:rFonts w:ascii="Times New Roman" w:hAnsi="Times New Roman" w:cs="Times New Roman"/>
          <w:sz w:val="24"/>
          <w:szCs w:val="24"/>
        </w:rPr>
        <w:t>A la postre su macro objetivo es logar el compromiso organizacional se entiende como un vínculo de carácter afectivo entre el trabajador y su empresa empleadora que puede ser estimulado mediante el apoyo de prácticas de comunicación interna que, por un lado, promuevan el diálogo, la inclusión, las relaciones y el respeto mutuo; y por otro, otros vínculos organizacionales, como</w:t>
      </w:r>
      <w:r w:rsidR="001B7F4C">
        <w:rPr>
          <w:rFonts w:ascii="Times New Roman" w:hAnsi="Times New Roman" w:cs="Times New Roman"/>
          <w:sz w:val="24"/>
          <w:szCs w:val="24"/>
        </w:rPr>
        <w:t xml:space="preserve"> </w:t>
      </w:r>
      <w:r w:rsidRPr="0039555A">
        <w:rPr>
          <w:rFonts w:ascii="Times New Roman" w:hAnsi="Times New Roman" w:cs="Times New Roman"/>
          <w:sz w:val="24"/>
          <w:szCs w:val="24"/>
        </w:rPr>
        <w:t>el consentimiento (vínculo por obligación u obediencia) y el arraigo (vínculo por necesidad), que pueden surgir en entornos en los que el proceso de comunicación se apoya en una perspectiva funcionalista, que simplemente se ocupa de la transmisión. de información o como instrumento de control y gestión al servicio de los objetivos organizacionales (Deetz, 1992).</w:t>
      </w:r>
    </w:p>
    <w:p w14:paraId="7E8721E6" w14:textId="77777777" w:rsidR="0039555A" w:rsidRPr="0039555A" w:rsidRDefault="0039555A" w:rsidP="0039555A">
      <w:pPr>
        <w:spacing w:after="0" w:line="360" w:lineRule="auto"/>
        <w:jc w:val="both"/>
        <w:rPr>
          <w:rFonts w:ascii="Times New Roman" w:hAnsi="Times New Roman" w:cs="Times New Roman"/>
          <w:sz w:val="24"/>
          <w:szCs w:val="24"/>
        </w:rPr>
      </w:pPr>
      <w:r w:rsidRPr="0039555A">
        <w:rPr>
          <w:rFonts w:ascii="Times New Roman" w:hAnsi="Times New Roman" w:cs="Times New Roman"/>
          <w:sz w:val="24"/>
          <w:szCs w:val="24"/>
        </w:rPr>
        <w:t xml:space="preserve">Sin embargo, aún persisten directivos de organizaciones/ instituciones que consideran que </w:t>
      </w:r>
    </w:p>
    <w:p w14:paraId="212C73B6" w14:textId="77777777" w:rsidR="0039555A" w:rsidRPr="0039555A" w:rsidRDefault="0039555A" w:rsidP="0039555A">
      <w:pPr>
        <w:spacing w:after="0" w:line="360" w:lineRule="auto"/>
        <w:jc w:val="both"/>
        <w:rPr>
          <w:rFonts w:ascii="Times New Roman" w:hAnsi="Times New Roman" w:cs="Times New Roman"/>
          <w:sz w:val="24"/>
          <w:szCs w:val="24"/>
        </w:rPr>
      </w:pPr>
      <w:r w:rsidRPr="0039555A">
        <w:rPr>
          <w:rFonts w:ascii="Times New Roman" w:hAnsi="Times New Roman" w:cs="Times New Roman"/>
          <w:sz w:val="24"/>
          <w:szCs w:val="24"/>
        </w:rPr>
        <w:t xml:space="preserve">la planeación, ejecución y la evaluación de la vinculación entre los trabajadores con las organizaciones es tarea del departamento de Recursos Humanos. Como resultado, el área de </w:t>
      </w:r>
      <w:r w:rsidRPr="0039555A">
        <w:rPr>
          <w:rFonts w:ascii="Times New Roman" w:hAnsi="Times New Roman" w:cs="Times New Roman"/>
          <w:sz w:val="24"/>
          <w:szCs w:val="24"/>
        </w:rPr>
        <w:lastRenderedPageBreak/>
        <w:t>Comunicación no logra demostrar su relevancia estratégica en relación a la influencia del proceso de comunicación interna en el vínculo de compromiso. Hoy en día, cuando proliferan configuraciones y arquitecturas organizativas más flexibles, existe más que nunca la necesidad de una comprensión clara del papel de los departamentos de comunicación organizacional como unidades de creación de valor, tanto para los trabajadores como para las organizaciones. (Pragana y Augusto, 2023. p. 81)</w:t>
      </w:r>
    </w:p>
    <w:p w14:paraId="415FCA09" w14:textId="77777777" w:rsidR="0039555A" w:rsidRPr="0039555A" w:rsidRDefault="0039555A" w:rsidP="0039555A">
      <w:pPr>
        <w:spacing w:after="0" w:line="360" w:lineRule="auto"/>
        <w:jc w:val="both"/>
        <w:rPr>
          <w:rFonts w:ascii="Times New Roman" w:hAnsi="Times New Roman" w:cs="Times New Roman"/>
          <w:sz w:val="24"/>
          <w:szCs w:val="24"/>
        </w:rPr>
      </w:pPr>
      <w:r w:rsidRPr="0039555A">
        <w:rPr>
          <w:rFonts w:ascii="Times New Roman" w:hAnsi="Times New Roman" w:cs="Times New Roman"/>
          <w:sz w:val="24"/>
          <w:szCs w:val="24"/>
        </w:rPr>
        <w:t>Otro modo de definir la comunicación interna es a través del término intracomunicación planteado por los catalanes Elías y Mascaray (2003) que la exponen como “un proceso estratégico de gestión para que la comunicación interna sea efectiva para los elementos involucrados”. (Elías y Mascaray, 2003. p. 55)</w:t>
      </w:r>
    </w:p>
    <w:p w14:paraId="3FC8F5E4" w14:textId="63E63947" w:rsidR="0039555A" w:rsidRPr="0039555A" w:rsidRDefault="0039555A" w:rsidP="00FA6A1A">
      <w:pPr>
        <w:spacing w:after="0" w:line="360" w:lineRule="auto"/>
        <w:jc w:val="both"/>
        <w:rPr>
          <w:rFonts w:ascii="Times New Roman" w:hAnsi="Times New Roman" w:cs="Times New Roman"/>
          <w:b/>
          <w:sz w:val="24"/>
          <w:szCs w:val="24"/>
        </w:rPr>
      </w:pPr>
      <w:r w:rsidRPr="0039555A">
        <w:rPr>
          <w:rFonts w:ascii="Times New Roman" w:hAnsi="Times New Roman" w:cs="Times New Roman"/>
          <w:sz w:val="24"/>
          <w:szCs w:val="24"/>
        </w:rPr>
        <w:t xml:space="preserve">Cuando se decide realizar una acción en la intracomunicación es necesario determinar la estrategia de actuación, misma que los autores plantean como varias tipologías. </w:t>
      </w:r>
      <w:bookmarkEnd w:id="3"/>
    </w:p>
    <w:p w14:paraId="1B8DFBEE" w14:textId="1AE9C72F" w:rsidR="0039555A" w:rsidRPr="0039555A" w:rsidRDefault="0039555A" w:rsidP="0039555A">
      <w:pPr>
        <w:spacing w:after="0" w:line="360" w:lineRule="auto"/>
        <w:rPr>
          <w:rFonts w:ascii="Times New Roman" w:hAnsi="Times New Roman" w:cs="Times New Roman"/>
          <w:b/>
          <w:sz w:val="24"/>
          <w:szCs w:val="24"/>
        </w:rPr>
      </w:pPr>
      <w:r w:rsidRPr="0039555A">
        <w:rPr>
          <w:rFonts w:ascii="Times New Roman" w:hAnsi="Times New Roman" w:cs="Times New Roman"/>
          <w:b/>
          <w:sz w:val="24"/>
          <w:szCs w:val="24"/>
        </w:rPr>
        <w:t>Principios rectores</w:t>
      </w:r>
    </w:p>
    <w:p w14:paraId="3106939B" w14:textId="525F9DD3" w:rsidR="0039555A" w:rsidRPr="0039555A" w:rsidRDefault="0039555A" w:rsidP="00241BB0">
      <w:pPr>
        <w:pStyle w:val="Prrafodelista"/>
        <w:numPr>
          <w:ilvl w:val="0"/>
          <w:numId w:val="7"/>
        </w:numPr>
        <w:spacing w:after="0" w:line="360" w:lineRule="auto"/>
        <w:jc w:val="both"/>
        <w:rPr>
          <w:rFonts w:ascii="Times New Roman" w:hAnsi="Times New Roman" w:cs="Times New Roman"/>
          <w:sz w:val="24"/>
          <w:szCs w:val="24"/>
        </w:rPr>
      </w:pPr>
      <w:r w:rsidRPr="0039555A">
        <w:rPr>
          <w:rFonts w:ascii="Times New Roman" w:hAnsi="Times New Roman" w:cs="Times New Roman"/>
          <w:sz w:val="24"/>
          <w:szCs w:val="24"/>
        </w:rPr>
        <w:t>Correspondencia entre la gestión de comunicación institucional/ organizacional y la gestión de la Institución de Educación Superior (IES), Universidad Católica de Cuenca.</w:t>
      </w:r>
    </w:p>
    <w:p w14:paraId="64597959" w14:textId="77777777" w:rsidR="0039555A" w:rsidRPr="0039555A" w:rsidRDefault="0039555A" w:rsidP="0039555A">
      <w:pPr>
        <w:pStyle w:val="Prrafodelista"/>
        <w:numPr>
          <w:ilvl w:val="0"/>
          <w:numId w:val="5"/>
        </w:numPr>
        <w:spacing w:after="0" w:line="360" w:lineRule="auto"/>
        <w:ind w:left="142" w:hanging="142"/>
        <w:jc w:val="both"/>
        <w:rPr>
          <w:rFonts w:ascii="Times New Roman" w:hAnsi="Times New Roman" w:cs="Times New Roman"/>
          <w:sz w:val="24"/>
          <w:szCs w:val="24"/>
        </w:rPr>
      </w:pPr>
      <w:r w:rsidRPr="0039555A">
        <w:rPr>
          <w:rFonts w:ascii="Times New Roman" w:hAnsi="Times New Roman" w:cs="Times New Roman"/>
          <w:sz w:val="24"/>
          <w:szCs w:val="24"/>
        </w:rPr>
        <w:t>Expresión de la Gestión de la Calidad como proceso de enriquecimiento de la gestión y resultados de los procesos sustantivos que desarrolla la Universidad Católica de Cuenca en la actualidad.</w:t>
      </w:r>
    </w:p>
    <w:p w14:paraId="57913594" w14:textId="77777777" w:rsidR="0039555A" w:rsidRPr="0039555A" w:rsidRDefault="0039555A" w:rsidP="0039555A">
      <w:pPr>
        <w:pStyle w:val="Prrafodelista"/>
        <w:numPr>
          <w:ilvl w:val="0"/>
          <w:numId w:val="5"/>
        </w:numPr>
        <w:spacing w:after="0" w:line="360" w:lineRule="auto"/>
        <w:ind w:left="142" w:hanging="142"/>
        <w:jc w:val="both"/>
        <w:rPr>
          <w:rFonts w:ascii="Times New Roman" w:hAnsi="Times New Roman" w:cs="Times New Roman"/>
          <w:sz w:val="24"/>
          <w:szCs w:val="24"/>
        </w:rPr>
      </w:pPr>
      <w:r w:rsidRPr="0039555A">
        <w:rPr>
          <w:rFonts w:ascii="Times New Roman" w:hAnsi="Times New Roman" w:cs="Times New Roman"/>
          <w:sz w:val="24"/>
          <w:szCs w:val="24"/>
        </w:rPr>
        <w:t xml:space="preserve"> La evaluación y acreditación como elementos centrales del discurso comunicativo y el accionar institucional de la Universidad Católica de Cuenca con sus públicos de interés.</w:t>
      </w:r>
    </w:p>
    <w:p w14:paraId="78C15E55" w14:textId="77777777" w:rsidR="0039555A" w:rsidRPr="0039555A" w:rsidRDefault="0039555A" w:rsidP="0039555A">
      <w:pPr>
        <w:pStyle w:val="Prrafodelista"/>
        <w:numPr>
          <w:ilvl w:val="0"/>
          <w:numId w:val="5"/>
        </w:numPr>
        <w:spacing w:after="0" w:line="360" w:lineRule="auto"/>
        <w:ind w:left="142" w:hanging="142"/>
        <w:jc w:val="both"/>
        <w:rPr>
          <w:rFonts w:ascii="Times New Roman" w:hAnsi="Times New Roman" w:cs="Times New Roman"/>
          <w:sz w:val="24"/>
          <w:szCs w:val="24"/>
        </w:rPr>
      </w:pPr>
      <w:r w:rsidRPr="0039555A">
        <w:rPr>
          <w:rFonts w:ascii="Times New Roman" w:hAnsi="Times New Roman" w:cs="Times New Roman"/>
          <w:sz w:val="24"/>
          <w:szCs w:val="24"/>
        </w:rPr>
        <w:t xml:space="preserve">Enfoque sistémico, estratégico, aplicado y participativo de la gestión de comunicación organizacional de la Universidad Católica de Cuenca, estrechamente vinculada a los procesos de evaluación y acreditación institucionales universitarios. </w:t>
      </w:r>
    </w:p>
    <w:p w14:paraId="2D4CCE7A" w14:textId="77777777" w:rsidR="0039555A" w:rsidRPr="0039555A" w:rsidRDefault="0039555A" w:rsidP="0039555A">
      <w:pPr>
        <w:pStyle w:val="Prrafodelista"/>
        <w:numPr>
          <w:ilvl w:val="0"/>
          <w:numId w:val="5"/>
        </w:numPr>
        <w:spacing w:after="0" w:line="360" w:lineRule="auto"/>
        <w:ind w:left="142" w:hanging="142"/>
        <w:jc w:val="both"/>
        <w:rPr>
          <w:rFonts w:ascii="Times New Roman" w:hAnsi="Times New Roman" w:cs="Times New Roman"/>
          <w:sz w:val="24"/>
          <w:szCs w:val="24"/>
        </w:rPr>
      </w:pPr>
      <w:r w:rsidRPr="0039555A">
        <w:rPr>
          <w:rFonts w:ascii="Times New Roman" w:hAnsi="Times New Roman" w:cs="Times New Roman"/>
          <w:sz w:val="24"/>
          <w:szCs w:val="24"/>
        </w:rPr>
        <w:t xml:space="preserve">Carácter procesual, integrado e integrador de la gestión de la comunicación organizacional interna de la Universidad Católica de Cuenca para los procesos de evaluación y acreditación universitaria. </w:t>
      </w:r>
    </w:p>
    <w:p w14:paraId="7699F1DD" w14:textId="77777777" w:rsidR="0039555A" w:rsidRPr="0039555A" w:rsidRDefault="0039555A" w:rsidP="0039555A">
      <w:pPr>
        <w:pStyle w:val="Prrafodelista"/>
        <w:numPr>
          <w:ilvl w:val="0"/>
          <w:numId w:val="5"/>
        </w:numPr>
        <w:spacing w:after="0" w:line="360" w:lineRule="auto"/>
        <w:ind w:left="142" w:hanging="142"/>
        <w:jc w:val="both"/>
        <w:rPr>
          <w:rFonts w:ascii="Times New Roman" w:hAnsi="Times New Roman" w:cs="Times New Roman"/>
          <w:sz w:val="24"/>
          <w:szCs w:val="24"/>
        </w:rPr>
      </w:pPr>
      <w:r w:rsidRPr="0039555A">
        <w:rPr>
          <w:rFonts w:ascii="Times New Roman" w:hAnsi="Times New Roman" w:cs="Times New Roman"/>
          <w:sz w:val="24"/>
          <w:szCs w:val="24"/>
        </w:rPr>
        <w:lastRenderedPageBreak/>
        <w:t xml:space="preserve">Gestión sistémica, estratégica, procesual y participativa de los procesos de información y comunicación que articulan el proceso de evaluación universitaria, bien institucional, de carrera y programas de estudio, con énfasis en el ambiente organizacional interno de la Universidad Católica de Cuenca. </w:t>
      </w:r>
    </w:p>
    <w:p w14:paraId="0AE0996F" w14:textId="75B3A528" w:rsidR="0039555A" w:rsidRPr="0039555A" w:rsidRDefault="0039555A" w:rsidP="0039555A">
      <w:pPr>
        <w:spacing w:after="0" w:line="360" w:lineRule="auto"/>
        <w:rPr>
          <w:rFonts w:ascii="Times New Roman" w:hAnsi="Times New Roman" w:cs="Times New Roman"/>
          <w:b/>
          <w:sz w:val="24"/>
          <w:szCs w:val="24"/>
        </w:rPr>
      </w:pPr>
      <w:r w:rsidRPr="0039555A">
        <w:rPr>
          <w:rFonts w:ascii="Times New Roman" w:hAnsi="Times New Roman" w:cs="Times New Roman"/>
          <w:b/>
          <w:sz w:val="24"/>
          <w:szCs w:val="24"/>
        </w:rPr>
        <w:t>Propósito</w:t>
      </w:r>
    </w:p>
    <w:p w14:paraId="656AEB66" w14:textId="77777777" w:rsidR="0039555A" w:rsidRPr="0039555A" w:rsidRDefault="0039555A" w:rsidP="0039555A">
      <w:pPr>
        <w:spacing w:after="0" w:line="360" w:lineRule="auto"/>
        <w:jc w:val="both"/>
        <w:rPr>
          <w:rFonts w:ascii="Times New Roman" w:hAnsi="Times New Roman" w:cs="Times New Roman"/>
          <w:sz w:val="24"/>
          <w:szCs w:val="24"/>
        </w:rPr>
      </w:pPr>
      <w:r w:rsidRPr="0039555A">
        <w:rPr>
          <w:rFonts w:ascii="Times New Roman" w:hAnsi="Times New Roman" w:cs="Times New Roman"/>
          <w:sz w:val="24"/>
          <w:szCs w:val="24"/>
        </w:rPr>
        <w:t xml:space="preserve">Coordinar asertivamente los procesos de evaluación que tengan lugar en la Universidad Católica de Cuenca con sus públicos de interés mediante un Modelo de Gestión Analógico de la Comunicación explicito que le subyace de modo implícito. Todo ello en aras de reforzar el sentido de pertenencia, la identidad, la cultura, el clima de trabajo, la imagen pública y su proyección social como organización de calidad en sus procesos sustantivos al servicio de la sociedad ecuatoriana y su desarrollo. </w:t>
      </w:r>
    </w:p>
    <w:p w14:paraId="51D58B1C" w14:textId="68C0DC12" w:rsidR="0039555A" w:rsidRPr="0039555A" w:rsidRDefault="0039555A" w:rsidP="0039555A">
      <w:pPr>
        <w:spacing w:after="0" w:line="360" w:lineRule="auto"/>
        <w:rPr>
          <w:rFonts w:ascii="Times New Roman" w:hAnsi="Times New Roman" w:cs="Times New Roman"/>
          <w:b/>
          <w:sz w:val="24"/>
          <w:szCs w:val="24"/>
        </w:rPr>
      </w:pPr>
      <w:r w:rsidRPr="0039555A">
        <w:rPr>
          <w:rFonts w:ascii="Times New Roman" w:hAnsi="Times New Roman" w:cs="Times New Roman"/>
          <w:b/>
          <w:sz w:val="24"/>
          <w:szCs w:val="24"/>
        </w:rPr>
        <w:t xml:space="preserve"> Objetivos</w:t>
      </w:r>
    </w:p>
    <w:p w14:paraId="08468FF6" w14:textId="77777777" w:rsidR="0039555A" w:rsidRPr="0039555A" w:rsidRDefault="0039555A" w:rsidP="0039555A">
      <w:pPr>
        <w:spacing w:after="0" w:line="360" w:lineRule="auto"/>
        <w:jc w:val="both"/>
        <w:rPr>
          <w:rFonts w:ascii="Times New Roman" w:hAnsi="Times New Roman" w:cs="Times New Roman"/>
          <w:sz w:val="24"/>
          <w:szCs w:val="24"/>
        </w:rPr>
      </w:pPr>
      <w:r w:rsidRPr="0039555A">
        <w:rPr>
          <w:rFonts w:ascii="Times New Roman" w:hAnsi="Times New Roman" w:cs="Times New Roman"/>
          <w:sz w:val="24"/>
          <w:szCs w:val="24"/>
        </w:rPr>
        <w:t>1. Dotar al Departamento de Evaluación y Acreditación del área de Gestión de la Calidad Universitaria de la Universidad Católica de Cuenca de un Modelo de gestión analógico de la comunicación que articule asertivamente los procesos de evaluación universitaria.</w:t>
      </w:r>
    </w:p>
    <w:p w14:paraId="160D7B3B" w14:textId="156B0D96" w:rsidR="0039555A" w:rsidRPr="0039555A" w:rsidRDefault="0039555A" w:rsidP="0039555A">
      <w:pPr>
        <w:spacing w:after="0" w:line="360" w:lineRule="auto"/>
        <w:jc w:val="both"/>
        <w:rPr>
          <w:rFonts w:ascii="Times New Roman" w:hAnsi="Times New Roman" w:cs="Times New Roman"/>
          <w:sz w:val="24"/>
          <w:szCs w:val="24"/>
        </w:rPr>
      </w:pPr>
      <w:r w:rsidRPr="0039555A">
        <w:rPr>
          <w:rFonts w:ascii="Times New Roman" w:hAnsi="Times New Roman" w:cs="Times New Roman"/>
          <w:sz w:val="24"/>
          <w:szCs w:val="24"/>
        </w:rPr>
        <w:t xml:space="preserve">2. Crear las bases de integración, implicación sustantiva y actitud responsable de los públicos de interés- actores de la comunicación de la Universidad Católica de Cuenca, para actuar en consecuencia durante los procesos de auto y evaluación interna y externa que exige la gestión de la calidad de los procesos universitarios. </w:t>
      </w:r>
    </w:p>
    <w:p w14:paraId="1E3D3604" w14:textId="7DCA5DA6" w:rsidR="0039555A" w:rsidRDefault="0039555A" w:rsidP="0039555A">
      <w:pPr>
        <w:spacing w:after="0" w:line="360" w:lineRule="auto"/>
        <w:jc w:val="both"/>
        <w:rPr>
          <w:rFonts w:ascii="Times New Roman" w:hAnsi="Times New Roman" w:cs="Times New Roman"/>
          <w:b/>
          <w:sz w:val="24"/>
          <w:szCs w:val="24"/>
        </w:rPr>
      </w:pPr>
      <w:r w:rsidRPr="0039555A">
        <w:rPr>
          <w:rFonts w:ascii="Times New Roman" w:hAnsi="Times New Roman" w:cs="Times New Roman"/>
          <w:b/>
          <w:sz w:val="24"/>
          <w:szCs w:val="24"/>
        </w:rPr>
        <w:t>Diagramación del Modelo</w:t>
      </w:r>
    </w:p>
    <w:p w14:paraId="77558E81" w14:textId="5777A9E1" w:rsidR="001B7F4C" w:rsidRDefault="001B7F4C" w:rsidP="0039555A">
      <w:pPr>
        <w:spacing w:after="0" w:line="360" w:lineRule="auto"/>
        <w:jc w:val="both"/>
        <w:rPr>
          <w:rFonts w:ascii="Times New Roman" w:hAnsi="Times New Roman" w:cs="Times New Roman"/>
          <w:b/>
          <w:sz w:val="24"/>
          <w:szCs w:val="24"/>
        </w:rPr>
      </w:pPr>
      <w:r>
        <w:rPr>
          <w:noProof/>
          <w:lang w:val="en-US"/>
        </w:rPr>
        <w:drawing>
          <wp:anchor distT="0" distB="0" distL="114300" distR="114300" simplePos="0" relativeHeight="251661312" behindDoc="1" locked="0" layoutInCell="1" allowOverlap="1" wp14:anchorId="2212AC1F" wp14:editId="08E40949">
            <wp:simplePos x="0" y="0"/>
            <wp:positionH relativeFrom="column">
              <wp:posOffset>1931159</wp:posOffset>
            </wp:positionH>
            <wp:positionV relativeFrom="paragraph">
              <wp:posOffset>-250607</wp:posOffset>
            </wp:positionV>
            <wp:extent cx="3451493" cy="1753738"/>
            <wp:effectExtent l="0" t="0" r="0" b="0"/>
            <wp:wrapSquare wrapText="bothSides"/>
            <wp:docPr id="4" name="Imagen 3">
              <a:extLst xmlns:a="http://schemas.openxmlformats.org/drawingml/2006/main">
                <a:ext uri="{FF2B5EF4-FFF2-40B4-BE49-F238E27FC236}">
                  <a16:creationId xmlns:a16="http://schemas.microsoft.com/office/drawing/2014/main" id="{D187711B-D9E1-48B5-8301-6EFB21103A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D187711B-D9E1-48B5-8301-6EFB21103A91}"/>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51493" cy="1753738"/>
                    </a:xfrm>
                    <a:prstGeom prst="rect">
                      <a:avLst/>
                    </a:prstGeom>
                  </pic:spPr>
                </pic:pic>
              </a:graphicData>
            </a:graphic>
            <wp14:sizeRelH relativeFrom="page">
              <wp14:pctWidth>0</wp14:pctWidth>
            </wp14:sizeRelH>
            <wp14:sizeRelV relativeFrom="page">
              <wp14:pctHeight>0</wp14:pctHeight>
            </wp14:sizeRelV>
          </wp:anchor>
        </w:drawing>
      </w:r>
    </w:p>
    <w:p w14:paraId="364B7669" w14:textId="5BECE87E" w:rsidR="000A4404" w:rsidRPr="0039555A" w:rsidRDefault="000A4404" w:rsidP="0039555A">
      <w:pPr>
        <w:spacing w:after="0" w:line="360" w:lineRule="auto"/>
        <w:jc w:val="both"/>
        <w:rPr>
          <w:rFonts w:ascii="Times New Roman" w:hAnsi="Times New Roman" w:cs="Times New Roman"/>
          <w:b/>
          <w:sz w:val="24"/>
          <w:szCs w:val="24"/>
        </w:rPr>
      </w:pPr>
    </w:p>
    <w:p w14:paraId="2D4DF80B" w14:textId="133CB730" w:rsidR="0039555A" w:rsidRPr="0039555A" w:rsidRDefault="0039555A" w:rsidP="0039555A">
      <w:pPr>
        <w:pStyle w:val="Textoindependiente"/>
        <w:spacing w:line="360" w:lineRule="auto"/>
        <w:ind w:right="369"/>
        <w:jc w:val="both"/>
        <w:rPr>
          <w:b/>
          <w:bCs/>
          <w:lang w:val="es-ES_tradnl"/>
        </w:rPr>
      </w:pPr>
    </w:p>
    <w:p w14:paraId="057F3293" w14:textId="77777777" w:rsidR="00B75255" w:rsidRDefault="00B75255" w:rsidP="0039555A">
      <w:pPr>
        <w:pStyle w:val="Prrafodelista"/>
        <w:spacing w:after="0" w:line="240" w:lineRule="auto"/>
        <w:ind w:left="0"/>
        <w:jc w:val="both"/>
        <w:rPr>
          <w:rFonts w:ascii="Times New Roman" w:hAnsi="Times New Roman" w:cs="Times New Roman"/>
          <w:b/>
          <w:sz w:val="24"/>
          <w:szCs w:val="24"/>
          <w:lang w:eastAsia="ar-SA"/>
        </w:rPr>
      </w:pPr>
      <w:bookmarkStart w:id="4" w:name="_Hlk150633708"/>
    </w:p>
    <w:p w14:paraId="267DCE69" w14:textId="77777777" w:rsidR="00B75255" w:rsidRDefault="00B75255" w:rsidP="0039555A">
      <w:pPr>
        <w:pStyle w:val="Prrafodelista"/>
        <w:spacing w:after="0" w:line="240" w:lineRule="auto"/>
        <w:ind w:left="0"/>
        <w:jc w:val="both"/>
        <w:rPr>
          <w:rFonts w:ascii="Times New Roman" w:hAnsi="Times New Roman" w:cs="Times New Roman"/>
          <w:b/>
          <w:sz w:val="24"/>
          <w:szCs w:val="24"/>
          <w:lang w:eastAsia="ar-SA"/>
        </w:rPr>
      </w:pPr>
    </w:p>
    <w:p w14:paraId="7BDD9341" w14:textId="77777777" w:rsidR="00B75255" w:rsidRDefault="00B75255" w:rsidP="0039555A">
      <w:pPr>
        <w:pStyle w:val="Prrafodelista"/>
        <w:spacing w:after="0" w:line="240" w:lineRule="auto"/>
        <w:ind w:left="0"/>
        <w:jc w:val="both"/>
        <w:rPr>
          <w:rFonts w:ascii="Times New Roman" w:hAnsi="Times New Roman" w:cs="Times New Roman"/>
          <w:b/>
          <w:sz w:val="24"/>
          <w:szCs w:val="24"/>
          <w:lang w:eastAsia="ar-SA"/>
        </w:rPr>
      </w:pPr>
    </w:p>
    <w:p w14:paraId="23318781" w14:textId="6B0C8D82" w:rsidR="0039555A" w:rsidRDefault="0039555A" w:rsidP="00241BB0">
      <w:pPr>
        <w:pStyle w:val="Prrafodelista"/>
        <w:spacing w:after="0" w:line="360" w:lineRule="auto"/>
        <w:ind w:left="0"/>
        <w:jc w:val="both"/>
        <w:rPr>
          <w:rFonts w:ascii="Times New Roman" w:hAnsi="Times New Roman" w:cs="Times New Roman"/>
          <w:b/>
          <w:sz w:val="20"/>
          <w:szCs w:val="20"/>
          <w:lang w:eastAsia="ar-SA"/>
        </w:rPr>
      </w:pPr>
      <w:r w:rsidRPr="00B75255">
        <w:rPr>
          <w:rFonts w:ascii="Times New Roman" w:hAnsi="Times New Roman" w:cs="Times New Roman"/>
          <w:b/>
          <w:sz w:val="20"/>
          <w:szCs w:val="20"/>
          <w:lang w:eastAsia="ar-SA"/>
        </w:rPr>
        <w:lastRenderedPageBreak/>
        <w:t>Figura No. 2. Modelo Analógico de Gestión de la Comunicación Interna para la Evaluación Institucional en la Universidad de Cuenca (Elaboración propia)</w:t>
      </w:r>
      <w:r w:rsidR="00B75255">
        <w:rPr>
          <w:rFonts w:ascii="Times New Roman" w:hAnsi="Times New Roman" w:cs="Times New Roman"/>
          <w:b/>
          <w:sz w:val="20"/>
          <w:szCs w:val="20"/>
          <w:lang w:eastAsia="ar-SA"/>
        </w:rPr>
        <w:t>.</w:t>
      </w:r>
    </w:p>
    <w:p w14:paraId="3E281A9C" w14:textId="77777777" w:rsidR="0039555A" w:rsidRPr="0039555A" w:rsidRDefault="0039555A" w:rsidP="00241BB0">
      <w:pPr>
        <w:spacing w:after="0" w:line="360" w:lineRule="auto"/>
        <w:jc w:val="both"/>
        <w:rPr>
          <w:rFonts w:ascii="Times New Roman" w:hAnsi="Times New Roman" w:cs="Times New Roman"/>
          <w:sz w:val="24"/>
          <w:szCs w:val="24"/>
          <w:lang w:eastAsia="ar-SA"/>
        </w:rPr>
      </w:pPr>
      <w:bookmarkStart w:id="5" w:name="_Hlk150633970"/>
      <w:bookmarkEnd w:id="4"/>
      <w:r w:rsidRPr="0039555A">
        <w:rPr>
          <w:rFonts w:ascii="Times New Roman" w:hAnsi="Times New Roman" w:cs="Times New Roman"/>
          <w:sz w:val="24"/>
          <w:szCs w:val="24"/>
          <w:lang w:eastAsia="ar-SA"/>
        </w:rPr>
        <w:t>La diagramación del Modelo</w:t>
      </w:r>
      <w:r w:rsidRPr="0039555A">
        <w:rPr>
          <w:rFonts w:ascii="Times New Roman" w:hAnsi="Times New Roman" w:cs="Times New Roman"/>
          <w:sz w:val="24"/>
          <w:szCs w:val="24"/>
        </w:rPr>
        <w:t xml:space="preserve"> </w:t>
      </w:r>
      <w:r w:rsidRPr="0039555A">
        <w:rPr>
          <w:rFonts w:ascii="Times New Roman" w:hAnsi="Times New Roman" w:cs="Times New Roman"/>
          <w:sz w:val="24"/>
          <w:szCs w:val="24"/>
          <w:lang w:eastAsia="ar-SA"/>
        </w:rPr>
        <w:t>comprende dos procesos que se exponen en paralelo dentro de un sistema organizacional abierto, la Universidad Católica de Cuenca. Estos procesos son el de Evaluación (institucional, de programas y carreras) que cuenta con seis momentos y el de Gestión de la Comunicación que le subyace como parte de la comunicación organizacional interna, el cual consta de cuatro etapas y cuatro elementos constitutivos a gestionar: los actores del proceso comunicativo; los contenidos/ discursos comunicativos; los espacios comunicativos y la dirección de los mensajes/ redes comunicacionales, mismos que se operacionalizan a continuación en dimensiones, indicadores e ítems. Su lógica es la de una gestión objetivada en cada etapa del proceso de evaluación que refiere, nivel de complejidad que se minimiza en cuanto muchos de los aspectos modelados ya se realizan, pero no se explicitan como acciones comunicacionales en detrimento de un proceso de concertación y concreción más productiva en términos de Nosnik (2003).</w:t>
      </w:r>
      <w:bookmarkEnd w:id="5"/>
    </w:p>
    <w:p w14:paraId="239195BC" w14:textId="685E5F0A" w:rsidR="0039555A" w:rsidRPr="0039555A" w:rsidRDefault="0039555A" w:rsidP="0039555A">
      <w:pPr>
        <w:spacing w:after="0" w:line="360" w:lineRule="auto"/>
        <w:jc w:val="both"/>
        <w:rPr>
          <w:rFonts w:ascii="Times New Roman" w:hAnsi="Times New Roman" w:cs="Times New Roman"/>
          <w:b/>
          <w:sz w:val="24"/>
          <w:szCs w:val="24"/>
          <w:lang w:eastAsia="es-ES"/>
        </w:rPr>
      </w:pPr>
      <w:r w:rsidRPr="0039555A">
        <w:rPr>
          <w:rFonts w:ascii="Times New Roman" w:hAnsi="Times New Roman" w:cs="Times New Roman"/>
          <w:b/>
          <w:sz w:val="24"/>
          <w:szCs w:val="24"/>
          <w:lang w:eastAsia="es-ES"/>
        </w:rPr>
        <w:t>Componentes</w:t>
      </w:r>
    </w:p>
    <w:p w14:paraId="232A1694" w14:textId="77777777" w:rsidR="0039555A" w:rsidRPr="0039555A" w:rsidRDefault="0039555A" w:rsidP="0039555A">
      <w:pPr>
        <w:spacing w:after="0" w:line="360" w:lineRule="auto"/>
        <w:jc w:val="both"/>
        <w:rPr>
          <w:rFonts w:ascii="Times New Roman" w:hAnsi="Times New Roman" w:cs="Times New Roman"/>
          <w:sz w:val="24"/>
          <w:szCs w:val="24"/>
          <w:lang w:eastAsia="es-ES"/>
        </w:rPr>
      </w:pPr>
      <w:r w:rsidRPr="0039555A">
        <w:rPr>
          <w:rFonts w:ascii="Times New Roman" w:hAnsi="Times New Roman" w:cs="Times New Roman"/>
          <w:sz w:val="24"/>
          <w:szCs w:val="24"/>
          <w:lang w:eastAsia="es-ES"/>
        </w:rPr>
        <w:t>Como componentes del Modelo Analógico de Gestión de la Comunicación para la evaluación institucional en la Universidad Católica se ubican: los procesuales, los situacionales y de desempeño profesional, los cuales son descritos y definidos seguidamente.</w:t>
      </w:r>
    </w:p>
    <w:p w14:paraId="20B0F7F8" w14:textId="75007D87" w:rsidR="0039555A" w:rsidRPr="0039555A" w:rsidRDefault="0039555A" w:rsidP="0039555A">
      <w:pPr>
        <w:spacing w:after="0" w:line="360" w:lineRule="auto"/>
        <w:jc w:val="both"/>
        <w:rPr>
          <w:rFonts w:ascii="Times New Roman" w:hAnsi="Times New Roman" w:cs="Times New Roman"/>
          <w:sz w:val="24"/>
          <w:szCs w:val="24"/>
          <w:lang w:eastAsia="es-ES"/>
        </w:rPr>
      </w:pPr>
      <w:r w:rsidRPr="0039555A">
        <w:rPr>
          <w:rFonts w:ascii="Times New Roman" w:hAnsi="Times New Roman" w:cs="Times New Roman"/>
          <w:b/>
          <w:sz w:val="24"/>
          <w:szCs w:val="24"/>
          <w:lang w:eastAsia="es-ES"/>
        </w:rPr>
        <w:t xml:space="preserve">Componentes procesuales: </w:t>
      </w:r>
      <w:r w:rsidRPr="0039555A">
        <w:rPr>
          <w:rFonts w:ascii="Times New Roman" w:hAnsi="Times New Roman" w:cs="Times New Roman"/>
          <w:sz w:val="24"/>
          <w:szCs w:val="24"/>
          <w:lang w:eastAsia="es-ES"/>
        </w:rPr>
        <w:t xml:space="preserve">se reconocen como aquellos elementos que distinguen el proceso comunicativo, con posiciones y funciones específicas: actores del proceso comunicativo (ego-alter) que definen objetivos, prácticas y estrategias comunicativas para el desarrollo del proceso; contenidos/ discursos comunicativos contentivos de mensajes de tareas, mantenimiento y humanos con capacidad informativa y comunicativa y formas expresivas icónicas, lingüísticas, sonoras, visuales, audiovisuales, digitales; espacios comunicativos físicos presenciales y no presenciales, mediáticos tradicionales y digitales; dirección de los mensajes y comportamientos de las redes de </w:t>
      </w:r>
      <w:r w:rsidRPr="0039555A">
        <w:rPr>
          <w:rFonts w:ascii="Times New Roman" w:hAnsi="Times New Roman" w:cs="Times New Roman"/>
          <w:sz w:val="24"/>
          <w:szCs w:val="24"/>
          <w:lang w:eastAsia="es-ES"/>
        </w:rPr>
        <w:lastRenderedPageBreak/>
        <w:t>comunicación: descendentes y ascendentes en cadena</w:t>
      </w:r>
      <w:r w:rsidRPr="0039555A">
        <w:rPr>
          <w:rFonts w:ascii="Times New Roman" w:hAnsi="Times New Roman" w:cs="Times New Roman"/>
          <w:sz w:val="24"/>
          <w:szCs w:val="24"/>
        </w:rPr>
        <w:t xml:space="preserve"> </w:t>
      </w:r>
      <w:r w:rsidRPr="0039555A">
        <w:rPr>
          <w:rFonts w:ascii="Times New Roman" w:hAnsi="Times New Roman" w:cs="Times New Roman"/>
          <w:sz w:val="24"/>
          <w:szCs w:val="24"/>
          <w:lang w:eastAsia="es-ES"/>
        </w:rPr>
        <w:t>en cadena y en estrella, horizontales y transversales en cadena, en estrella, y vías múltiples; circulares.</w:t>
      </w:r>
    </w:p>
    <w:p w14:paraId="4025B485" w14:textId="4BFC2ACA" w:rsidR="0039555A" w:rsidRPr="0039555A" w:rsidRDefault="0039555A" w:rsidP="0039555A">
      <w:pPr>
        <w:spacing w:after="0" w:line="360" w:lineRule="auto"/>
        <w:jc w:val="both"/>
        <w:rPr>
          <w:rFonts w:ascii="Times New Roman" w:hAnsi="Times New Roman" w:cs="Times New Roman"/>
          <w:sz w:val="24"/>
          <w:szCs w:val="24"/>
          <w:lang w:eastAsia="es-ES"/>
        </w:rPr>
      </w:pPr>
      <w:r w:rsidRPr="0039555A">
        <w:rPr>
          <w:rFonts w:ascii="Times New Roman" w:hAnsi="Times New Roman" w:cs="Times New Roman"/>
          <w:b/>
          <w:sz w:val="24"/>
          <w:szCs w:val="24"/>
          <w:lang w:eastAsia="es-ES"/>
        </w:rPr>
        <w:t>Componente situacional:</w:t>
      </w:r>
      <w:r w:rsidRPr="0039555A">
        <w:rPr>
          <w:rFonts w:ascii="Times New Roman" w:hAnsi="Times New Roman" w:cs="Times New Roman"/>
          <w:sz w:val="24"/>
          <w:szCs w:val="24"/>
          <w:lang w:eastAsia="es-ES"/>
        </w:rPr>
        <w:t xml:space="preserve"> son aquellos ámbitos generales que por su naturaleza determinan el campo de acción de la gestión. Para el caso cualquier acción o análisis de comunicaciones, interacciones y relaciones puede ser ubicado esencialmente en el ámbito Intraorganizacional (institucional interno) con empleo de medios de información internos. </w:t>
      </w:r>
    </w:p>
    <w:p w14:paraId="018B1A7A" w14:textId="6B6F03E4" w:rsidR="0039555A" w:rsidRPr="0039555A" w:rsidRDefault="0039555A" w:rsidP="0039555A">
      <w:pPr>
        <w:spacing w:after="0" w:line="360" w:lineRule="auto"/>
        <w:jc w:val="both"/>
        <w:rPr>
          <w:rFonts w:ascii="Times New Roman" w:hAnsi="Times New Roman" w:cs="Times New Roman"/>
          <w:sz w:val="24"/>
          <w:szCs w:val="24"/>
          <w:lang w:eastAsia="es-ES"/>
        </w:rPr>
      </w:pPr>
      <w:r w:rsidRPr="0039555A">
        <w:rPr>
          <w:rFonts w:ascii="Times New Roman" w:hAnsi="Times New Roman" w:cs="Times New Roman"/>
          <w:b/>
          <w:sz w:val="24"/>
          <w:szCs w:val="24"/>
          <w:lang w:eastAsia="es-ES"/>
        </w:rPr>
        <w:t xml:space="preserve">Componentes de desempeño profesional: </w:t>
      </w:r>
      <w:r w:rsidRPr="0039555A">
        <w:rPr>
          <w:rFonts w:ascii="Times New Roman" w:hAnsi="Times New Roman" w:cs="Times New Roman"/>
          <w:sz w:val="24"/>
          <w:szCs w:val="24"/>
          <w:lang w:eastAsia="es-ES"/>
        </w:rPr>
        <w:t>se define en las áreas en que los actores se especializan en el ejercicio y control de prácticas sociales y profesionales de comunicación en el marco institucional: Comunicación organizacional (comunicador social, community manager), Comunicación promocional (comunicador social, publicista, diseñador audiovisual, realizador audiovisual, periodista) y Comunicación relacional (comunicador social, relacionista público, promotor cultural).</w:t>
      </w:r>
    </w:p>
    <w:p w14:paraId="4A24789E" w14:textId="52A03651" w:rsidR="006A32B0" w:rsidRDefault="0039555A" w:rsidP="006A32B0">
      <w:pPr>
        <w:spacing w:after="0" w:line="360" w:lineRule="auto"/>
        <w:jc w:val="both"/>
        <w:rPr>
          <w:rFonts w:ascii="Times New Roman" w:hAnsi="Times New Roman" w:cs="Times New Roman"/>
          <w:b/>
          <w:sz w:val="24"/>
          <w:szCs w:val="24"/>
          <w:lang w:eastAsia="es-ES"/>
        </w:rPr>
      </w:pPr>
      <w:r w:rsidRPr="0039555A">
        <w:rPr>
          <w:rFonts w:ascii="Times New Roman" w:hAnsi="Times New Roman" w:cs="Times New Roman"/>
          <w:b/>
          <w:sz w:val="24"/>
          <w:szCs w:val="24"/>
          <w:lang w:eastAsia="es-ES"/>
        </w:rPr>
        <w:t>Elementos metodológicos</w:t>
      </w:r>
      <w:bookmarkStart w:id="6" w:name="_Toc150331701"/>
    </w:p>
    <w:p w14:paraId="0139A309" w14:textId="461C7359" w:rsidR="006A32B0" w:rsidRPr="006A32B0" w:rsidRDefault="006A32B0" w:rsidP="006A32B0">
      <w:pPr>
        <w:spacing w:after="0" w:line="360" w:lineRule="auto"/>
        <w:jc w:val="both"/>
        <w:rPr>
          <w:rFonts w:ascii="Times New Roman" w:hAnsi="Times New Roman" w:cs="Times New Roman"/>
          <w:b/>
          <w:sz w:val="24"/>
          <w:szCs w:val="24"/>
          <w:lang w:eastAsia="es-ES"/>
        </w:rPr>
      </w:pPr>
      <w:r w:rsidRPr="006A32B0">
        <w:rPr>
          <w:rFonts w:ascii="Times New Roman" w:hAnsi="Times New Roman" w:cs="Times New Roman"/>
          <w:sz w:val="24"/>
          <w:szCs w:val="24"/>
        </w:rPr>
        <w:t xml:space="preserve">De acuerdo al propósito, objetivos planteados, operacionalización de la diagramación y una vez definidos los componentes, se establecen pautas generales para la implementación del Modelo analógico de gestión de comunicación para la evaluación en la Universidad Católica de Cuenca que se propone. Entre las observaciones metodológicas que interesan al Modelo, se encuentra la identificación de las acciones informativas y comunicativas que aparecen en las normas, procedimientos e indicaciones del proceso de evaluación y acreditación, así como la gestión de los mismos en cada etapa del proceso, toda vez que ello permitirá hacer explícito algo que por estar implícito y no reconocido con las terminologías que le son propias desde la teoría y la práctica de la comunicación organizacional van en detrimento de su productividad como recurso simbólico que genera cooperación, conocimiento organizacional, sentido de pertenencia, identidad, clima de trabajo favorable a la gestión coherente de los procesos sustantivos, cultura organizacional, responsabilidad institucional y un posicionamiento social de su calidad y certificación. Por último, reconocer el necesario énfasis en los aspectos normativos y políticas de comunicación como </w:t>
      </w:r>
      <w:r w:rsidRPr="006A32B0">
        <w:rPr>
          <w:rFonts w:ascii="Times New Roman" w:hAnsi="Times New Roman" w:cs="Times New Roman"/>
          <w:sz w:val="24"/>
          <w:szCs w:val="24"/>
        </w:rPr>
        <w:lastRenderedPageBreak/>
        <w:t>mecanismos de regulación, en tanto ofrecen una directriz capaz de integrarse a las políticas globales de la organización y a las establecidas por las entidades externas de Evaluación y Acreditación en lo macro.</w:t>
      </w:r>
    </w:p>
    <w:p w14:paraId="226AAB08" w14:textId="11351A90" w:rsidR="0039555A" w:rsidRDefault="0039555A" w:rsidP="00190B10">
      <w:pPr>
        <w:pStyle w:val="Ttulo1"/>
        <w:spacing w:line="360" w:lineRule="auto"/>
        <w:ind w:left="0" w:firstLine="0"/>
        <w:jc w:val="center"/>
        <w:rPr>
          <w:rFonts w:ascii="Times New Roman" w:hAnsi="Times New Roman" w:cs="Times New Roman"/>
          <w:lang w:val="es-ES_tradnl"/>
        </w:rPr>
      </w:pPr>
      <w:r w:rsidRPr="0039555A">
        <w:rPr>
          <w:rFonts w:ascii="Times New Roman" w:hAnsi="Times New Roman" w:cs="Times New Roman"/>
          <w:lang w:val="es-ES_tradnl"/>
        </w:rPr>
        <w:t>CONCLUSIONES</w:t>
      </w:r>
      <w:bookmarkEnd w:id="6"/>
    </w:p>
    <w:p w14:paraId="6E60C5FE" w14:textId="7EBE993F" w:rsidR="00F775E1" w:rsidRPr="00F775E1" w:rsidRDefault="00F775E1" w:rsidP="00F775E1">
      <w:pPr>
        <w:pStyle w:val="Ttulo1"/>
        <w:spacing w:line="360" w:lineRule="auto"/>
        <w:ind w:left="0" w:firstLine="0"/>
        <w:jc w:val="both"/>
        <w:rPr>
          <w:rFonts w:ascii="Times New Roman" w:eastAsiaTheme="minorHAnsi" w:hAnsi="Times New Roman" w:cs="Times New Roman"/>
          <w:b w:val="0"/>
          <w:bCs w:val="0"/>
          <w:lang w:eastAsia="en-US" w:bidi="ar-SA"/>
        </w:rPr>
      </w:pPr>
      <w:r w:rsidRPr="00F775E1">
        <w:rPr>
          <w:rFonts w:ascii="Times New Roman" w:eastAsiaTheme="minorHAnsi" w:hAnsi="Times New Roman" w:cs="Times New Roman"/>
          <w:b w:val="0"/>
          <w:bCs w:val="0"/>
          <w:lang w:eastAsia="en-US" w:bidi="ar-SA"/>
        </w:rPr>
        <w:t xml:space="preserve">El estudio de los Procesos de Evaluación y Acreditación Universitaria y su relación con el conocimiento tiene amplias referencias en Ciencias de la Educación, particularmente en la subdisciplina que se centra en la importancia de los procesos de gestión de la calidad en las instituciones de educación superior, específicamente en las universidades. Reconocidos los vínculos entre gestión universitaria y gestión de la comunicación, así como la gestión de los procesos de evaluación y acreditación, y lo que en ellos subyace como comunicativo, se hace necesario hacer visibles las relaciones entre las etapas del proceso de evaluación, o sea organización del proceso, elaboración de la información, procesamiento y análisis, elaboración del informe, visita de los evaluadores y conclusiones, con las etapas de la gestión de la comunicación organizacional interna específica para el proceso y sus dimensiones, o sea el diagnóstico, la planeación- organización, ejecución y evaluación de la proyección- actuación de los actores, los contenidos propios, los espacios y las direcciones y redes comunicativas. Para ello se acude a una propuesta de Modelo Analógico que parte de presupuestos científicos que han estudiado y definido a la comunicación como un proceso/sistema complejo a través de presupuestos teóricos como los que ofrece la Teoría de los Sistemas Sociales, la Comunicación Estratégica; sustentos metodológicos que brinda la Comunicación Aplicada con énfasis en la comunicación interna productiva que le subyace, y elementos más técnicos que se ubican en la Comunicación organizacional/institucional que ofrece técnicas y herramientas para su concreción y desarrollo. En ellas encuentra sus fundamentos la propuesta del Modelo Analógico de Gestión de la Comunicación para la Evaluación en la Universidad Católica de Cuenca. La propuesta formulada se sitúa en el campo de orden de lo organizacional/ institucional; posee una articulación conceptual y metodológica particular desde las Ciencias de la Administración de los procesos educativos y las Ciencias de la Administración y </w:t>
      </w:r>
      <w:r w:rsidRPr="00F775E1">
        <w:rPr>
          <w:rFonts w:ascii="Times New Roman" w:eastAsiaTheme="minorHAnsi" w:hAnsi="Times New Roman" w:cs="Times New Roman"/>
          <w:b w:val="0"/>
          <w:bCs w:val="0"/>
          <w:lang w:eastAsia="en-US" w:bidi="ar-SA"/>
        </w:rPr>
        <w:lastRenderedPageBreak/>
        <w:t>Gestión de la Calidad en general. A saber: dimensiones, indicadores e ítems comunicativos que contribuyan al mejor desempeño del proceso de evaluación y la productividad comunicativa que alcance en tanto comprensión y apropiación de todo lo que hay de positivo en el mismo en aras de crecimiento individual, colectivo y organizacional que redunda en un mejor posicionamiento social. Los resultados que presenta la investigación, o sea la explicación y fundamentación de un Modelo Analógico de Gestión de la Comunicación para la Evaluación en la Universidad Católica de Cuenca, permite afirmar que la premisa de investigación de partida para este estudio de casos, se cumple en tanto “La comunicación que respalde los procesos de evaluación institucional que lleve a cabo la Universidad Católica de Cuenca en aras de una acreditación institucional coherente y eficaz requiere de un modelo de gestión centrado en las actividades de comunicación interna integradas, antes y durante el proceso, con propósitos informativos y relacionales balanceados y bien definidos que garanticen niveles de conocimiento y compromiso institucional con la gestión universitaria de calidad, cuyos fundamentos teóricos y metodológicos subyacen en la Teoría Sistémica de la comunicación social y la Teoría de la Comunicación Aplicada. Todo lo cual tiene expresiones en los enfoques teóricos de la Comunicación Organizacional que sustenta la gestión de la comunicación organizacional articulada a los procesos gerenciales y sustantivos de las organizaciones en función del cumplimiento de su misión y visión como elementos de su encargo social y funcionamiento estructural, particularmente la gestión universitaria con calidad probada mediante procesos de evaluación y acreditación”.</w:t>
      </w:r>
    </w:p>
    <w:p w14:paraId="0139BFD9" w14:textId="40ADB8FB" w:rsidR="0039555A" w:rsidRPr="003A549F" w:rsidRDefault="0039555A" w:rsidP="00A22B77">
      <w:pPr>
        <w:pStyle w:val="Ttulo1"/>
        <w:spacing w:line="360" w:lineRule="auto"/>
        <w:ind w:left="0" w:firstLine="0"/>
        <w:jc w:val="center"/>
        <w:rPr>
          <w:rFonts w:ascii="Times New Roman" w:hAnsi="Times New Roman" w:cs="Times New Roman"/>
          <w:lang w:val="pt-BR"/>
        </w:rPr>
      </w:pPr>
      <w:bookmarkStart w:id="7" w:name="_Toc150331702"/>
      <w:r w:rsidRPr="003A549F">
        <w:rPr>
          <w:rFonts w:ascii="Times New Roman" w:hAnsi="Times New Roman" w:cs="Times New Roman"/>
          <w:lang w:val="pt-BR"/>
        </w:rPr>
        <w:t>REFERENCIAS BIBLIOGRÁFICAS</w:t>
      </w:r>
      <w:bookmarkEnd w:id="7"/>
    </w:p>
    <w:p w14:paraId="279EA3FF" w14:textId="77777777" w:rsidR="0039555A" w:rsidRPr="001B7F4C" w:rsidRDefault="0039555A" w:rsidP="00D02F10">
      <w:pPr>
        <w:widowControl w:val="0"/>
        <w:tabs>
          <w:tab w:val="left" w:pos="709"/>
          <w:tab w:val="left" w:pos="2694"/>
        </w:tabs>
        <w:autoSpaceDE w:val="0"/>
        <w:autoSpaceDN w:val="0"/>
        <w:spacing w:after="0" w:line="360" w:lineRule="auto"/>
        <w:ind w:left="709" w:hanging="720"/>
        <w:jc w:val="both"/>
        <w:rPr>
          <w:rFonts w:ascii="Times New Roman" w:eastAsia="Times New Roman" w:hAnsi="Times New Roman" w:cs="Times New Roman"/>
          <w:sz w:val="24"/>
          <w:szCs w:val="24"/>
          <w:lang w:val="en-US"/>
        </w:rPr>
      </w:pPr>
      <w:bookmarkStart w:id="8" w:name="_Hlk150649901"/>
      <w:r w:rsidRPr="003A549F">
        <w:rPr>
          <w:rFonts w:ascii="Times New Roman" w:eastAsia="Times New Roman" w:hAnsi="Times New Roman" w:cs="Times New Roman"/>
          <w:sz w:val="24"/>
          <w:szCs w:val="24"/>
          <w:lang w:val="pt-BR"/>
        </w:rPr>
        <w:t xml:space="preserve">Bertalanffy, V.L (1976). </w:t>
      </w:r>
      <w:r w:rsidRPr="00190B10">
        <w:rPr>
          <w:rFonts w:ascii="Times New Roman" w:eastAsia="Times New Roman" w:hAnsi="Times New Roman" w:cs="Times New Roman"/>
          <w:i/>
          <w:iCs/>
          <w:sz w:val="24"/>
          <w:szCs w:val="24"/>
        </w:rPr>
        <w:t>Teoría general de los sistemas</w:t>
      </w:r>
      <w:r w:rsidRPr="00D02F10">
        <w:rPr>
          <w:rFonts w:ascii="Times New Roman" w:eastAsia="Times New Roman" w:hAnsi="Times New Roman" w:cs="Times New Roman"/>
          <w:sz w:val="24"/>
          <w:szCs w:val="24"/>
        </w:rPr>
        <w:t xml:space="preserve">. Editorial Fondo de Cultura Económica. </w:t>
      </w:r>
      <w:r w:rsidRPr="001B7F4C">
        <w:rPr>
          <w:rFonts w:ascii="Times New Roman" w:eastAsia="Times New Roman" w:hAnsi="Times New Roman" w:cs="Times New Roman"/>
          <w:sz w:val="24"/>
          <w:szCs w:val="24"/>
          <w:lang w:val="en-US"/>
        </w:rPr>
        <w:t>México.</w:t>
      </w:r>
    </w:p>
    <w:bookmarkEnd w:id="8"/>
    <w:p w14:paraId="0C0646BB" w14:textId="58662974" w:rsidR="0039555A" w:rsidRPr="00D02F10" w:rsidRDefault="0039555A" w:rsidP="00D02F10">
      <w:pPr>
        <w:widowControl w:val="0"/>
        <w:tabs>
          <w:tab w:val="left" w:pos="709"/>
          <w:tab w:val="left" w:pos="2694"/>
        </w:tabs>
        <w:autoSpaceDE w:val="0"/>
        <w:autoSpaceDN w:val="0"/>
        <w:spacing w:after="0" w:line="360" w:lineRule="auto"/>
        <w:ind w:left="709" w:hanging="720"/>
        <w:jc w:val="both"/>
        <w:rPr>
          <w:rFonts w:ascii="Times New Roman" w:eastAsia="Times New Roman" w:hAnsi="Times New Roman" w:cs="Times New Roman"/>
          <w:sz w:val="24"/>
          <w:szCs w:val="24"/>
        </w:rPr>
      </w:pPr>
      <w:r w:rsidRPr="003A549F">
        <w:rPr>
          <w:rFonts w:ascii="Times New Roman" w:eastAsia="Times New Roman" w:hAnsi="Times New Roman" w:cs="Times New Roman"/>
          <w:sz w:val="24"/>
          <w:szCs w:val="24"/>
          <w:lang w:val="en-US"/>
        </w:rPr>
        <w:t xml:space="preserve">Blaga, L. (2014). </w:t>
      </w:r>
      <w:r w:rsidR="00190B10" w:rsidRPr="00190B10">
        <w:rPr>
          <w:rFonts w:ascii="Times New Roman" w:eastAsia="Times New Roman" w:hAnsi="Times New Roman" w:cs="Times New Roman"/>
          <w:i/>
          <w:iCs/>
          <w:sz w:val="24"/>
          <w:szCs w:val="24"/>
          <w:lang w:val="en-US"/>
        </w:rPr>
        <w:t>Methods of organizational communication evaluation muscalu</w:t>
      </w:r>
      <w:r w:rsidRPr="003A549F">
        <w:rPr>
          <w:rFonts w:ascii="Times New Roman" w:eastAsia="Times New Roman" w:hAnsi="Times New Roman" w:cs="Times New Roman"/>
          <w:sz w:val="24"/>
          <w:szCs w:val="24"/>
          <w:lang w:val="en-US"/>
        </w:rPr>
        <w:t xml:space="preserve"> Emanoil 1. </w:t>
      </w:r>
      <w:r w:rsidRPr="00D02F10">
        <w:rPr>
          <w:rFonts w:ascii="Times New Roman" w:eastAsia="Times New Roman" w:hAnsi="Times New Roman" w:cs="Times New Roman"/>
          <w:sz w:val="24"/>
          <w:szCs w:val="24"/>
        </w:rPr>
        <w:t>In Revista Economică (Vol. 66).</w:t>
      </w:r>
    </w:p>
    <w:p w14:paraId="7AB6CEF4" w14:textId="77777777" w:rsidR="0039555A" w:rsidRPr="00190B10" w:rsidRDefault="0039555A" w:rsidP="00D02F10">
      <w:pPr>
        <w:widowControl w:val="0"/>
        <w:tabs>
          <w:tab w:val="left" w:pos="709"/>
          <w:tab w:val="left" w:pos="2694"/>
        </w:tabs>
        <w:autoSpaceDE w:val="0"/>
        <w:autoSpaceDN w:val="0"/>
        <w:spacing w:after="0" w:line="360" w:lineRule="auto"/>
        <w:ind w:left="709" w:hanging="720"/>
        <w:jc w:val="both"/>
        <w:rPr>
          <w:rFonts w:ascii="Times New Roman" w:eastAsia="Times New Roman" w:hAnsi="Times New Roman" w:cs="Times New Roman"/>
          <w:i/>
          <w:iCs/>
          <w:sz w:val="24"/>
          <w:szCs w:val="24"/>
        </w:rPr>
      </w:pPr>
      <w:r w:rsidRPr="00D02F10">
        <w:rPr>
          <w:rFonts w:ascii="Times New Roman" w:eastAsia="Times New Roman" w:hAnsi="Times New Roman" w:cs="Times New Roman"/>
          <w:sz w:val="24"/>
          <w:szCs w:val="24"/>
        </w:rPr>
        <w:t xml:space="preserve">Capriotti, P. (2021). DircomMap. </w:t>
      </w:r>
      <w:r w:rsidRPr="00190B10">
        <w:rPr>
          <w:rFonts w:ascii="Times New Roman" w:eastAsia="Times New Roman" w:hAnsi="Times New Roman" w:cs="Times New Roman"/>
          <w:i/>
          <w:iCs/>
          <w:sz w:val="24"/>
          <w:szCs w:val="24"/>
        </w:rPr>
        <w:t>Dirección Estratégica de Comunicación. Bidireccional. Barcelona.</w:t>
      </w:r>
    </w:p>
    <w:p w14:paraId="099DA556" w14:textId="77777777" w:rsidR="0039555A" w:rsidRPr="00190B10" w:rsidRDefault="0039555A" w:rsidP="00D02F10">
      <w:pPr>
        <w:widowControl w:val="0"/>
        <w:tabs>
          <w:tab w:val="left" w:pos="709"/>
          <w:tab w:val="left" w:pos="2694"/>
        </w:tabs>
        <w:autoSpaceDE w:val="0"/>
        <w:autoSpaceDN w:val="0"/>
        <w:spacing w:after="0" w:line="360" w:lineRule="auto"/>
        <w:ind w:left="709" w:hanging="720"/>
        <w:jc w:val="both"/>
        <w:rPr>
          <w:rFonts w:ascii="Times New Roman" w:eastAsia="Times New Roman" w:hAnsi="Times New Roman" w:cs="Times New Roman"/>
          <w:i/>
          <w:iCs/>
          <w:sz w:val="24"/>
          <w:szCs w:val="24"/>
        </w:rPr>
      </w:pPr>
      <w:r w:rsidRPr="00D02F10">
        <w:rPr>
          <w:rFonts w:ascii="Times New Roman" w:eastAsia="Times New Roman" w:hAnsi="Times New Roman" w:cs="Times New Roman"/>
          <w:sz w:val="24"/>
          <w:szCs w:val="24"/>
        </w:rPr>
        <w:lastRenderedPageBreak/>
        <w:t xml:space="preserve">Kunsh Kunsch, M. M. (2009). </w:t>
      </w:r>
      <w:r w:rsidRPr="00190B10">
        <w:rPr>
          <w:rFonts w:ascii="Times New Roman" w:eastAsia="Times New Roman" w:hAnsi="Times New Roman" w:cs="Times New Roman"/>
          <w:i/>
          <w:iCs/>
          <w:sz w:val="24"/>
          <w:szCs w:val="24"/>
        </w:rPr>
        <w:t>Gestao Estratégica em Comunicacao Organizacional E Relacoes Públicas.</w:t>
      </w:r>
    </w:p>
    <w:p w14:paraId="5AD462FD" w14:textId="27B8B1A0" w:rsidR="0039555A" w:rsidRPr="00D02F10" w:rsidRDefault="0039555A" w:rsidP="00D02F10">
      <w:pPr>
        <w:widowControl w:val="0"/>
        <w:tabs>
          <w:tab w:val="left" w:pos="709"/>
          <w:tab w:val="left" w:pos="2694"/>
        </w:tabs>
        <w:autoSpaceDE w:val="0"/>
        <w:autoSpaceDN w:val="0"/>
        <w:spacing w:after="0" w:line="360" w:lineRule="auto"/>
        <w:ind w:left="709" w:hanging="720"/>
        <w:jc w:val="both"/>
        <w:rPr>
          <w:rFonts w:ascii="Times New Roman" w:eastAsia="Times New Roman" w:hAnsi="Times New Roman" w:cs="Times New Roman"/>
          <w:sz w:val="24"/>
          <w:szCs w:val="24"/>
        </w:rPr>
      </w:pPr>
      <w:r w:rsidRPr="00D02F10">
        <w:rPr>
          <w:rFonts w:ascii="Times New Roman" w:eastAsia="Times New Roman" w:hAnsi="Times New Roman" w:cs="Times New Roman"/>
          <w:sz w:val="24"/>
          <w:szCs w:val="24"/>
        </w:rPr>
        <w:t xml:space="preserve">Madroñero, G. y Capriotti, P. (2018). </w:t>
      </w:r>
      <w:r w:rsidRPr="00190B10">
        <w:rPr>
          <w:rFonts w:ascii="Times New Roman" w:eastAsia="Times New Roman" w:hAnsi="Times New Roman" w:cs="Times New Roman"/>
          <w:i/>
          <w:iCs/>
          <w:sz w:val="24"/>
          <w:szCs w:val="24"/>
        </w:rPr>
        <w:t>La etapa de la Estrategia de Comunicación en el proceso de planificación de la comunicación y las relaciones públicas</w:t>
      </w:r>
      <w:r w:rsidR="00190B10">
        <w:rPr>
          <w:rFonts w:ascii="Times New Roman" w:eastAsia="Times New Roman" w:hAnsi="Times New Roman" w:cs="Times New Roman"/>
          <w:sz w:val="24"/>
          <w:szCs w:val="24"/>
        </w:rPr>
        <w:t>. E</w:t>
      </w:r>
      <w:r w:rsidRPr="00D02F10">
        <w:rPr>
          <w:rFonts w:ascii="Times New Roman" w:eastAsia="Times New Roman" w:hAnsi="Times New Roman" w:cs="Times New Roman"/>
          <w:sz w:val="24"/>
          <w:szCs w:val="24"/>
        </w:rPr>
        <w:t>n</w:t>
      </w:r>
      <w:r w:rsidR="00190B10">
        <w:rPr>
          <w:rFonts w:ascii="Times New Roman" w:eastAsia="Times New Roman" w:hAnsi="Times New Roman" w:cs="Times New Roman"/>
          <w:sz w:val="24"/>
          <w:szCs w:val="24"/>
        </w:rPr>
        <w:t xml:space="preserve">: </w:t>
      </w:r>
      <w:r w:rsidRPr="00D02F10">
        <w:rPr>
          <w:rFonts w:ascii="Times New Roman" w:eastAsia="Times New Roman" w:hAnsi="Times New Roman" w:cs="Times New Roman"/>
          <w:sz w:val="24"/>
          <w:szCs w:val="24"/>
        </w:rPr>
        <w:t xml:space="preserve"> Revista Internacional de Relaciones Públicas, Nº 16, Vol.  VIII.  ISSN: 2174-3681 pp. 171-186.</w:t>
      </w:r>
    </w:p>
    <w:p w14:paraId="4944AC40" w14:textId="77777777" w:rsidR="0039555A" w:rsidRPr="00D02F10" w:rsidRDefault="0039555A" w:rsidP="00D02F10">
      <w:pPr>
        <w:widowControl w:val="0"/>
        <w:tabs>
          <w:tab w:val="left" w:pos="709"/>
          <w:tab w:val="left" w:pos="2694"/>
        </w:tabs>
        <w:autoSpaceDE w:val="0"/>
        <w:autoSpaceDN w:val="0"/>
        <w:spacing w:after="0" w:line="360" w:lineRule="auto"/>
        <w:ind w:left="709" w:hanging="720"/>
        <w:jc w:val="both"/>
        <w:rPr>
          <w:rFonts w:ascii="Times New Roman" w:eastAsia="Times New Roman" w:hAnsi="Times New Roman" w:cs="Times New Roman"/>
          <w:sz w:val="24"/>
          <w:szCs w:val="24"/>
        </w:rPr>
      </w:pPr>
      <w:r w:rsidRPr="00D02F10">
        <w:rPr>
          <w:rFonts w:ascii="Times New Roman" w:eastAsia="Times New Roman" w:hAnsi="Times New Roman" w:cs="Times New Roman"/>
          <w:sz w:val="24"/>
          <w:szCs w:val="24"/>
        </w:rPr>
        <w:t xml:space="preserve">Muriel, M. L; Rota, G (1982). </w:t>
      </w:r>
      <w:r w:rsidRPr="00CD13AD">
        <w:rPr>
          <w:rFonts w:ascii="Times New Roman" w:eastAsia="Times New Roman" w:hAnsi="Times New Roman" w:cs="Times New Roman"/>
          <w:i/>
          <w:iCs/>
          <w:sz w:val="24"/>
          <w:szCs w:val="24"/>
        </w:rPr>
        <w:t>Comunicación institucional: Enfoque social de relaciones humanas</w:t>
      </w:r>
      <w:r w:rsidRPr="00D02F10">
        <w:rPr>
          <w:rFonts w:ascii="Times New Roman" w:eastAsia="Times New Roman" w:hAnsi="Times New Roman" w:cs="Times New Roman"/>
          <w:sz w:val="24"/>
          <w:szCs w:val="24"/>
        </w:rPr>
        <w:t xml:space="preserve">. Editora Andina. CIESPAL, Quito, Ecuador. </w:t>
      </w:r>
    </w:p>
    <w:p w14:paraId="539CABC5" w14:textId="77777777" w:rsidR="0039555A" w:rsidRPr="00D02F10" w:rsidRDefault="0039555A" w:rsidP="00D02F10">
      <w:pPr>
        <w:widowControl w:val="0"/>
        <w:tabs>
          <w:tab w:val="left" w:pos="709"/>
          <w:tab w:val="left" w:pos="2694"/>
        </w:tabs>
        <w:autoSpaceDE w:val="0"/>
        <w:autoSpaceDN w:val="0"/>
        <w:spacing w:after="0" w:line="360" w:lineRule="auto"/>
        <w:ind w:left="709" w:hanging="720"/>
        <w:jc w:val="both"/>
        <w:rPr>
          <w:rFonts w:ascii="Times New Roman" w:eastAsia="Times New Roman" w:hAnsi="Times New Roman" w:cs="Times New Roman"/>
          <w:sz w:val="24"/>
          <w:szCs w:val="24"/>
        </w:rPr>
      </w:pPr>
      <w:r w:rsidRPr="00D02F10">
        <w:rPr>
          <w:rFonts w:ascii="Times New Roman" w:eastAsia="Times New Roman" w:hAnsi="Times New Roman" w:cs="Times New Roman"/>
          <w:sz w:val="24"/>
          <w:szCs w:val="24"/>
        </w:rPr>
        <w:t xml:space="preserve">Nosnik, A. (2014). </w:t>
      </w:r>
      <w:r w:rsidRPr="00CD13AD">
        <w:rPr>
          <w:rFonts w:ascii="Times New Roman" w:eastAsia="Times New Roman" w:hAnsi="Times New Roman" w:cs="Times New Roman"/>
          <w:i/>
          <w:iCs/>
          <w:sz w:val="24"/>
          <w:szCs w:val="24"/>
        </w:rPr>
        <w:t>De la comunicación organizacional a la comunicación productiva: Modelo propuesto por Abraham</w:t>
      </w:r>
      <w:r w:rsidRPr="00D02F10">
        <w:rPr>
          <w:rFonts w:ascii="Times New Roman" w:eastAsia="Times New Roman" w:hAnsi="Times New Roman" w:cs="Times New Roman"/>
          <w:sz w:val="24"/>
          <w:szCs w:val="24"/>
        </w:rPr>
        <w:t xml:space="preserve"> Nosnik Ostrowiak en Revista Razón y Palabra. No 87. Julio- Septiembre. Recuperado en </w:t>
      </w:r>
      <w:hyperlink r:id="rId15" w:history="1">
        <w:r w:rsidRPr="00D02F10">
          <w:rPr>
            <w:rFonts w:ascii="Times New Roman" w:eastAsia="Times New Roman" w:hAnsi="Times New Roman" w:cs="Times New Roman"/>
            <w:sz w:val="24"/>
            <w:szCs w:val="24"/>
          </w:rPr>
          <w:t>http://www.razonypalabra.org.mx/anteriores/n87/anosnik.html</w:t>
        </w:r>
      </w:hyperlink>
      <w:r w:rsidRPr="00D02F10">
        <w:rPr>
          <w:rFonts w:ascii="Times New Roman" w:eastAsia="Times New Roman" w:hAnsi="Times New Roman" w:cs="Times New Roman"/>
          <w:sz w:val="24"/>
          <w:szCs w:val="24"/>
        </w:rPr>
        <w:t xml:space="preserve"> (Acceso junio/2023)</w:t>
      </w:r>
    </w:p>
    <w:p w14:paraId="2A351DF0" w14:textId="77777777" w:rsidR="0039555A" w:rsidRPr="00D02F10" w:rsidRDefault="0039555A" w:rsidP="00D02F10">
      <w:pPr>
        <w:widowControl w:val="0"/>
        <w:tabs>
          <w:tab w:val="left" w:pos="709"/>
          <w:tab w:val="left" w:pos="2694"/>
        </w:tabs>
        <w:autoSpaceDE w:val="0"/>
        <w:autoSpaceDN w:val="0"/>
        <w:spacing w:after="0" w:line="360" w:lineRule="auto"/>
        <w:ind w:left="709" w:hanging="720"/>
        <w:jc w:val="both"/>
        <w:rPr>
          <w:rFonts w:ascii="Times New Roman" w:eastAsia="Times New Roman" w:hAnsi="Times New Roman" w:cs="Times New Roman"/>
          <w:sz w:val="24"/>
          <w:szCs w:val="24"/>
        </w:rPr>
      </w:pPr>
      <w:r w:rsidRPr="00D02F10">
        <w:rPr>
          <w:rFonts w:ascii="Times New Roman" w:eastAsia="Times New Roman" w:hAnsi="Times New Roman" w:cs="Times New Roman"/>
          <w:sz w:val="24"/>
          <w:szCs w:val="24"/>
        </w:rPr>
        <w:t xml:space="preserve">Paolini, A. y Odriozola, J. (Coordinadoras) (2019). </w:t>
      </w:r>
      <w:r w:rsidRPr="00CD13AD">
        <w:rPr>
          <w:rFonts w:ascii="Times New Roman" w:eastAsia="Times New Roman" w:hAnsi="Times New Roman" w:cs="Times New Roman"/>
          <w:i/>
          <w:iCs/>
          <w:sz w:val="24"/>
          <w:szCs w:val="24"/>
        </w:rPr>
        <w:t>Diferentes tipos de organizaciones</w:t>
      </w:r>
      <w:r w:rsidRPr="00D02F10">
        <w:rPr>
          <w:rFonts w:ascii="Times New Roman" w:eastAsia="Times New Roman" w:hAnsi="Times New Roman" w:cs="Times New Roman"/>
          <w:sz w:val="24"/>
          <w:szCs w:val="24"/>
        </w:rPr>
        <w:t>. ¿Por qué no todas son iguales? Editorial de la Universidad de La Plata, Argentina.</w:t>
      </w:r>
    </w:p>
    <w:p w14:paraId="52CA3769" w14:textId="77777777" w:rsidR="0039555A" w:rsidRPr="00D02F10" w:rsidRDefault="0039555A" w:rsidP="00D02F10">
      <w:pPr>
        <w:widowControl w:val="0"/>
        <w:tabs>
          <w:tab w:val="left" w:pos="709"/>
          <w:tab w:val="left" w:pos="2694"/>
        </w:tabs>
        <w:autoSpaceDE w:val="0"/>
        <w:autoSpaceDN w:val="0"/>
        <w:spacing w:after="0" w:line="360" w:lineRule="auto"/>
        <w:ind w:left="709" w:hanging="720"/>
        <w:jc w:val="both"/>
        <w:rPr>
          <w:rFonts w:ascii="Times New Roman" w:eastAsia="Times New Roman" w:hAnsi="Times New Roman" w:cs="Times New Roman"/>
          <w:sz w:val="24"/>
          <w:szCs w:val="24"/>
        </w:rPr>
      </w:pPr>
      <w:r w:rsidRPr="00D02F10">
        <w:rPr>
          <w:rFonts w:ascii="Times New Roman" w:eastAsia="Times New Roman" w:hAnsi="Times New Roman" w:cs="Times New Roman"/>
          <w:sz w:val="24"/>
          <w:szCs w:val="24"/>
        </w:rPr>
        <w:t xml:space="preserve">Pérez, R.A; Massoni, S. (2009). </w:t>
      </w:r>
      <w:r w:rsidRPr="00CD13AD">
        <w:rPr>
          <w:rFonts w:ascii="Times New Roman" w:eastAsia="Times New Roman" w:hAnsi="Times New Roman" w:cs="Times New Roman"/>
          <w:i/>
          <w:iCs/>
          <w:sz w:val="24"/>
          <w:szCs w:val="24"/>
        </w:rPr>
        <w:t>Hacia una teoría general de la estrategia. Cambio de paradigma en el comportamiento humano, la sociedad y las instituciones</w:t>
      </w:r>
      <w:r w:rsidRPr="00D02F10">
        <w:rPr>
          <w:rFonts w:ascii="Times New Roman" w:eastAsia="Times New Roman" w:hAnsi="Times New Roman" w:cs="Times New Roman"/>
          <w:sz w:val="24"/>
          <w:szCs w:val="24"/>
        </w:rPr>
        <w:t>. Grupo Planeta. Barcelona. España.</w:t>
      </w:r>
    </w:p>
    <w:p w14:paraId="32BC8BF7" w14:textId="77777777" w:rsidR="0039555A" w:rsidRPr="00D02F10" w:rsidRDefault="0039555A" w:rsidP="00D02F10">
      <w:pPr>
        <w:widowControl w:val="0"/>
        <w:tabs>
          <w:tab w:val="left" w:pos="709"/>
          <w:tab w:val="left" w:pos="2694"/>
        </w:tabs>
        <w:autoSpaceDE w:val="0"/>
        <w:autoSpaceDN w:val="0"/>
        <w:spacing w:after="0" w:line="360" w:lineRule="auto"/>
        <w:ind w:left="709" w:hanging="720"/>
        <w:jc w:val="both"/>
        <w:rPr>
          <w:rFonts w:ascii="Times New Roman" w:eastAsia="Times New Roman" w:hAnsi="Times New Roman" w:cs="Times New Roman"/>
          <w:sz w:val="24"/>
          <w:szCs w:val="24"/>
        </w:rPr>
      </w:pPr>
      <w:r w:rsidRPr="00D02F10">
        <w:rPr>
          <w:rFonts w:ascii="Times New Roman" w:eastAsia="Times New Roman" w:hAnsi="Times New Roman" w:cs="Times New Roman"/>
          <w:sz w:val="24"/>
          <w:szCs w:val="24"/>
        </w:rPr>
        <w:t xml:space="preserve">Pineda, A. E. (2020). </w:t>
      </w:r>
      <w:r w:rsidRPr="00CD13AD">
        <w:rPr>
          <w:rFonts w:ascii="Times New Roman" w:eastAsia="Times New Roman" w:hAnsi="Times New Roman" w:cs="Times New Roman"/>
          <w:i/>
          <w:iCs/>
          <w:sz w:val="24"/>
          <w:szCs w:val="24"/>
        </w:rPr>
        <w:t>La comunicación organizacional en la gestión empresarial: retos y oportunidades en el escenario digital.</w:t>
      </w:r>
      <w:r w:rsidRPr="00D02F10">
        <w:rPr>
          <w:rFonts w:ascii="Times New Roman" w:eastAsia="Times New Roman" w:hAnsi="Times New Roman" w:cs="Times New Roman"/>
          <w:sz w:val="24"/>
          <w:szCs w:val="24"/>
        </w:rPr>
        <w:t xml:space="preserve"> Revista GEON (Gestión, Organizaciones y Negocios), 7(1), 9-25. Recuperado en </w:t>
      </w:r>
      <w:hyperlink r:id="rId16" w:history="1">
        <w:r w:rsidRPr="00D02F10">
          <w:rPr>
            <w:rFonts w:ascii="Times New Roman" w:eastAsia="Times New Roman" w:hAnsi="Times New Roman" w:cs="Times New Roman"/>
            <w:sz w:val="24"/>
            <w:szCs w:val="24"/>
          </w:rPr>
          <w:t>https://doi.org/10.22579/23463910.182</w:t>
        </w:r>
      </w:hyperlink>
      <w:r w:rsidRPr="00D02F10">
        <w:rPr>
          <w:rFonts w:ascii="Times New Roman" w:eastAsia="Times New Roman" w:hAnsi="Times New Roman" w:cs="Times New Roman"/>
          <w:sz w:val="24"/>
          <w:szCs w:val="24"/>
        </w:rPr>
        <w:t xml:space="preserve"> (Acceso abril 2021).</w:t>
      </w:r>
    </w:p>
    <w:p w14:paraId="06524DE3" w14:textId="77777777" w:rsidR="0039555A" w:rsidRPr="00D02F10" w:rsidRDefault="0039555A" w:rsidP="00D02F10">
      <w:pPr>
        <w:widowControl w:val="0"/>
        <w:tabs>
          <w:tab w:val="left" w:pos="709"/>
          <w:tab w:val="left" w:pos="2694"/>
        </w:tabs>
        <w:autoSpaceDE w:val="0"/>
        <w:autoSpaceDN w:val="0"/>
        <w:spacing w:after="0" w:line="360" w:lineRule="auto"/>
        <w:ind w:left="709" w:hanging="720"/>
        <w:jc w:val="both"/>
        <w:rPr>
          <w:rFonts w:ascii="Times New Roman" w:eastAsia="Times New Roman" w:hAnsi="Times New Roman" w:cs="Times New Roman"/>
          <w:sz w:val="24"/>
          <w:szCs w:val="24"/>
        </w:rPr>
      </w:pPr>
      <w:r w:rsidRPr="00D02F10">
        <w:rPr>
          <w:rFonts w:ascii="Times New Roman" w:eastAsia="Times New Roman" w:hAnsi="Times New Roman" w:cs="Times New Roman"/>
          <w:sz w:val="24"/>
          <w:szCs w:val="24"/>
        </w:rPr>
        <w:t xml:space="preserve">Piñuel, J. L. (2010). </w:t>
      </w:r>
      <w:r w:rsidRPr="00CD13AD">
        <w:rPr>
          <w:rFonts w:ascii="Times New Roman" w:eastAsia="Times New Roman" w:hAnsi="Times New Roman" w:cs="Times New Roman"/>
          <w:i/>
          <w:iCs/>
          <w:sz w:val="24"/>
          <w:szCs w:val="24"/>
        </w:rPr>
        <w:t>La comunicación como objeto científico de estudio, campo de análisis y disciplina científica</w:t>
      </w:r>
      <w:r w:rsidRPr="00D02F10">
        <w:rPr>
          <w:rFonts w:ascii="Times New Roman" w:eastAsia="Times New Roman" w:hAnsi="Times New Roman" w:cs="Times New Roman"/>
          <w:sz w:val="24"/>
          <w:szCs w:val="24"/>
        </w:rPr>
        <w:t xml:space="preserve"> (Vol. 18).</w:t>
      </w:r>
    </w:p>
    <w:p w14:paraId="1E82B810" w14:textId="77777777" w:rsidR="0039555A" w:rsidRPr="00D02F10" w:rsidRDefault="0039555A" w:rsidP="00D02F10">
      <w:pPr>
        <w:widowControl w:val="0"/>
        <w:tabs>
          <w:tab w:val="left" w:pos="709"/>
          <w:tab w:val="left" w:pos="2694"/>
        </w:tabs>
        <w:autoSpaceDE w:val="0"/>
        <w:autoSpaceDN w:val="0"/>
        <w:spacing w:after="0" w:line="360" w:lineRule="auto"/>
        <w:ind w:left="709" w:hanging="720"/>
        <w:jc w:val="both"/>
        <w:rPr>
          <w:rFonts w:ascii="Times New Roman" w:eastAsia="Times New Roman" w:hAnsi="Times New Roman" w:cs="Times New Roman"/>
          <w:sz w:val="24"/>
          <w:szCs w:val="24"/>
        </w:rPr>
      </w:pPr>
      <w:r w:rsidRPr="00D02F10">
        <w:rPr>
          <w:rFonts w:ascii="Times New Roman" w:eastAsia="Times New Roman" w:hAnsi="Times New Roman" w:cs="Times New Roman"/>
          <w:sz w:val="24"/>
          <w:szCs w:val="24"/>
        </w:rPr>
        <w:t xml:space="preserve">Rebeil, M. A. (2018). Aportes a la teoría del CCO desde la perspectiva de la comunicación integral en </w:t>
      </w:r>
      <w:r w:rsidRPr="00CD13AD">
        <w:rPr>
          <w:rFonts w:ascii="Times New Roman" w:eastAsia="Times New Roman" w:hAnsi="Times New Roman" w:cs="Times New Roman"/>
          <w:i/>
          <w:iCs/>
          <w:sz w:val="24"/>
          <w:szCs w:val="24"/>
        </w:rPr>
        <w:t>Revista Razón y Palabra</w:t>
      </w:r>
      <w:r w:rsidRPr="00D02F10">
        <w:rPr>
          <w:rFonts w:ascii="Times New Roman" w:eastAsia="Times New Roman" w:hAnsi="Times New Roman" w:cs="Times New Roman"/>
          <w:sz w:val="24"/>
          <w:szCs w:val="24"/>
        </w:rPr>
        <w:t xml:space="preserve"> No. Vol. 22. Enero- Marzo. https://smallpdf.com/es/result#r=6bd073de421b73d061ad27b7dac001f5&amp;t=word</w:t>
      </w:r>
    </w:p>
    <w:p w14:paraId="1EE08C13" w14:textId="77777777" w:rsidR="0039555A" w:rsidRPr="00D02F10" w:rsidRDefault="0039555A" w:rsidP="00D02F10">
      <w:pPr>
        <w:widowControl w:val="0"/>
        <w:tabs>
          <w:tab w:val="left" w:pos="709"/>
          <w:tab w:val="left" w:pos="2694"/>
        </w:tabs>
        <w:autoSpaceDE w:val="0"/>
        <w:autoSpaceDN w:val="0"/>
        <w:spacing w:after="0" w:line="360" w:lineRule="auto"/>
        <w:ind w:left="709" w:hanging="720"/>
        <w:jc w:val="both"/>
        <w:rPr>
          <w:rFonts w:ascii="Times New Roman" w:eastAsia="Times New Roman" w:hAnsi="Times New Roman" w:cs="Times New Roman"/>
          <w:sz w:val="24"/>
          <w:szCs w:val="24"/>
        </w:rPr>
      </w:pPr>
      <w:r w:rsidRPr="00D02F10">
        <w:rPr>
          <w:rFonts w:ascii="Times New Roman" w:eastAsia="Times New Roman" w:hAnsi="Times New Roman" w:cs="Times New Roman"/>
          <w:sz w:val="24"/>
          <w:szCs w:val="24"/>
        </w:rPr>
        <w:t xml:space="preserve">UNESCO. (2020). </w:t>
      </w:r>
      <w:r w:rsidRPr="00CD13AD">
        <w:rPr>
          <w:rFonts w:ascii="Times New Roman" w:eastAsia="Times New Roman" w:hAnsi="Times New Roman" w:cs="Times New Roman"/>
          <w:i/>
          <w:iCs/>
          <w:sz w:val="24"/>
          <w:szCs w:val="24"/>
        </w:rPr>
        <w:t>Hacia el acceso universal a la educación superior: tendencias internacionales</w:t>
      </w:r>
      <w:r w:rsidRPr="00D02F10">
        <w:rPr>
          <w:rFonts w:ascii="Times New Roman" w:eastAsia="Times New Roman" w:hAnsi="Times New Roman" w:cs="Times New Roman"/>
          <w:sz w:val="24"/>
          <w:szCs w:val="24"/>
        </w:rPr>
        <w:t xml:space="preserve">. </w:t>
      </w:r>
      <w:r w:rsidRPr="00D02F10">
        <w:rPr>
          <w:rFonts w:ascii="Times New Roman" w:eastAsia="Times New Roman" w:hAnsi="Times New Roman" w:cs="Times New Roman"/>
          <w:sz w:val="24"/>
          <w:szCs w:val="24"/>
        </w:rPr>
        <w:lastRenderedPageBreak/>
        <w:t>https://pixabay.com/images/id-1866532/.</w:t>
      </w:r>
    </w:p>
    <w:p w14:paraId="1603238B" w14:textId="2FFB9DAE" w:rsidR="00A41E4A" w:rsidRDefault="00A41E4A" w:rsidP="00441DC7">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 xml:space="preserve">DECLARACIÓN DE CONFLICTO Y CONTRIBUCIÓN DE LOS AUTORES </w:t>
      </w:r>
    </w:p>
    <w:p w14:paraId="720C565F" w14:textId="3002CC4E" w:rsidR="008B27F5" w:rsidRDefault="008B27F5" w:rsidP="00441DC7">
      <w:pPr>
        <w:widowControl w:val="0"/>
        <w:spacing w:after="120" w:line="360" w:lineRule="auto"/>
        <w:jc w:val="both"/>
        <w:rPr>
          <w:rFonts w:ascii="Times New Roman" w:hAnsi="Times New Roman" w:cs="Times New Roman"/>
          <w:sz w:val="24"/>
          <w:szCs w:val="24"/>
        </w:rPr>
      </w:pPr>
      <w:r w:rsidRPr="008B27F5">
        <w:rPr>
          <w:rFonts w:ascii="Times New Roman" w:hAnsi="Times New Roman" w:cs="Times New Roman"/>
          <w:sz w:val="24"/>
          <w:szCs w:val="24"/>
        </w:rPr>
        <w:t>El autor, afirma que este manuscrito es inédito y original, y que no ha sido presentado para su publicación en otra revista. Se hace responsable del contenido incluido en el artículo. Se asegura que en él no hay plagios, ni conflictos de interés, ni problemas éticos.</w:t>
      </w:r>
    </w:p>
    <w:p w14:paraId="0B25E21B" w14:textId="5E023DF8" w:rsidR="00736279" w:rsidRDefault="00736279" w:rsidP="00736279">
      <w:r>
        <w:rPr>
          <w:rFonts w:ascii="Times New Roman" w:hAnsi="Times New Roman" w:cs="Times New Roman"/>
          <w:sz w:val="24"/>
          <w:szCs w:val="24"/>
        </w:rPr>
        <w:t xml:space="preserve">Dr. C. Fernando Mauricio León-Martínez: </w:t>
      </w:r>
    </w:p>
    <w:p w14:paraId="475FD7C9" w14:textId="654A7F75" w:rsidR="00736279" w:rsidRDefault="00736279" w:rsidP="00736279">
      <w:r w:rsidRPr="003A549F">
        <w:rPr>
          <w:rFonts w:ascii="Times New Roman" w:hAnsi="Times New Roman" w:cs="Times New Roman"/>
          <w:sz w:val="24"/>
          <w:szCs w:val="24"/>
          <w:lang w:val="pt-BR"/>
        </w:rPr>
        <w:t>Dr. C. Hilda Saladrigas Medina</w:t>
      </w:r>
      <w:r>
        <w:rPr>
          <w:rFonts w:ascii="Times New Roman" w:hAnsi="Times New Roman" w:cs="Times New Roman"/>
          <w:sz w:val="24"/>
          <w:szCs w:val="24"/>
          <w:lang w:val="pt-BR"/>
        </w:rPr>
        <w:t xml:space="preserve">: </w:t>
      </w:r>
    </w:p>
    <w:p w14:paraId="42E619C7" w14:textId="412104EF" w:rsidR="00736279" w:rsidRDefault="00736279" w:rsidP="00736279">
      <w:r>
        <w:rPr>
          <w:rFonts w:ascii="Times New Roman" w:hAnsi="Times New Roman" w:cs="Times New Roman"/>
          <w:sz w:val="24"/>
          <w:szCs w:val="24"/>
        </w:rPr>
        <w:t xml:space="preserve">Ing. Fredy Eduardo León: </w:t>
      </w:r>
    </w:p>
    <w:p w14:paraId="76649144" w14:textId="77777777" w:rsidR="00736279" w:rsidRPr="008B27F5" w:rsidRDefault="00736279" w:rsidP="00441DC7">
      <w:pPr>
        <w:widowControl w:val="0"/>
        <w:spacing w:after="120" w:line="360" w:lineRule="auto"/>
        <w:jc w:val="both"/>
        <w:rPr>
          <w:rFonts w:ascii="Times New Roman" w:eastAsia="Times New Roman" w:hAnsi="Times New Roman" w:cs="Times New Roman"/>
          <w:b/>
          <w:sz w:val="24"/>
          <w:szCs w:val="24"/>
          <w:lang w:eastAsia="es-ES"/>
        </w:rPr>
      </w:pPr>
    </w:p>
    <w:sectPr w:rsidR="00736279" w:rsidRPr="008B27F5" w:rsidSect="001B7F4C">
      <w:headerReference w:type="even" r:id="rId17"/>
      <w:headerReference w:type="default" r:id="rId18"/>
      <w:footerReference w:type="even" r:id="rId19"/>
      <w:footerReference w:type="default" r:id="rId20"/>
      <w:headerReference w:type="first" r:id="rId21"/>
      <w:footerReference w:type="first" r:id="rId22"/>
      <w:pgSz w:w="12240" w:h="15840"/>
      <w:pgMar w:top="1980" w:right="1440" w:bottom="2970" w:left="1350" w:header="810" w:footer="451" w:gutter="0"/>
      <w:pgNumType w:start="149"/>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A3E79" w14:textId="77777777" w:rsidR="00A1445C" w:rsidRDefault="00A1445C" w:rsidP="00531D56">
      <w:pPr>
        <w:spacing w:after="0" w:line="240" w:lineRule="auto"/>
      </w:pPr>
      <w:r>
        <w:separator/>
      </w:r>
    </w:p>
  </w:endnote>
  <w:endnote w:type="continuationSeparator" w:id="0">
    <w:p w14:paraId="65DA9080" w14:textId="77777777" w:rsidR="00A1445C" w:rsidRDefault="00A1445C"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976DD" w14:textId="77777777" w:rsidR="000C4734" w:rsidRDefault="000C473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5DEC5E53"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6D17C3C5" w14:textId="77777777" w:rsidR="007C1741" w:rsidRPr="00424BC2" w:rsidRDefault="007C1741" w:rsidP="007C1741">
          <w:pPr>
            <w:rPr>
              <w:b/>
              <w:color w:val="FFFFFF" w:themeColor="background1"/>
            </w:rPr>
          </w:pPr>
          <w:r>
            <w:rPr>
              <w:noProof/>
              <w:lang w:val="en-US"/>
            </w:rPr>
            <w:drawing>
              <wp:inline distT="0" distB="0" distL="0" distR="0" wp14:anchorId="5D173A48" wp14:editId="5F23B71E">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43BE58B9" w14:textId="77777777" w:rsidR="007C1741" w:rsidRPr="007C1741" w:rsidRDefault="007C1741" w:rsidP="007C1741">
          <w:pPr>
            <w:rPr>
              <w:color w:val="FFFFFF" w:themeColor="background1"/>
              <w:sz w:val="20"/>
            </w:rPr>
          </w:pPr>
          <w:r w:rsidRPr="00424BC2">
            <w:rPr>
              <w:color w:val="FFFFFF" w:themeColor="background1"/>
              <w:sz w:val="20"/>
            </w:rPr>
            <w:t>Artículo de acceso abierto distribuido bajo los términos de la licencia Creative Commo</w:t>
          </w:r>
          <w:r w:rsidRPr="007C1741">
            <w:rPr>
              <w:color w:val="FFFFFF" w:themeColor="background1"/>
              <w:sz w:val="20"/>
            </w:rPr>
            <w:t xml:space="preserve">ns. </w:t>
          </w:r>
        </w:p>
        <w:p w14:paraId="785E8A4B" w14:textId="77777777" w:rsidR="007C1741" w:rsidRPr="00424BC2" w:rsidRDefault="007C1741" w:rsidP="007C1741">
          <w:pPr>
            <w:rPr>
              <w:b/>
              <w:color w:val="FFFFFF" w:themeColor="background1"/>
            </w:rPr>
          </w:pPr>
          <w:r w:rsidRPr="007C1741">
            <w:rPr>
              <w:color w:val="FFFFFF" w:themeColor="background1"/>
              <w:sz w:val="20"/>
            </w:rPr>
            <w:t>Reconocimiento-NoComercial 4.0 Internacional (CC BY-NC 4.0)</w:t>
          </w:r>
        </w:p>
      </w:tc>
    </w:tr>
    <w:tr w:rsidR="007C1741" w14:paraId="169030CF"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4FEB7263" w14:textId="77777777" w:rsidR="007C1741" w:rsidRPr="00424BC2" w:rsidRDefault="007C1741" w:rsidP="007C1741">
          <w:pPr>
            <w:jc w:val="center"/>
            <w:rPr>
              <w:color w:val="FFFFFF" w:themeColor="background1"/>
              <w:sz w:val="20"/>
            </w:rPr>
          </w:pPr>
          <w:r w:rsidRPr="007C1741">
            <w:rPr>
              <w:color w:val="833C0B" w:themeColor="accent2" w:themeShade="80"/>
              <w:sz w:val="20"/>
            </w:rPr>
            <w:t>Calle 41 No.</w:t>
          </w:r>
          <w:r w:rsidR="00CF0E6C">
            <w:rPr>
              <w:color w:val="833C0B" w:themeColor="accent2" w:themeShade="80"/>
              <w:sz w:val="20"/>
            </w:rPr>
            <w:t xml:space="preserve"> </w:t>
          </w:r>
          <w:r w:rsidR="00CF0E6C" w:rsidRPr="007C1741">
            <w:rPr>
              <w:color w:val="833C0B" w:themeColor="accent2" w:themeShade="80"/>
              <w:sz w:val="20"/>
            </w:rPr>
            <w:t>3406 e</w:t>
          </w:r>
          <w:r w:rsidRPr="007C1741">
            <w:rPr>
              <w:color w:val="833C0B" w:themeColor="accent2" w:themeShade="80"/>
              <w:sz w:val="20"/>
            </w:rPr>
            <w:t>/34 y 36 Playa, La Habana, Cuba.    /   revista@iccp.rimed.cu</w:t>
          </w:r>
          <w:r>
            <w:rPr>
              <w:color w:val="833C0B" w:themeColor="accent2" w:themeShade="80"/>
              <w:sz w:val="20"/>
            </w:rPr>
            <w:t xml:space="preserve">   /   </w:t>
          </w:r>
          <w:r w:rsidRPr="007C1741">
            <w:rPr>
              <w:color w:val="833C0B" w:themeColor="accent2" w:themeShade="80"/>
              <w:sz w:val="20"/>
            </w:rPr>
            <w:t>www.cienciaspedagogicas.rimed.cu</w:t>
          </w:r>
        </w:p>
      </w:tc>
    </w:tr>
  </w:tbl>
  <w:p w14:paraId="7528E20C" w14:textId="08DDA92E" w:rsidR="00424BC2" w:rsidRDefault="00424BC2" w:rsidP="001B7F4C">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0C4734">
      <w:rPr>
        <w:caps/>
        <w:noProof/>
        <w:color w:val="5B9BD5" w:themeColor="accent1"/>
      </w:rPr>
      <w:t>158</w:t>
    </w:r>
    <w:r>
      <w:rPr>
        <w:caps/>
        <w:color w:val="5B9BD5" w:themeColor="accent1"/>
      </w:rPr>
      <w:fldChar w:fldCharType="end"/>
    </w:r>
  </w:p>
  <w:p w14:paraId="3C74DAE0" w14:textId="77777777" w:rsidR="00424BC2" w:rsidRDefault="00424BC2">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6EF76" w14:textId="77777777" w:rsidR="000C4734" w:rsidRDefault="000C473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559B8" w14:textId="77777777" w:rsidR="00A1445C" w:rsidRDefault="00A1445C" w:rsidP="00531D56">
      <w:pPr>
        <w:spacing w:after="0" w:line="240" w:lineRule="auto"/>
      </w:pPr>
      <w:r>
        <w:separator/>
      </w:r>
    </w:p>
  </w:footnote>
  <w:footnote w:type="continuationSeparator" w:id="0">
    <w:p w14:paraId="51EBBC7A" w14:textId="77777777" w:rsidR="00A1445C" w:rsidRDefault="00A1445C" w:rsidP="00531D56">
      <w:pPr>
        <w:spacing w:after="0" w:line="240" w:lineRule="auto"/>
      </w:pPr>
      <w:r>
        <w:continuationSeparator/>
      </w:r>
    </w:p>
  </w:footnote>
  <w:footnote w:id="1">
    <w:p w14:paraId="63AC6C34" w14:textId="27D86012" w:rsidR="008214BF" w:rsidRPr="008214BF" w:rsidRDefault="008214BF">
      <w:pPr>
        <w:pStyle w:val="Textonotapie"/>
        <w:rPr>
          <w:lang w:val="es-EC"/>
        </w:rPr>
      </w:pPr>
      <w:r>
        <w:rPr>
          <w:rStyle w:val="Refdenotaalpie"/>
        </w:rPr>
        <w:footnoteRef/>
      </w:r>
      <w:r>
        <w:t xml:space="preserve"> </w:t>
      </w:r>
      <w:r>
        <w:rPr>
          <w:lang w:val="es-EC"/>
        </w:rPr>
        <w:t>UNIVERSIDAD CATÓLICA DE CUENCA</w:t>
      </w:r>
    </w:p>
  </w:footnote>
  <w:footnote w:id="2">
    <w:p w14:paraId="5BAC4A10" w14:textId="5C56E0CA" w:rsidR="008214BF" w:rsidRPr="008214BF" w:rsidRDefault="008214BF">
      <w:pPr>
        <w:pStyle w:val="Textonotapie"/>
        <w:rPr>
          <w:lang w:val="es-EC"/>
        </w:rPr>
      </w:pPr>
      <w:r>
        <w:rPr>
          <w:rStyle w:val="Refdenotaalpie"/>
        </w:rPr>
        <w:footnoteRef/>
      </w:r>
      <w:r>
        <w:t xml:space="preserve"> </w:t>
      </w:r>
      <w:r>
        <w:rPr>
          <w:lang w:val="es-EC"/>
        </w:rPr>
        <w:t>UNIVERSIDAD HABANA CUBA</w:t>
      </w:r>
    </w:p>
  </w:footnote>
  <w:footnote w:id="3">
    <w:p w14:paraId="5BDDBA9F" w14:textId="77777777" w:rsidR="0039555A" w:rsidRPr="00190B10" w:rsidRDefault="0039555A" w:rsidP="00190B10">
      <w:pPr>
        <w:pStyle w:val="Textonotapie"/>
        <w:jc w:val="both"/>
        <w:rPr>
          <w:rFonts w:ascii="Times New Roman" w:hAnsi="Times New Roman" w:cs="Times New Roman"/>
        </w:rPr>
      </w:pPr>
      <w:r>
        <w:rPr>
          <w:rStyle w:val="Refdenotaalpie"/>
          <w:rFonts w:ascii="Arial" w:hAnsi="Arial" w:cs="Arial"/>
        </w:rPr>
        <w:footnoteRef/>
      </w:r>
      <w:r w:rsidRPr="009A5AB0">
        <w:rPr>
          <w:rFonts w:ascii="Arial" w:hAnsi="Arial" w:cs="Arial"/>
          <w:lang w:val="es-EC"/>
        </w:rPr>
        <w:t xml:space="preserve"> </w:t>
      </w:r>
      <w:r w:rsidRPr="00190B10">
        <w:rPr>
          <w:rFonts w:ascii="Times New Roman" w:hAnsi="Times New Roman" w:cs="Times New Roman"/>
          <w:lang w:val="es-EC"/>
        </w:rPr>
        <w:t xml:space="preserve">Surge como producto de la teoría de sistemas inicial. </w:t>
      </w:r>
      <w:r w:rsidRPr="00190B10">
        <w:rPr>
          <w:rFonts w:ascii="Times New Roman" w:hAnsi="Times New Roman" w:cs="Times New Roman"/>
        </w:rPr>
        <w:t>Walter Buckley publica “La sociología y la teoría moderna de los sistemas” (1967); “Investigación de sistemas modernos para el científico conductual’(1968); este último en colaboración con Bertalanffy. Niklas Luhmann (1968) comienza a publicar sobre el tema y ha producido obras importantes donde explica el modo en que los sistemas se</w:t>
      </w:r>
      <w:r>
        <w:rPr>
          <w:rFonts w:ascii="Arial" w:hAnsi="Arial" w:cs="Arial"/>
        </w:rPr>
        <w:t xml:space="preserve"> </w:t>
      </w:r>
      <w:r w:rsidRPr="00190B10">
        <w:rPr>
          <w:rFonts w:ascii="Times New Roman" w:hAnsi="Times New Roman" w:cs="Times New Roman"/>
        </w:rPr>
        <w:t xml:space="preserve">reelaboran debido a las presiones generadas por </w:t>
      </w:r>
      <w:r w:rsidRPr="00190B10">
        <w:rPr>
          <w:rFonts w:ascii="Times New Roman" w:hAnsi="Times New Roman" w:cs="Times New Roman"/>
          <w:lang w:val="es-EC"/>
        </w:rPr>
        <w:t>el entorno</w:t>
      </w:r>
      <w:r>
        <w:rPr>
          <w:rFonts w:ascii="Arial" w:hAnsi="Arial" w:cs="Arial"/>
        </w:rPr>
        <w:t xml:space="preserve"> </w:t>
      </w:r>
      <w:r w:rsidRPr="00190B10">
        <w:rPr>
          <w:rFonts w:ascii="Times New Roman" w:hAnsi="Times New Roman" w:cs="Times New Roman"/>
        </w:rPr>
        <w:t>o ambiente; sin embargo, no presta especial atención a los actores sociales sino a los procesos de comunicación.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35D8E" w14:textId="77777777" w:rsidR="000C4734" w:rsidRDefault="000C473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166" w:type="dxa"/>
      <w:jc w:val="center"/>
      <w:tblBorders>
        <w:insideH w:val="none" w:sz="0" w:space="0" w:color="auto"/>
        <w:insideV w:val="none" w:sz="0" w:space="0" w:color="auto"/>
      </w:tblBorders>
      <w:tblLook w:val="04A0" w:firstRow="1" w:lastRow="0" w:firstColumn="1" w:lastColumn="0" w:noHBand="0" w:noVBand="1"/>
    </w:tblPr>
    <w:tblGrid>
      <w:gridCol w:w="5098"/>
      <w:gridCol w:w="5068"/>
    </w:tblGrid>
    <w:tr w:rsidR="001B7F4C" w:rsidRPr="001B7F4C" w14:paraId="7D69EEF2" w14:textId="77777777" w:rsidTr="008A0C38">
      <w:trPr>
        <w:trHeight w:val="769"/>
        <w:jc w:val="center"/>
      </w:trPr>
      <w:tc>
        <w:tcPr>
          <w:tcW w:w="5035" w:type="dxa"/>
          <w:tcMar>
            <w:top w:w="72" w:type="dxa"/>
            <w:left w:w="115" w:type="dxa"/>
            <w:bottom w:w="72" w:type="dxa"/>
            <w:right w:w="115" w:type="dxa"/>
          </w:tcMar>
          <w:vAlign w:val="center"/>
        </w:tcPr>
        <w:p w14:paraId="3A3CE553" w14:textId="77777777" w:rsidR="001B7F4C" w:rsidRPr="001B7F4C" w:rsidRDefault="001B7F4C" w:rsidP="001B7F4C">
          <w:pPr>
            <w:jc w:val="center"/>
            <w:rPr>
              <w:rFonts w:ascii="Arial" w:eastAsia="Times New Roman" w:hAnsi="Arial" w:cs="Arial"/>
              <w:b/>
              <w:sz w:val="28"/>
              <w:szCs w:val="24"/>
              <w:lang w:val="en-US"/>
            </w:rPr>
          </w:pPr>
          <w:bookmarkStart w:id="9" w:name="_GoBack"/>
          <w:r w:rsidRPr="001B7F4C">
            <w:rPr>
              <w:rFonts w:ascii="Times New Roman" w:eastAsia="Times New Roman" w:hAnsi="Times New Roman" w:cs="Times New Roman"/>
              <w:noProof/>
              <w:sz w:val="24"/>
              <w:szCs w:val="24"/>
              <w:lang w:val="en-US"/>
            </w:rPr>
            <w:drawing>
              <wp:inline distT="0" distB="0" distL="0" distR="0" wp14:anchorId="6400B1B9" wp14:editId="09AEF122">
                <wp:extent cx="3091218" cy="603072"/>
                <wp:effectExtent l="0" t="0" r="0" b="6985"/>
                <wp:docPr id="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173395" cy="619104"/>
                        </a:xfrm>
                        <a:prstGeom prst="rect">
                          <a:avLst/>
                        </a:prstGeom>
                      </pic:spPr>
                    </pic:pic>
                  </a:graphicData>
                </a:graphic>
              </wp:inline>
            </w:drawing>
          </w:r>
        </w:p>
      </w:tc>
      <w:tc>
        <w:tcPr>
          <w:tcW w:w="5131" w:type="dxa"/>
          <w:shd w:val="clear" w:color="auto" w:fill="00B0F0"/>
          <w:tcMar>
            <w:top w:w="72" w:type="dxa"/>
            <w:left w:w="115" w:type="dxa"/>
            <w:bottom w:w="72" w:type="dxa"/>
            <w:right w:w="115" w:type="dxa"/>
          </w:tcMar>
          <w:vAlign w:val="center"/>
        </w:tcPr>
        <w:p w14:paraId="4D36857B" w14:textId="77777777" w:rsidR="001B7F4C" w:rsidRPr="001B7F4C" w:rsidRDefault="001B7F4C" w:rsidP="001B7F4C">
          <w:pPr>
            <w:jc w:val="center"/>
            <w:rPr>
              <w:rFonts w:ascii="Times New Roman" w:eastAsia="Times New Roman" w:hAnsi="Times New Roman" w:cs="Times New Roman"/>
              <w:b/>
              <w:color w:val="FFFFFF"/>
              <w:sz w:val="20"/>
              <w:szCs w:val="24"/>
            </w:rPr>
          </w:pPr>
          <w:r w:rsidRPr="001B7F4C">
            <w:rPr>
              <w:rFonts w:ascii="Times New Roman" w:eastAsia="Times New Roman" w:hAnsi="Times New Roman" w:cs="Times New Roman"/>
              <w:b/>
              <w:color w:val="FFFFFF"/>
              <w:sz w:val="20"/>
              <w:szCs w:val="24"/>
            </w:rPr>
            <w:t>ISSN: 1605 – 5888    RNPS: 1844</w:t>
          </w:r>
        </w:p>
        <w:p w14:paraId="3FABA1D7" w14:textId="25C9395B" w:rsidR="001B7F4C" w:rsidRPr="001B7F4C" w:rsidRDefault="001B7F4C" w:rsidP="001B7F4C">
          <w:pPr>
            <w:jc w:val="center"/>
            <w:rPr>
              <w:rFonts w:ascii="Times New Roman" w:eastAsia="Times New Roman" w:hAnsi="Times New Roman" w:cs="Times New Roman"/>
              <w:b/>
              <w:color w:val="FFFFFF"/>
              <w:sz w:val="20"/>
              <w:szCs w:val="24"/>
            </w:rPr>
          </w:pPr>
          <w:r w:rsidRPr="001B7F4C">
            <w:rPr>
              <w:rFonts w:ascii="Times New Roman" w:eastAsia="Times New Roman" w:hAnsi="Times New Roman" w:cs="Times New Roman"/>
              <w:b/>
              <w:color w:val="FFFFFF"/>
              <w:sz w:val="20"/>
              <w:szCs w:val="24"/>
            </w:rPr>
            <w:t>V.17. No.</w:t>
          </w:r>
          <w:r>
            <w:rPr>
              <w:rFonts w:ascii="Times New Roman" w:eastAsia="Times New Roman" w:hAnsi="Times New Roman" w:cs="Times New Roman"/>
              <w:b/>
              <w:color w:val="FFFFFF"/>
              <w:sz w:val="20"/>
              <w:szCs w:val="24"/>
            </w:rPr>
            <w:t xml:space="preserve"> </w:t>
          </w:r>
          <w:r w:rsidRPr="001B7F4C">
            <w:rPr>
              <w:rFonts w:ascii="Times New Roman" w:eastAsia="Times New Roman" w:hAnsi="Times New Roman" w:cs="Times New Roman"/>
              <w:b/>
              <w:color w:val="FFFFFF"/>
              <w:sz w:val="20"/>
              <w:szCs w:val="24"/>
            </w:rPr>
            <w:t xml:space="preserve">3 (septiembre-diciembre) Año 2024, 4ta Etapa </w:t>
          </w:r>
        </w:p>
        <w:p w14:paraId="366C8CFF" w14:textId="53B301FA" w:rsidR="001B7F4C" w:rsidRPr="001B7F4C" w:rsidRDefault="001B7F4C" w:rsidP="001B7F4C">
          <w:pPr>
            <w:jc w:val="center"/>
            <w:rPr>
              <w:rFonts w:ascii="Arial" w:eastAsia="Times New Roman" w:hAnsi="Arial" w:cs="Arial"/>
              <w:b/>
              <w:sz w:val="28"/>
              <w:szCs w:val="24"/>
            </w:rPr>
          </w:pPr>
          <w:r w:rsidRPr="001B7F4C">
            <w:rPr>
              <w:rFonts w:ascii="Times New Roman" w:eastAsia="Times New Roman" w:hAnsi="Times New Roman" w:cs="Times New Roman"/>
              <w:b/>
              <w:color w:val="FFFFFF"/>
              <w:sz w:val="20"/>
              <w:szCs w:val="24"/>
            </w:rPr>
            <w:t xml:space="preserve">Pág. </w:t>
          </w:r>
          <w:r>
            <w:rPr>
              <w:rFonts w:ascii="Times New Roman" w:eastAsia="Times New Roman" w:hAnsi="Times New Roman" w:cs="Times New Roman"/>
              <w:b/>
              <w:color w:val="FFFFFF"/>
              <w:sz w:val="20"/>
              <w:szCs w:val="24"/>
            </w:rPr>
            <w:t>149-163</w:t>
          </w:r>
        </w:p>
      </w:tc>
    </w:tr>
    <w:bookmarkEnd w:id="9"/>
  </w:tbl>
  <w:p w14:paraId="59A03CE5" w14:textId="77777777" w:rsidR="00531D56" w:rsidRDefault="00531D56" w:rsidP="00FE1BDE">
    <w:pPr>
      <w:pStyle w:val="Encabezado"/>
      <w:ind w:left="27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FBDCF" w14:textId="77777777" w:rsidR="000C4734" w:rsidRDefault="000C473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8C9C9FB6"/>
    <w:lvl w:ilvl="0" w:tplc="8FD8C108">
      <w:start w:val="1"/>
      <w:numFmt w:val="decimal"/>
      <w:lvlText w:val="%1."/>
      <w:lvlJc w:val="left"/>
      <w:pPr>
        <w:ind w:left="360" w:hanging="360"/>
      </w:pPr>
      <w:rPr>
        <w:rFonts w:ascii="Arial" w:hAnsi="Arial" w:cs="Arial" w:hint="default"/>
        <w:sz w:val="24"/>
        <w:szCs w:val="24"/>
      </w:rPr>
    </w:lvl>
    <w:lvl w:ilvl="1" w:tplc="300A0019" w:tentative="1">
      <w:start w:val="1"/>
      <w:numFmt w:val="lowerLetter"/>
      <w:lvlText w:val="%2."/>
      <w:lvlJc w:val="left"/>
      <w:pPr>
        <w:ind w:left="960" w:hanging="360"/>
      </w:pPr>
    </w:lvl>
    <w:lvl w:ilvl="2" w:tplc="300A001B" w:tentative="1">
      <w:start w:val="1"/>
      <w:numFmt w:val="lowerRoman"/>
      <w:lvlText w:val="%3."/>
      <w:lvlJc w:val="right"/>
      <w:pPr>
        <w:ind w:left="1680" w:hanging="180"/>
      </w:pPr>
    </w:lvl>
    <w:lvl w:ilvl="3" w:tplc="300A000F" w:tentative="1">
      <w:start w:val="1"/>
      <w:numFmt w:val="decimal"/>
      <w:lvlText w:val="%4."/>
      <w:lvlJc w:val="left"/>
      <w:pPr>
        <w:ind w:left="2400" w:hanging="360"/>
      </w:pPr>
    </w:lvl>
    <w:lvl w:ilvl="4" w:tplc="300A0019" w:tentative="1">
      <w:start w:val="1"/>
      <w:numFmt w:val="lowerLetter"/>
      <w:lvlText w:val="%5."/>
      <w:lvlJc w:val="left"/>
      <w:pPr>
        <w:ind w:left="3120" w:hanging="360"/>
      </w:pPr>
    </w:lvl>
    <w:lvl w:ilvl="5" w:tplc="300A001B" w:tentative="1">
      <w:start w:val="1"/>
      <w:numFmt w:val="lowerRoman"/>
      <w:lvlText w:val="%6."/>
      <w:lvlJc w:val="right"/>
      <w:pPr>
        <w:ind w:left="3840" w:hanging="180"/>
      </w:pPr>
    </w:lvl>
    <w:lvl w:ilvl="6" w:tplc="300A000F" w:tentative="1">
      <w:start w:val="1"/>
      <w:numFmt w:val="decimal"/>
      <w:lvlText w:val="%7."/>
      <w:lvlJc w:val="left"/>
      <w:pPr>
        <w:ind w:left="4560" w:hanging="360"/>
      </w:pPr>
    </w:lvl>
    <w:lvl w:ilvl="7" w:tplc="300A0019" w:tentative="1">
      <w:start w:val="1"/>
      <w:numFmt w:val="lowerLetter"/>
      <w:lvlText w:val="%8."/>
      <w:lvlJc w:val="left"/>
      <w:pPr>
        <w:ind w:left="5280" w:hanging="360"/>
      </w:pPr>
    </w:lvl>
    <w:lvl w:ilvl="8" w:tplc="300A001B" w:tentative="1">
      <w:start w:val="1"/>
      <w:numFmt w:val="lowerRoman"/>
      <w:lvlText w:val="%9."/>
      <w:lvlJc w:val="right"/>
      <w:pPr>
        <w:ind w:left="6000" w:hanging="180"/>
      </w:pPr>
    </w:lvl>
  </w:abstractNum>
  <w:abstractNum w:abstractNumId="1" w15:restartNumberingAfterBreak="0">
    <w:nsid w:val="00000003"/>
    <w:multiLevelType w:val="multilevel"/>
    <w:tmpl w:val="C4BE4624"/>
    <w:lvl w:ilvl="0">
      <w:start w:val="1"/>
      <w:numFmt w:val="decimal"/>
      <w:lvlText w:val="%1."/>
      <w:lvlJc w:val="left"/>
      <w:pPr>
        <w:ind w:left="1428" w:hanging="360"/>
      </w:pPr>
      <w:rPr>
        <w:rFonts w:hint="default"/>
      </w:rPr>
    </w:lvl>
    <w:lvl w:ilvl="1">
      <w:start w:val="2"/>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2868" w:hanging="1800"/>
      </w:pPr>
      <w:rPr>
        <w:rFonts w:hint="default"/>
      </w:rPr>
    </w:lvl>
  </w:abstractNum>
  <w:abstractNum w:abstractNumId="2"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34171"/>
    <w:multiLevelType w:val="hybridMultilevel"/>
    <w:tmpl w:val="888E17D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15:restartNumberingAfterBreak="0">
    <w:nsid w:val="2F370EEB"/>
    <w:multiLevelType w:val="hybridMultilevel"/>
    <w:tmpl w:val="17C2AC70"/>
    <w:lvl w:ilvl="0" w:tplc="BA4680F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B4BB4"/>
    <w:multiLevelType w:val="hybridMultilevel"/>
    <w:tmpl w:val="AD4CD5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56"/>
    <w:rsid w:val="00017600"/>
    <w:rsid w:val="00057CC1"/>
    <w:rsid w:val="000A4404"/>
    <w:rsid w:val="000C4734"/>
    <w:rsid w:val="00107E04"/>
    <w:rsid w:val="00160FE6"/>
    <w:rsid w:val="00190B10"/>
    <w:rsid w:val="001B7F4C"/>
    <w:rsid w:val="00207135"/>
    <w:rsid w:val="00241BB0"/>
    <w:rsid w:val="00256066"/>
    <w:rsid w:val="0026601E"/>
    <w:rsid w:val="00276BB3"/>
    <w:rsid w:val="002B1F47"/>
    <w:rsid w:val="002E7728"/>
    <w:rsid w:val="003137AD"/>
    <w:rsid w:val="00316ACF"/>
    <w:rsid w:val="00370A13"/>
    <w:rsid w:val="0039555A"/>
    <w:rsid w:val="003A549F"/>
    <w:rsid w:val="00424BC2"/>
    <w:rsid w:val="00441DC7"/>
    <w:rsid w:val="004B34F8"/>
    <w:rsid w:val="004E0246"/>
    <w:rsid w:val="004F3F2E"/>
    <w:rsid w:val="004F66AB"/>
    <w:rsid w:val="0050041A"/>
    <w:rsid w:val="00501F05"/>
    <w:rsid w:val="00507781"/>
    <w:rsid w:val="00531D56"/>
    <w:rsid w:val="00572B54"/>
    <w:rsid w:val="005A1A08"/>
    <w:rsid w:val="005B0118"/>
    <w:rsid w:val="005F535E"/>
    <w:rsid w:val="0063134D"/>
    <w:rsid w:val="00651675"/>
    <w:rsid w:val="00657AE3"/>
    <w:rsid w:val="006A32B0"/>
    <w:rsid w:val="006D29A7"/>
    <w:rsid w:val="006D41EF"/>
    <w:rsid w:val="00700E8B"/>
    <w:rsid w:val="00736279"/>
    <w:rsid w:val="007C1741"/>
    <w:rsid w:val="007C4E6E"/>
    <w:rsid w:val="0081237B"/>
    <w:rsid w:val="008135E9"/>
    <w:rsid w:val="008214BF"/>
    <w:rsid w:val="0084484E"/>
    <w:rsid w:val="008561DC"/>
    <w:rsid w:val="00881058"/>
    <w:rsid w:val="00893876"/>
    <w:rsid w:val="008B27F5"/>
    <w:rsid w:val="00936E10"/>
    <w:rsid w:val="0094214C"/>
    <w:rsid w:val="00967E8E"/>
    <w:rsid w:val="00973F62"/>
    <w:rsid w:val="00975652"/>
    <w:rsid w:val="00A02ADA"/>
    <w:rsid w:val="00A1445C"/>
    <w:rsid w:val="00A22B77"/>
    <w:rsid w:val="00A41E4A"/>
    <w:rsid w:val="00A65A33"/>
    <w:rsid w:val="00AD5FD7"/>
    <w:rsid w:val="00B41AB1"/>
    <w:rsid w:val="00B722DE"/>
    <w:rsid w:val="00B75255"/>
    <w:rsid w:val="00B86959"/>
    <w:rsid w:val="00B90609"/>
    <w:rsid w:val="00BA2592"/>
    <w:rsid w:val="00C57E6E"/>
    <w:rsid w:val="00C87441"/>
    <w:rsid w:val="00CB0CC8"/>
    <w:rsid w:val="00CC23B7"/>
    <w:rsid w:val="00CD13AD"/>
    <w:rsid w:val="00CF0E6C"/>
    <w:rsid w:val="00D02F10"/>
    <w:rsid w:val="00D132BF"/>
    <w:rsid w:val="00D532E6"/>
    <w:rsid w:val="00D5346F"/>
    <w:rsid w:val="00DC2786"/>
    <w:rsid w:val="00E52E1A"/>
    <w:rsid w:val="00F775E1"/>
    <w:rsid w:val="00FA6A1A"/>
    <w:rsid w:val="00FE1BDE"/>
    <w:rsid w:val="00FE7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E973"/>
  <w15:chartTrackingRefBased/>
  <w15:docId w15:val="{6AB60FC0-CA31-45FD-9B37-087E3B65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paragraph" w:styleId="Ttulo1">
    <w:name w:val="heading 1"/>
    <w:basedOn w:val="Normal"/>
    <w:link w:val="Ttulo1Car"/>
    <w:uiPriority w:val="9"/>
    <w:qFormat/>
    <w:rsid w:val="0039555A"/>
    <w:pPr>
      <w:widowControl w:val="0"/>
      <w:autoSpaceDE w:val="0"/>
      <w:autoSpaceDN w:val="0"/>
      <w:spacing w:after="0" w:line="240" w:lineRule="auto"/>
      <w:ind w:left="579" w:firstLine="720"/>
      <w:outlineLvl w:val="0"/>
    </w:pPr>
    <w:rPr>
      <w:rFonts w:ascii="Arial" w:eastAsia="Times New Roman" w:hAnsi="Arial" w:cs="Arial"/>
      <w:b/>
      <w:bCs/>
      <w:sz w:val="24"/>
      <w:szCs w:val="24"/>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link w:val="PrrafodelistaCar"/>
    <w:uiPriority w:val="1"/>
    <w:qFormat/>
    <w:rsid w:val="00975652"/>
    <w:pPr>
      <w:ind w:left="720"/>
      <w:contextualSpacing/>
    </w:pPr>
  </w:style>
  <w:style w:type="character" w:customStyle="1" w:styleId="UnresolvedMention">
    <w:name w:val="Unresolved Mention"/>
    <w:basedOn w:val="Fuentedeprrafopredeter"/>
    <w:uiPriority w:val="99"/>
    <w:semiHidden/>
    <w:unhideWhenUsed/>
    <w:rsid w:val="008561DC"/>
    <w:rPr>
      <w:color w:val="605E5C"/>
      <w:shd w:val="clear" w:color="auto" w:fill="E1DFDD"/>
    </w:rPr>
  </w:style>
  <w:style w:type="paragraph" w:customStyle="1" w:styleId="Default">
    <w:name w:val="Default"/>
    <w:rsid w:val="00FE7399"/>
    <w:pPr>
      <w:autoSpaceDE w:val="0"/>
      <w:autoSpaceDN w:val="0"/>
      <w:adjustRightInd w:val="0"/>
      <w:spacing w:after="0" w:line="240" w:lineRule="auto"/>
    </w:pPr>
    <w:rPr>
      <w:rFonts w:ascii="Times New Roman" w:hAnsi="Times New Roman" w:cs="Times New Roman"/>
      <w:color w:val="000000"/>
      <w:sz w:val="24"/>
      <w:szCs w:val="24"/>
      <w:lang w:val="es-EC"/>
    </w:rPr>
  </w:style>
  <w:style w:type="paragraph" w:styleId="Textonotapie">
    <w:name w:val="footnote text"/>
    <w:basedOn w:val="Normal"/>
    <w:link w:val="TextonotapieCar"/>
    <w:unhideWhenUsed/>
    <w:rsid w:val="008214BF"/>
    <w:pPr>
      <w:spacing w:after="0" w:line="240" w:lineRule="auto"/>
    </w:pPr>
    <w:rPr>
      <w:sz w:val="20"/>
      <w:szCs w:val="20"/>
    </w:rPr>
  </w:style>
  <w:style w:type="character" w:customStyle="1" w:styleId="TextonotapieCar">
    <w:name w:val="Texto nota pie Car"/>
    <w:basedOn w:val="Fuentedeprrafopredeter"/>
    <w:link w:val="Textonotapie"/>
    <w:rsid w:val="008214BF"/>
    <w:rPr>
      <w:sz w:val="20"/>
      <w:szCs w:val="20"/>
      <w:lang w:val="es-ES"/>
    </w:rPr>
  </w:style>
  <w:style w:type="character" w:styleId="Refdenotaalpie">
    <w:name w:val="footnote reference"/>
    <w:basedOn w:val="Fuentedeprrafopredeter"/>
    <w:unhideWhenUsed/>
    <w:rsid w:val="008214BF"/>
    <w:rPr>
      <w:vertAlign w:val="superscript"/>
    </w:rPr>
  </w:style>
  <w:style w:type="paragraph" w:styleId="Textoindependiente">
    <w:name w:val="Body Text"/>
    <w:basedOn w:val="Normal"/>
    <w:link w:val="TextoindependienteCar"/>
    <w:uiPriority w:val="1"/>
    <w:qFormat/>
    <w:rsid w:val="00160FE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160FE6"/>
    <w:rPr>
      <w:rFonts w:ascii="Times New Roman" w:eastAsia="Times New Roman" w:hAnsi="Times New Roman" w:cs="Times New Roman"/>
      <w:sz w:val="24"/>
      <w:szCs w:val="24"/>
      <w:lang w:val="es-ES"/>
    </w:rPr>
  </w:style>
  <w:style w:type="paragraph" w:styleId="Textonotaalfinal">
    <w:name w:val="endnote text"/>
    <w:basedOn w:val="Normal"/>
    <w:link w:val="TextonotaalfinalCar"/>
    <w:uiPriority w:val="99"/>
    <w:rsid w:val="00D132B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onotaalfinalCar">
    <w:name w:val="Texto nota al final Car"/>
    <w:basedOn w:val="Fuentedeprrafopredeter"/>
    <w:link w:val="Textonotaalfinal"/>
    <w:uiPriority w:val="99"/>
    <w:rsid w:val="00D132BF"/>
    <w:rPr>
      <w:rFonts w:ascii="Times New Roman" w:eastAsia="Times New Roman" w:hAnsi="Times New Roman" w:cs="Times New Roman"/>
      <w:sz w:val="20"/>
      <w:szCs w:val="20"/>
      <w:lang w:val="es-ES"/>
    </w:rPr>
  </w:style>
  <w:style w:type="character" w:customStyle="1" w:styleId="Ttulo1Car">
    <w:name w:val="Título 1 Car"/>
    <w:basedOn w:val="Fuentedeprrafopredeter"/>
    <w:link w:val="Ttulo1"/>
    <w:uiPriority w:val="9"/>
    <w:rsid w:val="0039555A"/>
    <w:rPr>
      <w:rFonts w:ascii="Arial" w:eastAsia="Times New Roman" w:hAnsi="Arial" w:cs="Arial"/>
      <w:b/>
      <w:bCs/>
      <w:sz w:val="24"/>
      <w:szCs w:val="24"/>
      <w:lang w:val="es-ES" w:eastAsia="es-ES" w:bidi="es-ES"/>
    </w:rPr>
  </w:style>
  <w:style w:type="character" w:customStyle="1" w:styleId="PrrafodelistaCar">
    <w:name w:val="Párrafo de lista Car"/>
    <w:link w:val="Prrafodelista"/>
    <w:uiPriority w:val="1"/>
    <w:rsid w:val="0039555A"/>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969-2986" TargetMode="Externa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orcid.org/0000-0001-6811-113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22579/23463910.18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eonm@ucacue.edu.e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azonypalabra.org.mx/anteriores/n87/anosnik.html" TargetMode="External"/><Relationship Id="rId23" Type="http://schemas.openxmlformats.org/officeDocument/2006/relationships/fontTable" Target="fontTable.xml"/><Relationship Id="rId10" Type="http://schemas.openxmlformats.org/officeDocument/2006/relationships/hyperlink" Target="https://orcid.org/0000-0001-5601-826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ladrigas1965@gmail.com" TargetMode="External"/><Relationship Id="rId14" Type="http://schemas.openxmlformats.org/officeDocument/2006/relationships/image" Target="media/image2.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7E31F-D279-4635-BE60-F7346BF26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4250</Words>
  <Characters>24226</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2024-12-01T16:00:00Z</cp:lastPrinted>
  <dcterms:created xsi:type="dcterms:W3CDTF">2024-08-22T05:49:00Z</dcterms:created>
  <dcterms:modified xsi:type="dcterms:W3CDTF">2024-12-01T16:26:00Z</dcterms:modified>
</cp:coreProperties>
</file>