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8BBC3" w14:textId="1E0704D4" w:rsidR="00945634" w:rsidRPr="00D52FDA" w:rsidRDefault="00D52FDA" w:rsidP="00D52FDA">
      <w:pPr>
        <w:spacing w:after="120" w:line="360" w:lineRule="auto"/>
        <w:jc w:val="center"/>
        <w:rPr>
          <w:rFonts w:ascii="Times New Roman" w:hAnsi="Times New Roman"/>
          <w:b/>
          <w:sz w:val="24"/>
          <w:szCs w:val="24"/>
          <w:lang w:val="es-MX"/>
        </w:rPr>
      </w:pPr>
      <w:r w:rsidRPr="00D52FDA">
        <w:rPr>
          <w:rFonts w:ascii="Times New Roman" w:hAnsi="Times New Roman"/>
          <w:b/>
          <w:sz w:val="24"/>
          <w:szCs w:val="24"/>
          <w:lang w:val="es-MX"/>
        </w:rPr>
        <w:t>El desarrollo de las relaciones interdisciplinarias entre las asignaturas de la formación general y de la especialidad en las escuelas de música</w:t>
      </w:r>
    </w:p>
    <w:p w14:paraId="38A82558" w14:textId="52E20687" w:rsidR="00425225" w:rsidRPr="00D52FDA" w:rsidRDefault="00D52FDA" w:rsidP="00D52FDA">
      <w:pPr>
        <w:spacing w:after="120" w:line="360" w:lineRule="auto"/>
        <w:jc w:val="center"/>
        <w:rPr>
          <w:rFonts w:ascii="Times New Roman" w:hAnsi="Times New Roman"/>
          <w:sz w:val="24"/>
          <w:szCs w:val="24"/>
          <w:lang w:val="en-US"/>
        </w:rPr>
      </w:pPr>
      <w:r w:rsidRPr="00D52FDA">
        <w:rPr>
          <w:rFonts w:ascii="Times New Roman" w:hAnsi="Times New Roman"/>
          <w:sz w:val="24"/>
          <w:szCs w:val="24"/>
          <w:lang w:val="en-US"/>
        </w:rPr>
        <w:t>The development of interdisciplinary relations between the subjects of general education and the specialty in music schools</w:t>
      </w:r>
    </w:p>
    <w:p w14:paraId="25AD8467" w14:textId="0E8FC0D0" w:rsidR="00945634" w:rsidRDefault="00E260D9" w:rsidP="00E5646A">
      <w:pPr>
        <w:spacing w:after="120" w:line="360" w:lineRule="auto"/>
        <w:jc w:val="right"/>
        <w:rPr>
          <w:rFonts w:ascii="Times New Roman" w:hAnsi="Times New Roman"/>
          <w:b/>
          <w:bCs/>
          <w:sz w:val="24"/>
          <w:szCs w:val="24"/>
          <w:lang w:val="es-ES_tradnl"/>
        </w:rPr>
      </w:pPr>
      <w:bookmarkStart w:id="0" w:name="_Hlk157242367"/>
      <w:r w:rsidRPr="00D52FDA">
        <w:rPr>
          <w:rFonts w:ascii="Times New Roman" w:hAnsi="Times New Roman"/>
          <w:b/>
          <w:bCs/>
          <w:sz w:val="24"/>
          <w:szCs w:val="24"/>
          <w:lang w:val="es-ES_tradnl"/>
        </w:rPr>
        <w:t>Artículo de investigación</w:t>
      </w:r>
      <w:bookmarkEnd w:id="0"/>
    </w:p>
    <w:p w14:paraId="6003C9FA" w14:textId="77777777" w:rsidR="00D52FDA" w:rsidRPr="00D52FDA" w:rsidRDefault="00D52FDA" w:rsidP="00D52FDA">
      <w:pPr>
        <w:spacing w:after="120" w:line="360" w:lineRule="auto"/>
        <w:rPr>
          <w:rFonts w:ascii="Times New Roman" w:hAnsi="Times New Roman"/>
          <w:b/>
          <w:sz w:val="24"/>
          <w:szCs w:val="24"/>
        </w:rPr>
      </w:pPr>
      <w:r w:rsidRPr="00D52FDA">
        <w:rPr>
          <w:rFonts w:ascii="Times New Roman" w:hAnsi="Times New Roman"/>
          <w:b/>
          <w:sz w:val="24"/>
          <w:szCs w:val="24"/>
        </w:rPr>
        <w:t xml:space="preserve">AUTOR (ES): </w:t>
      </w:r>
    </w:p>
    <w:p w14:paraId="3C5E5DFF" w14:textId="318C6FCA" w:rsidR="00E260D9" w:rsidRPr="00D52FDA" w:rsidRDefault="00E260D9" w:rsidP="0037133E">
      <w:pPr>
        <w:spacing w:after="120" w:line="360" w:lineRule="auto"/>
        <w:ind w:left="567"/>
        <w:rPr>
          <w:rFonts w:ascii="Times New Roman" w:hAnsi="Times New Roman"/>
          <w:sz w:val="24"/>
          <w:szCs w:val="24"/>
        </w:rPr>
      </w:pPr>
      <w:r w:rsidRPr="00D52FDA">
        <w:rPr>
          <w:rFonts w:ascii="Times New Roman" w:hAnsi="Times New Roman"/>
          <w:bCs/>
          <w:sz w:val="24"/>
          <w:szCs w:val="24"/>
        </w:rPr>
        <w:t>M</w:t>
      </w:r>
      <w:r w:rsidR="0037133E">
        <w:rPr>
          <w:rFonts w:ascii="Times New Roman" w:hAnsi="Times New Roman"/>
          <w:bCs/>
          <w:sz w:val="24"/>
          <w:szCs w:val="24"/>
        </w:rPr>
        <w:t xml:space="preserve">. </w:t>
      </w:r>
      <w:r w:rsidRPr="00D52FDA">
        <w:rPr>
          <w:rFonts w:ascii="Times New Roman" w:hAnsi="Times New Roman"/>
          <w:bCs/>
          <w:sz w:val="24"/>
          <w:szCs w:val="24"/>
        </w:rPr>
        <w:t>Sc</w:t>
      </w:r>
      <w:r w:rsidR="00425225" w:rsidRPr="00D52FDA">
        <w:rPr>
          <w:rFonts w:ascii="Times New Roman" w:hAnsi="Times New Roman"/>
          <w:b/>
          <w:sz w:val="24"/>
          <w:szCs w:val="24"/>
        </w:rPr>
        <w:t>.</w:t>
      </w:r>
      <w:r w:rsidR="00D52FDA" w:rsidRPr="00D52FDA">
        <w:rPr>
          <w:rFonts w:ascii="Times New Roman" w:hAnsi="Times New Roman"/>
          <w:b/>
          <w:sz w:val="24"/>
          <w:szCs w:val="24"/>
        </w:rPr>
        <w:t xml:space="preserve"> </w:t>
      </w:r>
      <w:r w:rsidR="00425225" w:rsidRPr="00D52FDA">
        <w:rPr>
          <w:rFonts w:ascii="Times New Roman" w:hAnsi="Times New Roman"/>
          <w:sz w:val="24"/>
          <w:szCs w:val="24"/>
          <w:lang w:val="es-US"/>
        </w:rPr>
        <w:t>Marisol Hernández Méndez</w:t>
      </w:r>
      <w:r w:rsidR="00D52FDA" w:rsidRPr="00D52FDA">
        <w:rPr>
          <w:rStyle w:val="Refdenotaalpie"/>
          <w:rFonts w:ascii="Times New Roman" w:hAnsi="Times New Roman"/>
          <w:sz w:val="24"/>
          <w:szCs w:val="24"/>
          <w:lang w:val="es-US"/>
        </w:rPr>
        <w:footnoteReference w:id="1"/>
      </w:r>
      <w:r w:rsidRPr="00D52FDA">
        <w:rPr>
          <w:rFonts w:ascii="Times New Roman" w:hAnsi="Times New Roman"/>
          <w:sz w:val="24"/>
          <w:szCs w:val="24"/>
        </w:rPr>
        <w:t xml:space="preserve"> </w:t>
      </w:r>
    </w:p>
    <w:p w14:paraId="26FBE940" w14:textId="40E48A33" w:rsidR="00E260D9" w:rsidRPr="00D52FDA" w:rsidRDefault="00D52FDA" w:rsidP="0037133E">
      <w:pPr>
        <w:spacing w:after="120" w:line="360" w:lineRule="auto"/>
        <w:ind w:left="567"/>
        <w:rPr>
          <w:rFonts w:ascii="Times New Roman" w:hAnsi="Times New Roman"/>
          <w:sz w:val="24"/>
          <w:szCs w:val="24"/>
          <w:lang w:val="es-US"/>
        </w:rPr>
      </w:pPr>
      <w:r w:rsidRPr="00D52FDA">
        <w:rPr>
          <w:rFonts w:ascii="Times New Roman" w:hAnsi="Times New Roman"/>
          <w:i/>
          <w:sz w:val="24"/>
          <w:szCs w:val="24"/>
          <w:lang w:val="es-ES_tradnl"/>
        </w:rPr>
        <w:t xml:space="preserve">Correo electrónico: </w:t>
      </w:r>
      <w:r w:rsidR="00E260D9" w:rsidRPr="00D52FDA">
        <w:rPr>
          <w:rFonts w:ascii="Times New Roman" w:hAnsi="Times New Roman"/>
          <w:sz w:val="24"/>
          <w:szCs w:val="24"/>
        </w:rPr>
        <w:t>solmaryhm70@gmail.com</w:t>
      </w:r>
    </w:p>
    <w:p w14:paraId="30AFB011" w14:textId="3FF4C223" w:rsidR="00E260D9" w:rsidRPr="0037133E" w:rsidRDefault="00E260D9" w:rsidP="0037133E">
      <w:pPr>
        <w:spacing w:after="120" w:line="360" w:lineRule="auto"/>
        <w:ind w:left="567"/>
        <w:rPr>
          <w:rFonts w:ascii="Times New Roman" w:hAnsi="Times New Roman"/>
          <w:i/>
          <w:sz w:val="24"/>
          <w:szCs w:val="24"/>
          <w:lang w:val="pt-BR"/>
        </w:rPr>
      </w:pPr>
      <w:r w:rsidRPr="0037133E">
        <w:rPr>
          <w:rFonts w:ascii="Times New Roman" w:hAnsi="Times New Roman"/>
          <w:i/>
          <w:sz w:val="24"/>
          <w:szCs w:val="24"/>
          <w:lang w:val="pt-BR"/>
        </w:rPr>
        <w:t xml:space="preserve">Código </w:t>
      </w:r>
      <w:r w:rsidR="00BD713B" w:rsidRPr="0037133E">
        <w:rPr>
          <w:rFonts w:ascii="Times New Roman" w:hAnsi="Times New Roman"/>
          <w:i/>
          <w:sz w:val="24"/>
          <w:szCs w:val="24"/>
          <w:lang w:val="pt-BR"/>
        </w:rPr>
        <w:t>O</w:t>
      </w:r>
      <w:r w:rsidRPr="0037133E">
        <w:rPr>
          <w:rFonts w:ascii="Times New Roman" w:hAnsi="Times New Roman"/>
          <w:i/>
          <w:sz w:val="24"/>
          <w:szCs w:val="24"/>
          <w:lang w:val="pt-BR"/>
        </w:rPr>
        <w:t xml:space="preserve">rcid: </w:t>
      </w:r>
      <w:r w:rsidRPr="0037133E">
        <w:rPr>
          <w:rFonts w:ascii="Times New Roman" w:hAnsi="Times New Roman"/>
          <w:sz w:val="24"/>
          <w:szCs w:val="24"/>
          <w:lang w:val="pt-BR"/>
        </w:rPr>
        <w:t>https://orcid.org/0009-0000-8009-4294</w:t>
      </w:r>
    </w:p>
    <w:p w14:paraId="4D5ABE68" w14:textId="53B63926" w:rsidR="00945634" w:rsidRPr="00D52FDA" w:rsidRDefault="00425225" w:rsidP="0037133E">
      <w:pPr>
        <w:spacing w:after="120" w:line="360" w:lineRule="auto"/>
        <w:ind w:left="567"/>
        <w:rPr>
          <w:rFonts w:ascii="Times New Roman" w:hAnsi="Times New Roman"/>
          <w:sz w:val="24"/>
          <w:szCs w:val="24"/>
          <w:lang w:val="es-US"/>
        </w:rPr>
      </w:pPr>
      <w:r w:rsidRPr="00D52FDA">
        <w:rPr>
          <w:rFonts w:ascii="Times New Roman" w:hAnsi="Times New Roman"/>
          <w:sz w:val="24"/>
          <w:szCs w:val="24"/>
          <w:lang w:val="es-US"/>
        </w:rPr>
        <w:t>Centro</w:t>
      </w:r>
      <w:r w:rsidR="00BA498C" w:rsidRPr="00D52FDA">
        <w:rPr>
          <w:rFonts w:ascii="Times New Roman" w:hAnsi="Times New Roman"/>
          <w:sz w:val="24"/>
          <w:szCs w:val="24"/>
          <w:lang w:val="es-US"/>
        </w:rPr>
        <w:t xml:space="preserve"> Nacion</w:t>
      </w:r>
      <w:r w:rsidR="00D52FDA" w:rsidRPr="00D52FDA">
        <w:rPr>
          <w:rFonts w:ascii="Times New Roman" w:hAnsi="Times New Roman"/>
          <w:sz w:val="24"/>
          <w:szCs w:val="24"/>
          <w:lang w:val="es-US"/>
        </w:rPr>
        <w:t xml:space="preserve">al de Escuela de Arte (CNEArt). La Habana. </w:t>
      </w:r>
      <w:r w:rsidR="00BA498C" w:rsidRPr="00D52FDA">
        <w:rPr>
          <w:rFonts w:ascii="Times New Roman" w:hAnsi="Times New Roman"/>
          <w:sz w:val="24"/>
          <w:szCs w:val="24"/>
          <w:lang w:val="es-US"/>
        </w:rPr>
        <w:t xml:space="preserve">Cuba. </w:t>
      </w:r>
    </w:p>
    <w:p w14:paraId="2C33E5AD" w14:textId="77777777" w:rsidR="00D52FDA" w:rsidRPr="00D52FDA" w:rsidRDefault="00D52FDA" w:rsidP="00D52FDA">
      <w:pPr>
        <w:spacing w:after="120" w:line="360" w:lineRule="auto"/>
        <w:rPr>
          <w:rFonts w:ascii="Times New Roman" w:hAnsi="Times New Roman"/>
          <w:sz w:val="24"/>
          <w:szCs w:val="24"/>
          <w:lang w:val="es-US"/>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E260D9" w:rsidRPr="00D52FDA" w14:paraId="560BC4EE" w14:textId="77777777" w:rsidTr="0028555B">
        <w:tc>
          <w:tcPr>
            <w:tcW w:w="2942" w:type="dxa"/>
            <w:shd w:val="clear" w:color="auto" w:fill="00B0F0"/>
          </w:tcPr>
          <w:p w14:paraId="26E8BAA8" w14:textId="77777777" w:rsidR="00E260D9" w:rsidRPr="0037133E" w:rsidRDefault="00E260D9" w:rsidP="0037133E">
            <w:pPr>
              <w:spacing w:after="120" w:line="360" w:lineRule="auto"/>
              <w:jc w:val="center"/>
              <w:rPr>
                <w:rFonts w:ascii="Times New Roman" w:hAnsi="Times New Roman"/>
                <w:b/>
                <w:sz w:val="24"/>
                <w:szCs w:val="24"/>
                <w:lang w:val="es-MX"/>
              </w:rPr>
            </w:pPr>
            <w:bookmarkStart w:id="1" w:name="_Hlk157242809"/>
            <w:r w:rsidRPr="0037133E">
              <w:rPr>
                <w:rFonts w:ascii="Times New Roman" w:hAnsi="Times New Roman"/>
                <w:b/>
                <w:sz w:val="24"/>
                <w:szCs w:val="24"/>
                <w:lang w:val="es-MX"/>
              </w:rPr>
              <w:t>Recibido</w:t>
            </w:r>
          </w:p>
        </w:tc>
        <w:tc>
          <w:tcPr>
            <w:tcW w:w="2943" w:type="dxa"/>
            <w:shd w:val="clear" w:color="auto" w:fill="00B0F0"/>
          </w:tcPr>
          <w:p w14:paraId="494D9785" w14:textId="77777777" w:rsidR="00E260D9" w:rsidRPr="0037133E" w:rsidRDefault="00E260D9" w:rsidP="0037133E">
            <w:pPr>
              <w:spacing w:after="120" w:line="360" w:lineRule="auto"/>
              <w:jc w:val="center"/>
              <w:rPr>
                <w:rFonts w:ascii="Times New Roman" w:hAnsi="Times New Roman"/>
                <w:b/>
                <w:sz w:val="24"/>
                <w:szCs w:val="24"/>
                <w:lang w:val="es-MX"/>
              </w:rPr>
            </w:pPr>
            <w:r w:rsidRPr="0037133E">
              <w:rPr>
                <w:rFonts w:ascii="Times New Roman" w:hAnsi="Times New Roman"/>
                <w:b/>
                <w:sz w:val="24"/>
                <w:szCs w:val="24"/>
                <w:lang w:val="es-MX"/>
              </w:rPr>
              <w:t>Aprobado</w:t>
            </w:r>
          </w:p>
        </w:tc>
        <w:tc>
          <w:tcPr>
            <w:tcW w:w="2943" w:type="dxa"/>
            <w:shd w:val="clear" w:color="auto" w:fill="00B0F0"/>
          </w:tcPr>
          <w:p w14:paraId="40BAB703" w14:textId="77777777" w:rsidR="00E260D9" w:rsidRPr="0037133E" w:rsidRDefault="00E260D9" w:rsidP="0037133E">
            <w:pPr>
              <w:spacing w:after="120" w:line="360" w:lineRule="auto"/>
              <w:jc w:val="center"/>
              <w:rPr>
                <w:rFonts w:ascii="Times New Roman" w:hAnsi="Times New Roman"/>
                <w:b/>
                <w:sz w:val="24"/>
                <w:szCs w:val="24"/>
                <w:lang w:val="es-MX"/>
              </w:rPr>
            </w:pPr>
            <w:r w:rsidRPr="0037133E">
              <w:rPr>
                <w:rFonts w:ascii="Times New Roman" w:hAnsi="Times New Roman"/>
                <w:b/>
                <w:sz w:val="24"/>
                <w:szCs w:val="24"/>
                <w:lang w:val="es-MX"/>
              </w:rPr>
              <w:t>Publicado</w:t>
            </w:r>
          </w:p>
        </w:tc>
      </w:tr>
      <w:tr w:rsidR="00E260D9" w:rsidRPr="00D52FDA" w14:paraId="5901A33E" w14:textId="77777777" w:rsidTr="0028555B">
        <w:tc>
          <w:tcPr>
            <w:tcW w:w="2942" w:type="dxa"/>
          </w:tcPr>
          <w:p w14:paraId="1C8ECC4F" w14:textId="7833A9B7" w:rsidR="00E260D9" w:rsidRPr="0037133E" w:rsidRDefault="0037133E" w:rsidP="0037133E">
            <w:pPr>
              <w:spacing w:after="120" w:line="360" w:lineRule="auto"/>
              <w:jc w:val="center"/>
              <w:rPr>
                <w:rFonts w:ascii="Times New Roman" w:hAnsi="Times New Roman"/>
                <w:sz w:val="24"/>
                <w:szCs w:val="24"/>
                <w:lang w:val="es-MX"/>
              </w:rPr>
            </w:pPr>
            <w:r>
              <w:rPr>
                <w:rFonts w:ascii="Times New Roman" w:hAnsi="Times New Roman"/>
                <w:sz w:val="24"/>
                <w:szCs w:val="24"/>
                <w:lang w:val="es-MX"/>
              </w:rPr>
              <w:t>3 de marzo de 2024</w:t>
            </w:r>
          </w:p>
        </w:tc>
        <w:tc>
          <w:tcPr>
            <w:tcW w:w="2943" w:type="dxa"/>
          </w:tcPr>
          <w:p w14:paraId="2D40B11E" w14:textId="794C1E4F" w:rsidR="00E260D9" w:rsidRPr="0037133E" w:rsidRDefault="0037133E" w:rsidP="0037133E">
            <w:pPr>
              <w:spacing w:after="120" w:line="360" w:lineRule="auto"/>
              <w:jc w:val="center"/>
              <w:rPr>
                <w:rFonts w:ascii="Times New Roman" w:hAnsi="Times New Roman"/>
                <w:sz w:val="24"/>
                <w:szCs w:val="24"/>
                <w:lang w:val="es-MX"/>
              </w:rPr>
            </w:pPr>
            <w:r w:rsidRPr="0037133E">
              <w:rPr>
                <w:rFonts w:ascii="Times New Roman" w:hAnsi="Times New Roman"/>
                <w:sz w:val="24"/>
                <w:szCs w:val="24"/>
                <w:lang w:val="es-MX"/>
              </w:rPr>
              <w:t>23 de abril de 2024</w:t>
            </w:r>
          </w:p>
        </w:tc>
        <w:tc>
          <w:tcPr>
            <w:tcW w:w="2943" w:type="dxa"/>
          </w:tcPr>
          <w:p w14:paraId="25D78B24" w14:textId="3828AD80" w:rsidR="00E260D9" w:rsidRPr="00D52FDA" w:rsidRDefault="0037133E" w:rsidP="0037133E">
            <w:pPr>
              <w:spacing w:after="120" w:line="360" w:lineRule="auto"/>
              <w:jc w:val="center"/>
              <w:rPr>
                <w:rFonts w:ascii="Times New Roman" w:hAnsi="Times New Roman"/>
                <w:i/>
                <w:iCs/>
                <w:sz w:val="24"/>
                <w:szCs w:val="24"/>
                <w:lang w:val="es-MX"/>
              </w:rPr>
            </w:pPr>
            <w:r w:rsidRPr="0037133E">
              <w:rPr>
                <w:rFonts w:ascii="Times New Roman" w:hAnsi="Times New Roman"/>
                <w:sz w:val="24"/>
                <w:szCs w:val="24"/>
                <w:lang w:val="es-MX"/>
              </w:rPr>
              <w:t>10 de mayo de 2024</w:t>
            </w:r>
          </w:p>
        </w:tc>
      </w:tr>
      <w:bookmarkEnd w:id="1"/>
    </w:tbl>
    <w:p w14:paraId="439608A6" w14:textId="77777777" w:rsidR="0037133E" w:rsidRDefault="0037133E" w:rsidP="00D52FDA">
      <w:pPr>
        <w:spacing w:after="120" w:line="360" w:lineRule="auto"/>
        <w:jc w:val="both"/>
        <w:rPr>
          <w:rFonts w:ascii="Times New Roman" w:hAnsi="Times New Roman"/>
          <w:b/>
          <w:sz w:val="24"/>
          <w:szCs w:val="24"/>
        </w:rPr>
      </w:pPr>
    </w:p>
    <w:p w14:paraId="79F1A7AC" w14:textId="73A95E5D" w:rsidR="00945634" w:rsidRPr="00D52FDA" w:rsidRDefault="00D52FDA" w:rsidP="00D52FDA">
      <w:pPr>
        <w:spacing w:after="120" w:line="360" w:lineRule="auto"/>
        <w:jc w:val="both"/>
        <w:rPr>
          <w:rFonts w:ascii="Times New Roman" w:hAnsi="Times New Roman"/>
          <w:sz w:val="24"/>
          <w:szCs w:val="24"/>
        </w:rPr>
      </w:pPr>
      <w:r w:rsidRPr="00D52FDA">
        <w:rPr>
          <w:rFonts w:ascii="Times New Roman" w:hAnsi="Times New Roman"/>
          <w:b/>
          <w:sz w:val="24"/>
          <w:szCs w:val="24"/>
        </w:rPr>
        <w:t>RESUMEN</w:t>
      </w:r>
    </w:p>
    <w:p w14:paraId="46BA68B2" w14:textId="11D89718" w:rsidR="00945634" w:rsidRPr="00D52FDA" w:rsidRDefault="00BA498C" w:rsidP="00D52FDA">
      <w:pPr>
        <w:pStyle w:val="Prrafodelista"/>
        <w:spacing w:after="120" w:line="360" w:lineRule="auto"/>
        <w:ind w:left="0"/>
        <w:jc w:val="both"/>
        <w:rPr>
          <w:lang w:val="es-MX"/>
        </w:rPr>
      </w:pPr>
      <w:r w:rsidRPr="00D52FDA">
        <w:t xml:space="preserve">En los momentos actuales, cuando en el perfeccionamiento del desempeño profesional pedagógico se asocia a la incorporación de la interdisciplinariedad a los modos de actuación del docente, para desarrollar una formación profesional integral, el análisis de la interdisciplinariedad, se convierte en una cuestión teórica necesaria con vistas a proponer soluciones a los problemas que se le presentan a la </w:t>
      </w:r>
      <w:r w:rsidRPr="00D52FDA">
        <w:lastRenderedPageBreak/>
        <w:t xml:space="preserve">Pedagogía como ciencia. En este trabajo se propone un </w:t>
      </w:r>
      <w:r w:rsidR="00E260D9" w:rsidRPr="00D52FDA">
        <w:t>acercamiento a</w:t>
      </w:r>
      <w:r w:rsidRPr="00D52FDA">
        <w:t xml:space="preserve"> </w:t>
      </w:r>
      <w:r w:rsidR="00E260D9" w:rsidRPr="00D52FDA">
        <w:t>l</w:t>
      </w:r>
      <w:r w:rsidRPr="00D52FDA">
        <w:rPr>
          <w:lang w:val="es-MX"/>
        </w:rPr>
        <w:t>as relaciones interdisciplinarias entre las asignaturas de la formación general y de la especialidad en las escuelas de música</w:t>
      </w:r>
      <w:r w:rsidR="006E1D33">
        <w:rPr>
          <w:lang w:val="es-MX"/>
        </w:rPr>
        <w:t>.</w:t>
      </w:r>
    </w:p>
    <w:p w14:paraId="3733C5BF" w14:textId="2434B28F" w:rsidR="00945634" w:rsidRPr="00D52FDA" w:rsidRDefault="00BA498C" w:rsidP="00D52FDA">
      <w:pPr>
        <w:pStyle w:val="Lista"/>
        <w:spacing w:after="120" w:line="360" w:lineRule="auto"/>
        <w:ind w:left="0" w:firstLine="0"/>
        <w:rPr>
          <w:color w:val="000000"/>
          <w:sz w:val="24"/>
          <w:szCs w:val="24"/>
          <w:lang w:val="es-MX"/>
        </w:rPr>
      </w:pPr>
      <w:r w:rsidRPr="00D52FDA">
        <w:rPr>
          <w:bCs/>
          <w:i/>
          <w:color w:val="000000"/>
          <w:sz w:val="24"/>
          <w:szCs w:val="24"/>
          <w:lang w:val="es-MX"/>
        </w:rPr>
        <w:t>Palabras clave</w:t>
      </w:r>
      <w:r w:rsidRPr="00D52FDA">
        <w:rPr>
          <w:rFonts w:eastAsia="Calibri"/>
          <w:b/>
          <w:bCs/>
          <w:i/>
          <w:color w:val="000000"/>
          <w:sz w:val="24"/>
          <w:szCs w:val="24"/>
          <w:lang w:val="es-ES" w:eastAsia="en-US"/>
        </w:rPr>
        <w:t>:</w:t>
      </w:r>
      <w:r w:rsidRPr="00D52FDA">
        <w:rPr>
          <w:rFonts w:eastAsia="Calibri"/>
          <w:bCs/>
          <w:color w:val="000000"/>
          <w:sz w:val="24"/>
          <w:szCs w:val="24"/>
          <w:lang w:val="es-ES" w:eastAsia="en-US"/>
        </w:rPr>
        <w:t xml:space="preserve"> interdisciplinariedad, integración, desempeño profesional pedagógico</w:t>
      </w:r>
    </w:p>
    <w:p w14:paraId="75794751" w14:textId="0E1D12E6" w:rsidR="00E260D9" w:rsidRPr="00E5646A" w:rsidRDefault="00D52FDA" w:rsidP="006E1D33">
      <w:pPr>
        <w:pStyle w:val="Lista"/>
        <w:spacing w:after="120" w:line="360" w:lineRule="auto"/>
        <w:rPr>
          <w:b/>
          <w:color w:val="000000" w:themeColor="text1"/>
          <w:sz w:val="24"/>
          <w:szCs w:val="24"/>
          <w:lang w:val="en-US"/>
        </w:rPr>
      </w:pPr>
      <w:bookmarkStart w:id="2" w:name="_Hlk157242852"/>
      <w:r w:rsidRPr="00E5646A">
        <w:rPr>
          <w:b/>
          <w:color w:val="000000" w:themeColor="text1"/>
          <w:sz w:val="24"/>
          <w:szCs w:val="24"/>
          <w:lang w:val="en-US"/>
        </w:rPr>
        <w:t>ABSTRACT</w:t>
      </w:r>
      <w:bookmarkEnd w:id="2"/>
      <w:r w:rsidRPr="00E5646A">
        <w:rPr>
          <w:b/>
          <w:color w:val="000000" w:themeColor="text1"/>
          <w:sz w:val="24"/>
          <w:szCs w:val="24"/>
          <w:lang w:val="en-US"/>
        </w:rPr>
        <w:t xml:space="preserve"> </w:t>
      </w:r>
    </w:p>
    <w:p w14:paraId="7E1BF335" w14:textId="705273AA" w:rsidR="00945634" w:rsidRPr="00D52FDA" w:rsidRDefault="00BA498C" w:rsidP="00D52FDA">
      <w:pPr>
        <w:pStyle w:val="Lista"/>
        <w:spacing w:after="120" w:line="360" w:lineRule="auto"/>
        <w:ind w:left="0" w:firstLine="0"/>
        <w:rPr>
          <w:color w:val="000000" w:themeColor="text1"/>
          <w:sz w:val="24"/>
          <w:szCs w:val="24"/>
          <w:lang w:val="en-US"/>
        </w:rPr>
      </w:pPr>
      <w:r w:rsidRPr="00D52FDA">
        <w:rPr>
          <w:color w:val="000000" w:themeColor="text1"/>
          <w:sz w:val="24"/>
          <w:szCs w:val="24"/>
          <w:lang w:val="en-US"/>
        </w:rPr>
        <w:t xml:space="preserve">At present, when the improvement of the pedagogical professional performance is associated to the incorporation of interdisciplinarity to the teacher's ways of acting, in order to develop an integral professional training, the analysis of interdisciplinarity becomes a necessary theoretical issue in order to propose solutions to the problems that Pedagogy as a science </w:t>
      </w:r>
      <w:r w:rsidR="00E260D9" w:rsidRPr="00D52FDA">
        <w:rPr>
          <w:color w:val="000000" w:themeColor="text1"/>
          <w:sz w:val="24"/>
          <w:szCs w:val="24"/>
          <w:lang w:val="en-US"/>
        </w:rPr>
        <w:t>face</w:t>
      </w:r>
      <w:r w:rsidRPr="00D52FDA">
        <w:rPr>
          <w:color w:val="000000" w:themeColor="text1"/>
          <w:sz w:val="24"/>
          <w:szCs w:val="24"/>
          <w:lang w:val="en-US"/>
        </w:rPr>
        <w:t>. This paper proposes an approach to the interdisciplinary relations between the subjects of general education and the specialty in music schools.</w:t>
      </w:r>
    </w:p>
    <w:p w14:paraId="7FB93F2E" w14:textId="77777777" w:rsidR="00945634" w:rsidRPr="00D52FDA" w:rsidRDefault="00BA498C" w:rsidP="00D52FDA">
      <w:pPr>
        <w:pStyle w:val="Lista"/>
        <w:spacing w:after="120" w:line="360" w:lineRule="auto"/>
        <w:ind w:left="0" w:firstLine="0"/>
        <w:rPr>
          <w:color w:val="000000" w:themeColor="text1"/>
          <w:sz w:val="24"/>
          <w:szCs w:val="24"/>
          <w:lang w:val="en-US"/>
        </w:rPr>
      </w:pPr>
      <w:r w:rsidRPr="00D52FDA">
        <w:rPr>
          <w:i/>
          <w:color w:val="000000" w:themeColor="text1"/>
          <w:sz w:val="24"/>
          <w:szCs w:val="24"/>
          <w:lang w:val="en-US"/>
        </w:rPr>
        <w:t>Keywords:</w:t>
      </w:r>
      <w:r w:rsidRPr="00D52FDA">
        <w:rPr>
          <w:color w:val="000000" w:themeColor="text1"/>
          <w:sz w:val="24"/>
          <w:szCs w:val="24"/>
          <w:lang w:val="en-US"/>
        </w:rPr>
        <w:t xml:space="preserve"> interdisciplinarity, integration, pedagogical professional performance.</w:t>
      </w:r>
    </w:p>
    <w:p w14:paraId="00B9C48C" w14:textId="77777777" w:rsidR="00945634" w:rsidRPr="00D52FDA" w:rsidRDefault="00945634" w:rsidP="00D52FDA">
      <w:pPr>
        <w:pStyle w:val="Lista"/>
        <w:spacing w:after="120" w:line="360" w:lineRule="auto"/>
        <w:ind w:left="0" w:firstLine="0"/>
        <w:rPr>
          <w:color w:val="FF0000"/>
          <w:sz w:val="24"/>
          <w:szCs w:val="24"/>
          <w:lang w:val="en-US"/>
        </w:rPr>
      </w:pPr>
    </w:p>
    <w:p w14:paraId="71B5D3A5" w14:textId="745609FE" w:rsidR="00945634" w:rsidRPr="00D52FDA" w:rsidRDefault="00E260D9" w:rsidP="00D52FDA">
      <w:pPr>
        <w:pStyle w:val="Lista"/>
        <w:spacing w:after="120" w:line="360" w:lineRule="auto"/>
        <w:ind w:left="0" w:firstLine="0"/>
        <w:jc w:val="center"/>
        <w:rPr>
          <w:b/>
          <w:sz w:val="24"/>
          <w:szCs w:val="24"/>
        </w:rPr>
      </w:pPr>
      <w:r w:rsidRPr="00D52FDA">
        <w:rPr>
          <w:b/>
          <w:sz w:val="24"/>
          <w:szCs w:val="24"/>
        </w:rPr>
        <w:t>INTRODUCCIÓN</w:t>
      </w:r>
    </w:p>
    <w:p w14:paraId="67856843" w14:textId="77777777" w:rsidR="00945634" w:rsidRPr="006E1D33" w:rsidRDefault="00BA498C" w:rsidP="006E1D33">
      <w:pPr>
        <w:shd w:val="clear" w:color="auto" w:fill="FFFFFF"/>
        <w:spacing w:after="120" w:line="360" w:lineRule="auto"/>
        <w:jc w:val="both"/>
        <w:rPr>
          <w:rFonts w:ascii="Times New Roman" w:hAnsi="Times New Roman"/>
          <w:sz w:val="24"/>
          <w:szCs w:val="24"/>
        </w:rPr>
      </w:pPr>
      <w:r w:rsidRPr="006E1D33">
        <w:rPr>
          <w:rFonts w:ascii="Times New Roman" w:hAnsi="Times New Roman"/>
          <w:sz w:val="24"/>
          <w:szCs w:val="24"/>
        </w:rPr>
        <w:t>Ante el acelerado avance que en nuestra la sociedad actual está experimentando el saber, surge la necesidad de establecer relaciones entre distintas áreas que aporten un conocimiento holístico y completo de aquello que se trata de conocer por lo que se hace necesario aplicar la interdisciplinariedad para no caer en el tratamiento sesgado o parcial del objeto de estudio.</w:t>
      </w:r>
    </w:p>
    <w:p w14:paraId="03FDB95F" w14:textId="2D48D0E7" w:rsidR="00945634" w:rsidRPr="00D52FDA" w:rsidRDefault="00BA498C" w:rsidP="00D52FDA">
      <w:pPr>
        <w:shd w:val="clear" w:color="auto" w:fill="FFFFFF"/>
        <w:spacing w:before="135" w:after="120" w:line="360" w:lineRule="auto"/>
        <w:jc w:val="both"/>
        <w:rPr>
          <w:rFonts w:ascii="Times New Roman" w:hAnsi="Times New Roman"/>
          <w:spacing w:val="-15"/>
          <w:kern w:val="36"/>
          <w:sz w:val="24"/>
          <w:szCs w:val="24"/>
        </w:rPr>
      </w:pPr>
      <w:r w:rsidRPr="00D52FDA">
        <w:rPr>
          <w:rFonts w:ascii="Times New Roman" w:hAnsi="Times New Roman"/>
          <w:sz w:val="24"/>
          <w:szCs w:val="24"/>
        </w:rPr>
        <w:t>La importancia de la interdisciplinariedad aparece con el propio</w:t>
      </w:r>
      <w:r w:rsidR="006E1D33">
        <w:rPr>
          <w:rFonts w:ascii="Times New Roman" w:hAnsi="Times New Roman"/>
          <w:sz w:val="24"/>
          <w:szCs w:val="24"/>
        </w:rPr>
        <w:t xml:space="preserve"> desarrollo científico-técnico, </w:t>
      </w:r>
      <w:r w:rsidRPr="00D52FDA">
        <w:rPr>
          <w:rFonts w:ascii="Times New Roman" w:hAnsi="Times New Roman"/>
          <w:sz w:val="24"/>
          <w:szCs w:val="24"/>
        </w:rPr>
        <w:t>que desembocó en el surgimiento de </w:t>
      </w:r>
      <w:r w:rsidRPr="00D52FDA">
        <w:rPr>
          <w:rFonts w:ascii="Times New Roman" w:hAnsi="Times New Roman"/>
          <w:bCs/>
          <w:sz w:val="24"/>
          <w:szCs w:val="24"/>
          <w:bdr w:val="none" w:sz="0" w:space="0" w:color="auto" w:frame="1"/>
        </w:rPr>
        <w:t>múltiples ramas científicas</w:t>
      </w:r>
      <w:r w:rsidRPr="00D52FDA">
        <w:rPr>
          <w:rFonts w:ascii="Times New Roman" w:hAnsi="Times New Roman"/>
          <w:sz w:val="24"/>
          <w:szCs w:val="24"/>
        </w:rPr>
        <w:t>. Esta dinámica hizo que la necesidad de integrar situaciones y aspectos para generar conocimientos sea cada vez mayor.</w:t>
      </w:r>
    </w:p>
    <w:p w14:paraId="37BD1B9F" w14:textId="77777777" w:rsidR="00945634" w:rsidRPr="00D52FDA" w:rsidRDefault="00BA498C" w:rsidP="00D52FDA">
      <w:pPr>
        <w:spacing w:after="120" w:line="360" w:lineRule="auto"/>
        <w:jc w:val="both"/>
        <w:textAlignment w:val="baseline"/>
        <w:rPr>
          <w:rFonts w:ascii="Times New Roman" w:hAnsi="Times New Roman"/>
          <w:color w:val="000000"/>
          <w:sz w:val="24"/>
          <w:szCs w:val="24"/>
        </w:rPr>
      </w:pPr>
      <w:r w:rsidRPr="00D52FDA">
        <w:rPr>
          <w:rFonts w:ascii="Times New Roman" w:hAnsi="Times New Roman"/>
          <w:color w:val="000000"/>
          <w:sz w:val="24"/>
          <w:szCs w:val="24"/>
        </w:rPr>
        <w:t>La interdisciplinariedad es fundamental al hablar de </w:t>
      </w:r>
      <w:r w:rsidRPr="00D52FDA">
        <w:rPr>
          <w:rFonts w:ascii="Times New Roman" w:hAnsi="Times New Roman"/>
          <w:bCs/>
          <w:color w:val="000000"/>
          <w:sz w:val="24"/>
          <w:szCs w:val="24"/>
          <w:bdr w:val="none" w:sz="0" w:space="0" w:color="auto" w:frame="1"/>
        </w:rPr>
        <w:t>desarrollo científico</w:t>
      </w:r>
      <w:r w:rsidRPr="00D52FDA">
        <w:rPr>
          <w:rFonts w:ascii="Times New Roman" w:hAnsi="Times New Roman"/>
          <w:color w:val="000000"/>
          <w:sz w:val="24"/>
          <w:szCs w:val="24"/>
        </w:rPr>
        <w:t> en la actualidad, porque para poder comprender los problemas sociales y proponer soluciones es indispensable la interacción entre aquellas disciplinas afines.</w:t>
      </w:r>
    </w:p>
    <w:p w14:paraId="6CD97FBF"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color w:val="000000"/>
          <w:sz w:val="24"/>
          <w:szCs w:val="24"/>
        </w:rPr>
        <w:lastRenderedPageBreak/>
        <w:t>A partir de las exigencias del saber científico para con el hombre de estos tiempos y el modo en que debe usar los conocimientos en la solución de los problemas que se le enfrentan a diario, existe un empeño renovado a que la escuela de tratamiento a los contenidos de manera interdisciplinar.</w:t>
      </w:r>
    </w:p>
    <w:p w14:paraId="6F06AC2F" w14:textId="77777777" w:rsidR="00945634" w:rsidRPr="00D52FDA" w:rsidRDefault="00BA498C" w:rsidP="00D52FDA">
      <w:pPr>
        <w:pStyle w:val="Lista"/>
        <w:spacing w:after="120" w:line="360" w:lineRule="auto"/>
        <w:ind w:left="0" w:firstLine="0"/>
        <w:rPr>
          <w:sz w:val="24"/>
          <w:szCs w:val="24"/>
        </w:rPr>
      </w:pPr>
      <w:r w:rsidRPr="00D52FDA">
        <w:rPr>
          <w:sz w:val="24"/>
          <w:szCs w:val="24"/>
        </w:rPr>
        <w:t xml:space="preserve">En los momentos actuales, cuando en el perfeccionamiento del desempeño profesional pedagógico se asocia a la incorporación de la interdisciplinariedad a los modos de actuación del docente, para desarrollar una formación profesional integral, el análisis de la interdisciplinariedad, se convierte en una cuestión teórica necesaria con vistas a proponer soluciones a los problemas que se le presentan a la Pedagogía como ciencia.  </w:t>
      </w:r>
    </w:p>
    <w:p w14:paraId="6E087331"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Gracias a la interdisciplinariedad, los objetos de estudio son abordados </w:t>
      </w:r>
      <w:r w:rsidRPr="00D52FDA">
        <w:rPr>
          <w:rFonts w:ascii="Times New Roman" w:hAnsi="Times New Roman"/>
          <w:bCs/>
          <w:sz w:val="24"/>
          <w:szCs w:val="24"/>
          <w:bdr w:val="none" w:sz="0" w:space="0" w:color="auto" w:frame="1"/>
        </w:rPr>
        <w:t>de modo integral</w:t>
      </w:r>
      <w:r w:rsidRPr="00D52FDA">
        <w:rPr>
          <w:rFonts w:ascii="Times New Roman" w:hAnsi="Times New Roman"/>
          <w:sz w:val="24"/>
          <w:szCs w:val="24"/>
        </w:rPr>
        <w:t> y se promueve el desarrollo de nuevos enfoques metodológicos para la resolución de problemas</w:t>
      </w:r>
      <w:r w:rsidR="00AC0E30" w:rsidRPr="00D52FDA">
        <w:rPr>
          <w:rFonts w:ascii="Times New Roman" w:hAnsi="Times New Roman"/>
          <w:sz w:val="24"/>
          <w:szCs w:val="24"/>
        </w:rPr>
        <w:t>.</w:t>
      </w:r>
    </w:p>
    <w:p w14:paraId="65AB33DE" w14:textId="57C0270B" w:rsidR="00945634" w:rsidRPr="00D52FDA" w:rsidRDefault="00E260D9" w:rsidP="00D52FDA">
      <w:pPr>
        <w:pStyle w:val="Lista"/>
        <w:spacing w:after="120" w:line="360" w:lineRule="auto"/>
        <w:ind w:left="0" w:firstLine="0"/>
        <w:jc w:val="center"/>
        <w:rPr>
          <w:b/>
          <w:color w:val="000000"/>
          <w:sz w:val="24"/>
          <w:szCs w:val="24"/>
          <w:lang w:val="es-ES"/>
        </w:rPr>
      </w:pPr>
      <w:r w:rsidRPr="00D52FDA">
        <w:rPr>
          <w:b/>
          <w:color w:val="000000"/>
          <w:sz w:val="24"/>
          <w:szCs w:val="24"/>
          <w:lang w:val="es-ES"/>
        </w:rPr>
        <w:t>DESARROLLO</w:t>
      </w:r>
    </w:p>
    <w:p w14:paraId="73F1AB67" w14:textId="6412CF59" w:rsidR="00945634" w:rsidRPr="00D52FDA" w:rsidRDefault="00BA498C" w:rsidP="00D52FDA">
      <w:pPr>
        <w:pStyle w:val="Lista"/>
        <w:spacing w:after="120" w:line="360" w:lineRule="auto"/>
        <w:ind w:left="0" w:firstLine="0"/>
        <w:rPr>
          <w:color w:val="000000"/>
          <w:sz w:val="24"/>
          <w:szCs w:val="24"/>
          <w:lang w:val="es-ES"/>
        </w:rPr>
      </w:pPr>
      <w:r w:rsidRPr="00D52FDA">
        <w:rPr>
          <w:color w:val="000000"/>
          <w:sz w:val="24"/>
          <w:szCs w:val="24"/>
          <w:lang w:val="es-ES"/>
        </w:rPr>
        <w:t>En las diferentes épocas la educación ha estimulado al hombre en la búsqueda de alternativas</w:t>
      </w:r>
      <w:r w:rsidRPr="00D52FDA">
        <w:rPr>
          <w:sz w:val="24"/>
          <w:szCs w:val="24"/>
        </w:rPr>
        <w:t xml:space="preserve">, que le permitan transmitir saberes, ha sido además </w:t>
      </w:r>
      <w:r w:rsidR="00BD713B" w:rsidRPr="00D52FDA">
        <w:rPr>
          <w:sz w:val="24"/>
          <w:szCs w:val="24"/>
        </w:rPr>
        <w:t>una temática recurrente</w:t>
      </w:r>
      <w:r w:rsidRPr="00D52FDA">
        <w:rPr>
          <w:sz w:val="24"/>
          <w:szCs w:val="24"/>
        </w:rPr>
        <w:t xml:space="preserve"> desde tiempos remotos hasta la actualidad, ya </w:t>
      </w:r>
      <w:r w:rsidR="00BD713B" w:rsidRPr="00D52FDA">
        <w:rPr>
          <w:sz w:val="24"/>
          <w:szCs w:val="24"/>
        </w:rPr>
        <w:t>que a</w:t>
      </w:r>
      <w:r w:rsidRPr="00D52FDA">
        <w:rPr>
          <w:sz w:val="24"/>
          <w:szCs w:val="24"/>
        </w:rPr>
        <w:t xml:space="preserve"> pesar de las sociedades, épocas y momentos históricos los objetivos educacionales persiguen siempre una misma finalidad: la formación del hombre, de modo que pueda responder a las exigencias del contexto histórico social en el cual vive.</w:t>
      </w:r>
    </w:p>
    <w:p w14:paraId="194993DE" w14:textId="77777777" w:rsidR="00945634" w:rsidRPr="00D52FDA" w:rsidRDefault="00BA498C" w:rsidP="00D52FDA">
      <w:pPr>
        <w:shd w:val="clear" w:color="auto" w:fill="FFFFFF"/>
        <w:spacing w:before="135" w:after="120" w:line="360" w:lineRule="auto"/>
        <w:jc w:val="both"/>
        <w:rPr>
          <w:rFonts w:ascii="Times New Roman" w:hAnsi="Times New Roman"/>
          <w:sz w:val="24"/>
          <w:szCs w:val="24"/>
        </w:rPr>
      </w:pPr>
      <w:r w:rsidRPr="00D52FDA">
        <w:rPr>
          <w:rFonts w:ascii="Times New Roman" w:hAnsi="Times New Roman"/>
          <w:sz w:val="24"/>
          <w:szCs w:val="24"/>
        </w:rPr>
        <w:t>Desde la antigüedad el hombre se preocupó por el </w:t>
      </w:r>
      <w:hyperlink r:id="rId8" w:history="1">
        <w:r w:rsidRPr="00D52FDA">
          <w:rPr>
            <w:rFonts w:ascii="Times New Roman" w:hAnsi="Times New Roman"/>
            <w:sz w:val="24"/>
            <w:szCs w:val="24"/>
          </w:rPr>
          <w:t>conocimiento</w:t>
        </w:r>
      </w:hyperlink>
      <w:r w:rsidRPr="00D52FDA">
        <w:rPr>
          <w:rFonts w:ascii="Times New Roman" w:hAnsi="Times New Roman"/>
          <w:sz w:val="24"/>
          <w:szCs w:val="24"/>
        </w:rPr>
        <w:t> y su </w:t>
      </w:r>
      <w:hyperlink r:id="rId9" w:history="1">
        <w:r w:rsidRPr="00D52FDA">
          <w:rPr>
            <w:rFonts w:ascii="Times New Roman" w:hAnsi="Times New Roman"/>
            <w:sz w:val="24"/>
            <w:szCs w:val="24"/>
          </w:rPr>
          <w:t>carácter</w:t>
        </w:r>
      </w:hyperlink>
      <w:r w:rsidRPr="00D52FDA">
        <w:rPr>
          <w:rFonts w:ascii="Times New Roman" w:hAnsi="Times New Roman"/>
          <w:sz w:val="24"/>
          <w:szCs w:val="24"/>
        </w:rPr>
        <w:t> interdisciplinario.</w:t>
      </w:r>
    </w:p>
    <w:p w14:paraId="36BA7275" w14:textId="77777777" w:rsidR="00945634" w:rsidRPr="00D52FDA" w:rsidRDefault="00BA498C" w:rsidP="00D52FDA">
      <w:pPr>
        <w:spacing w:after="120" w:line="360" w:lineRule="auto"/>
        <w:jc w:val="both"/>
        <w:textAlignment w:val="baseline"/>
        <w:rPr>
          <w:rFonts w:ascii="Times New Roman" w:hAnsi="Times New Roman"/>
          <w:spacing w:val="-3"/>
          <w:sz w:val="24"/>
          <w:szCs w:val="24"/>
        </w:rPr>
      </w:pPr>
      <w:r w:rsidRPr="00D52FDA">
        <w:rPr>
          <w:rFonts w:ascii="Times New Roman" w:hAnsi="Times New Roman"/>
          <w:spacing w:val="-3"/>
          <w:sz w:val="24"/>
          <w:szCs w:val="24"/>
        </w:rPr>
        <w:t xml:space="preserve">En el ámbito internacional y nacional son varias las investigaciones que hacen referencia a la interdisciplinariedad en la educación, muchos de sus autores a partir de </w:t>
      </w:r>
      <w:r w:rsidRPr="00D52FDA">
        <w:rPr>
          <w:rFonts w:ascii="Times New Roman" w:eastAsia="Times New Roman" w:hAnsi="Times New Roman"/>
          <w:sz w:val="24"/>
          <w:szCs w:val="24"/>
          <w:lang w:eastAsia="es-ES"/>
        </w:rPr>
        <w:t>sus visiones y contextos de actuación, la identifican como: principio, vía, forma de pensar, cambio de actitud, lenguaje de la naturaleza y la sociedad, nexos, vínculos, cooperación, relación y proceso.</w:t>
      </w:r>
    </w:p>
    <w:p w14:paraId="29C5BEEF"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 xml:space="preserve">La integración se debe considerar una etapa de la interdisciplinariedad, y a la vez la interdisciplinariedad necesita de la integración de las disciplinas para lograr una verdadera efectividad. </w:t>
      </w:r>
      <w:r w:rsidRPr="00D52FDA">
        <w:rPr>
          <w:rFonts w:ascii="Times New Roman" w:hAnsi="Times New Roman"/>
          <w:sz w:val="24"/>
          <w:szCs w:val="24"/>
        </w:rPr>
        <w:lastRenderedPageBreak/>
        <w:t>Cuando se piensa en la integración como una fusión de contenidos, métodos, leyes, de diferentes disciplinas, se está pensando en una etapa importante de la interdisciplinariedad.</w:t>
      </w:r>
    </w:p>
    <w:p w14:paraId="223A94CB" w14:textId="77777777" w:rsidR="00945634" w:rsidRPr="00D52FDA" w:rsidRDefault="00BA498C" w:rsidP="00D52FDA">
      <w:pPr>
        <w:spacing w:before="240" w:after="120" w:line="360" w:lineRule="auto"/>
        <w:jc w:val="both"/>
        <w:rPr>
          <w:rFonts w:ascii="Times New Roman" w:hAnsi="Times New Roman"/>
          <w:sz w:val="24"/>
          <w:szCs w:val="24"/>
        </w:rPr>
      </w:pPr>
      <w:r w:rsidRPr="00D52FDA">
        <w:rPr>
          <w:rFonts w:ascii="Times New Roman" w:hAnsi="Times New Roman"/>
          <w:sz w:val="24"/>
          <w:szCs w:val="24"/>
        </w:rPr>
        <w:t>Una premisa importante, para comenzar la interacción o entrecruzamiento de las disciplinas, consiste en que cada uno de los que intervienen en este trabajo común tenga la suficiente preparación (competencia) en su respectiva disciplina y determinado conocimiento de los contenidos y métodos de las otras.</w:t>
      </w:r>
    </w:p>
    <w:p w14:paraId="3C6AEB8A" w14:textId="3DF6B183" w:rsidR="00945634" w:rsidRPr="00D52FDA" w:rsidRDefault="00BA498C" w:rsidP="00D52FDA">
      <w:pPr>
        <w:tabs>
          <w:tab w:val="left" w:pos="8505"/>
        </w:tabs>
        <w:suppressAutoHyphens/>
        <w:spacing w:after="120" w:line="360" w:lineRule="auto"/>
        <w:jc w:val="both"/>
        <w:rPr>
          <w:rFonts w:ascii="Times New Roman" w:hAnsi="Times New Roman"/>
          <w:sz w:val="24"/>
          <w:szCs w:val="24"/>
        </w:rPr>
      </w:pPr>
      <w:r w:rsidRPr="00D52FDA">
        <w:rPr>
          <w:rFonts w:ascii="Times New Roman" w:hAnsi="Times New Roman"/>
          <w:bCs/>
          <w:sz w:val="24"/>
          <w:szCs w:val="24"/>
        </w:rPr>
        <w:t xml:space="preserve">La interdisciplinariedad persigue </w:t>
      </w:r>
      <w:r w:rsidRPr="00D52FDA">
        <w:rPr>
          <w:rFonts w:ascii="Times New Roman" w:hAnsi="Times New Roman"/>
          <w:bCs/>
          <w:spacing w:val="-2"/>
          <w:sz w:val="24"/>
          <w:szCs w:val="24"/>
        </w:rPr>
        <w:t xml:space="preserve">contribuir a la cultura integral y a la formación de una concepción científica del mundo en los alumnos, desarrollar en ellos un pensamiento humanista, científico y creador, que les permita adaptarse a los cambios de contexto y </w:t>
      </w:r>
      <w:r w:rsidR="00E260D9" w:rsidRPr="00D52FDA">
        <w:rPr>
          <w:rFonts w:ascii="Times New Roman" w:hAnsi="Times New Roman"/>
          <w:bCs/>
          <w:spacing w:val="-2"/>
          <w:sz w:val="24"/>
          <w:szCs w:val="24"/>
        </w:rPr>
        <w:t>abordar problemas de</w:t>
      </w:r>
      <w:r w:rsidRPr="00D52FDA">
        <w:rPr>
          <w:rFonts w:ascii="Times New Roman" w:hAnsi="Times New Roman"/>
          <w:bCs/>
          <w:spacing w:val="-2"/>
          <w:sz w:val="24"/>
          <w:szCs w:val="24"/>
        </w:rPr>
        <w:t xml:space="preserve"> interés social desde la óptica de varias disciplinas y que les posibilite por </w:t>
      </w:r>
      <w:r w:rsidR="00E260D9" w:rsidRPr="00D52FDA">
        <w:rPr>
          <w:rFonts w:ascii="Times New Roman" w:hAnsi="Times New Roman"/>
          <w:bCs/>
          <w:spacing w:val="-2"/>
          <w:sz w:val="24"/>
          <w:szCs w:val="24"/>
        </w:rPr>
        <w:t>ende asumir actitudes</w:t>
      </w:r>
      <w:r w:rsidRPr="00D52FDA">
        <w:rPr>
          <w:rFonts w:ascii="Times New Roman" w:hAnsi="Times New Roman"/>
          <w:bCs/>
          <w:spacing w:val="-2"/>
          <w:sz w:val="24"/>
          <w:szCs w:val="24"/>
        </w:rPr>
        <w:t xml:space="preserve"> críticas y responsables ante las políticas sociales, científicas y tecnológicas que los afecten.</w:t>
      </w:r>
      <w:r w:rsidRPr="00D52FDA">
        <w:rPr>
          <w:rFonts w:ascii="Times New Roman" w:hAnsi="Times New Roman"/>
          <w:sz w:val="24"/>
          <w:szCs w:val="24"/>
        </w:rPr>
        <w:t xml:space="preserve"> </w:t>
      </w:r>
    </w:p>
    <w:p w14:paraId="6CDAE505" w14:textId="0271E068" w:rsidR="00945634" w:rsidRPr="00D52FDA" w:rsidRDefault="00BA498C" w:rsidP="00D52FDA">
      <w:pPr>
        <w:autoSpaceDE w:val="0"/>
        <w:autoSpaceDN w:val="0"/>
        <w:adjustRightInd w:val="0"/>
        <w:spacing w:after="120" w:line="360" w:lineRule="auto"/>
        <w:jc w:val="both"/>
        <w:rPr>
          <w:rFonts w:ascii="Times New Roman" w:hAnsi="Times New Roman"/>
          <w:sz w:val="24"/>
          <w:szCs w:val="24"/>
        </w:rPr>
      </w:pPr>
      <w:r w:rsidRPr="00D52FDA">
        <w:rPr>
          <w:rFonts w:ascii="Times New Roman" w:hAnsi="Times New Roman"/>
          <w:sz w:val="24"/>
          <w:szCs w:val="24"/>
        </w:rPr>
        <w:t>Realizar un trabajo interdisciplinario integrando situaciones que permitan generar mayores conocimientos es un reto para los docentes que imparten las asignaturas de la formación general en el tercer ciclo de la educación primaria en las escuelas de música, quienes se enfrentan a las realidades del medio social, educativo e inmediato, que muchas veces requieren de la aplicación de soluciones para las cuales no han sido preparados, ello se debe fun</w:t>
      </w:r>
      <w:r w:rsidR="006E1D33">
        <w:rPr>
          <w:rFonts w:ascii="Times New Roman" w:hAnsi="Times New Roman"/>
          <w:sz w:val="24"/>
          <w:szCs w:val="24"/>
        </w:rPr>
        <w:t>damentalmente a que los tipos y</w:t>
      </w:r>
      <w:r w:rsidRPr="00D52FDA">
        <w:rPr>
          <w:rFonts w:ascii="Times New Roman" w:hAnsi="Times New Roman"/>
          <w:sz w:val="24"/>
          <w:szCs w:val="24"/>
        </w:rPr>
        <w:t xml:space="preserve"> formas de superación, la capacitación,  así como los temas a tratar en la  preparación metodológica, no siempre se diseñan teniendo en cuenta las necesidades de estos</w:t>
      </w:r>
      <w:r w:rsidR="006E1D33">
        <w:rPr>
          <w:rFonts w:ascii="Times New Roman" w:hAnsi="Times New Roman"/>
          <w:sz w:val="24"/>
          <w:szCs w:val="24"/>
        </w:rPr>
        <w:t>, ni la interrelación o vínculo</w:t>
      </w:r>
      <w:r w:rsidRPr="00D52FDA">
        <w:rPr>
          <w:rFonts w:ascii="Times New Roman" w:hAnsi="Times New Roman"/>
          <w:sz w:val="24"/>
          <w:szCs w:val="24"/>
        </w:rPr>
        <w:t xml:space="preserve"> con las diferentes asignaturas que conforman el currículo de una especialidad, de man</w:t>
      </w:r>
      <w:r w:rsidR="006E1D33">
        <w:rPr>
          <w:rFonts w:ascii="Times New Roman" w:hAnsi="Times New Roman"/>
          <w:sz w:val="24"/>
          <w:szCs w:val="24"/>
        </w:rPr>
        <w:t>era tal</w:t>
      </w:r>
      <w:r w:rsidRPr="00D52FDA">
        <w:rPr>
          <w:rFonts w:ascii="Times New Roman" w:hAnsi="Times New Roman"/>
          <w:sz w:val="24"/>
          <w:szCs w:val="24"/>
        </w:rPr>
        <w:t xml:space="preserve"> que permita determinar los puntos de encuentro y el enlace de las diferentes disciplinas dentro del proceso de enseñanza- aprendizaje. </w:t>
      </w:r>
    </w:p>
    <w:p w14:paraId="2490F37E" w14:textId="2E49C982" w:rsidR="00945634" w:rsidRPr="00D52FDA" w:rsidRDefault="00BA498C" w:rsidP="006E1D33">
      <w:pPr>
        <w:autoSpaceDE w:val="0"/>
        <w:autoSpaceDN w:val="0"/>
        <w:adjustRightInd w:val="0"/>
        <w:spacing w:after="120" w:line="360" w:lineRule="auto"/>
        <w:jc w:val="both"/>
        <w:rPr>
          <w:rFonts w:ascii="Times New Roman" w:hAnsi="Times New Roman"/>
          <w:sz w:val="24"/>
          <w:szCs w:val="24"/>
        </w:rPr>
      </w:pPr>
      <w:r w:rsidRPr="00D52FDA">
        <w:rPr>
          <w:rFonts w:ascii="Times New Roman" w:hAnsi="Times New Roman"/>
          <w:sz w:val="24"/>
          <w:szCs w:val="24"/>
        </w:rPr>
        <w:t xml:space="preserve">Estos necesitan elevar su preparación para poder relacionar los contenidos </w:t>
      </w:r>
      <w:r w:rsidR="00E260D9" w:rsidRPr="00D52FDA">
        <w:rPr>
          <w:rFonts w:ascii="Times New Roman" w:hAnsi="Times New Roman"/>
          <w:sz w:val="24"/>
          <w:szCs w:val="24"/>
        </w:rPr>
        <w:t>de las asignaturas</w:t>
      </w:r>
      <w:r w:rsidRPr="00D52FDA">
        <w:rPr>
          <w:rFonts w:ascii="Times New Roman" w:hAnsi="Times New Roman"/>
          <w:sz w:val="24"/>
          <w:szCs w:val="24"/>
        </w:rPr>
        <w:t xml:space="preserve"> que </w:t>
      </w:r>
      <w:r w:rsidR="00E260D9" w:rsidRPr="00D52FDA">
        <w:rPr>
          <w:rFonts w:ascii="Times New Roman" w:hAnsi="Times New Roman"/>
          <w:sz w:val="24"/>
          <w:szCs w:val="24"/>
        </w:rPr>
        <w:t>imparten con</w:t>
      </w:r>
      <w:r w:rsidRPr="00D52FDA">
        <w:rPr>
          <w:rFonts w:ascii="Times New Roman" w:hAnsi="Times New Roman"/>
          <w:sz w:val="24"/>
          <w:szCs w:val="24"/>
        </w:rPr>
        <w:t xml:space="preserve"> los de la especialidad. Aunque se han dado avances en este sentido lo que se evidencia en la actitud y deseos de ser interdisciplinarios, todavía no es suficiente, demostrándose en el </w:t>
      </w:r>
      <w:r w:rsidRPr="00D52FDA">
        <w:rPr>
          <w:rFonts w:ascii="Times New Roman" w:hAnsi="Times New Roman"/>
          <w:bCs/>
          <w:sz w:val="24"/>
          <w:szCs w:val="24"/>
        </w:rPr>
        <w:lastRenderedPageBreak/>
        <w:t xml:space="preserve">comportamiento de su desempeño profesional pedagógico, resultado obtenido de la aplicación de instrumentos que determinaron la necesidad del mejoramiento del desempeño profesional pedagógico </w:t>
      </w:r>
      <w:r w:rsidRPr="00D52FDA">
        <w:rPr>
          <w:rFonts w:ascii="Times New Roman" w:hAnsi="Times New Roman"/>
          <w:sz w:val="24"/>
          <w:szCs w:val="24"/>
        </w:rPr>
        <w:t>para</w:t>
      </w:r>
      <w:r w:rsidRPr="00D52FDA">
        <w:rPr>
          <w:rFonts w:ascii="Times New Roman" w:hAnsi="Times New Roman"/>
          <w:bCs/>
          <w:sz w:val="24"/>
          <w:szCs w:val="24"/>
        </w:rPr>
        <w:t xml:space="preserve"> desarrollar el trabajo interdisciplinario entre las asignaturas que </w:t>
      </w:r>
      <w:r w:rsidR="00E260D9" w:rsidRPr="00D52FDA">
        <w:rPr>
          <w:rFonts w:ascii="Times New Roman" w:hAnsi="Times New Roman"/>
          <w:bCs/>
          <w:sz w:val="24"/>
          <w:szCs w:val="24"/>
        </w:rPr>
        <w:t>imparten en</w:t>
      </w:r>
      <w:r w:rsidRPr="00D52FDA">
        <w:rPr>
          <w:rFonts w:ascii="Times New Roman" w:hAnsi="Times New Roman"/>
          <w:bCs/>
          <w:sz w:val="24"/>
          <w:szCs w:val="24"/>
        </w:rPr>
        <w:t xml:space="preserve"> la formación </w:t>
      </w:r>
      <w:r w:rsidR="00E260D9" w:rsidRPr="00D52FDA">
        <w:rPr>
          <w:rFonts w:ascii="Times New Roman" w:hAnsi="Times New Roman"/>
          <w:bCs/>
          <w:sz w:val="24"/>
          <w:szCs w:val="24"/>
        </w:rPr>
        <w:t>general con las</w:t>
      </w:r>
      <w:r w:rsidRPr="00D52FDA">
        <w:rPr>
          <w:rFonts w:ascii="Times New Roman" w:hAnsi="Times New Roman"/>
          <w:bCs/>
          <w:sz w:val="24"/>
          <w:szCs w:val="24"/>
        </w:rPr>
        <w:t xml:space="preserve"> de la especialidad.</w:t>
      </w:r>
    </w:p>
    <w:p w14:paraId="67D9FA38" w14:textId="21D5B420" w:rsidR="00AC0E30" w:rsidRPr="00D52FDA" w:rsidRDefault="00BA498C" w:rsidP="006E1D33">
      <w:pPr>
        <w:pStyle w:val="Textoindependiente2"/>
        <w:tabs>
          <w:tab w:val="left" w:pos="0"/>
        </w:tabs>
        <w:spacing w:line="360" w:lineRule="auto"/>
        <w:jc w:val="both"/>
        <w:rPr>
          <w:rFonts w:ascii="Times New Roman" w:hAnsi="Times New Roman"/>
          <w:sz w:val="24"/>
          <w:szCs w:val="24"/>
        </w:rPr>
      </w:pPr>
      <w:r w:rsidRPr="00D52FDA">
        <w:rPr>
          <w:rFonts w:ascii="Times New Roman" w:hAnsi="Times New Roman"/>
          <w:sz w:val="24"/>
          <w:szCs w:val="24"/>
        </w:rPr>
        <w:t xml:space="preserve">Para el desarrollo de la investigación se trabajó con los docentes </w:t>
      </w:r>
      <w:r w:rsidR="00E260D9" w:rsidRPr="00D52FDA">
        <w:rPr>
          <w:rFonts w:ascii="Times New Roman" w:hAnsi="Times New Roman"/>
          <w:sz w:val="24"/>
          <w:szCs w:val="24"/>
        </w:rPr>
        <w:t>primarios del</w:t>
      </w:r>
      <w:r w:rsidRPr="00D52FDA">
        <w:rPr>
          <w:rFonts w:ascii="Times New Roman" w:hAnsi="Times New Roman"/>
          <w:sz w:val="24"/>
          <w:szCs w:val="24"/>
        </w:rPr>
        <w:t xml:space="preserve"> tercer ciclo de las escuelas de música de La Habana.</w:t>
      </w:r>
    </w:p>
    <w:p w14:paraId="30612131" w14:textId="77777777" w:rsidR="00945634" w:rsidRPr="00D52FDA" w:rsidRDefault="00BA498C" w:rsidP="006E1D33">
      <w:pPr>
        <w:pStyle w:val="Sangradetextonormal"/>
        <w:tabs>
          <w:tab w:val="left" w:pos="0"/>
        </w:tabs>
        <w:spacing w:line="360" w:lineRule="auto"/>
        <w:ind w:left="0"/>
        <w:jc w:val="both"/>
        <w:rPr>
          <w:rFonts w:ascii="Times New Roman" w:hAnsi="Times New Roman"/>
          <w:sz w:val="24"/>
          <w:szCs w:val="24"/>
        </w:rPr>
      </w:pPr>
      <w:r w:rsidRPr="00D52FDA">
        <w:rPr>
          <w:rFonts w:ascii="Times New Roman" w:hAnsi="Times New Roman"/>
          <w:sz w:val="24"/>
          <w:szCs w:val="24"/>
        </w:rPr>
        <w:t xml:space="preserve">De una población de 37 docentes del tercer ciclo, </w:t>
      </w:r>
      <w:r w:rsidRPr="00D52FDA">
        <w:rPr>
          <w:rFonts w:ascii="Times New Roman" w:eastAsia="SimSun" w:hAnsi="Times New Roman"/>
          <w:sz w:val="24"/>
          <w:szCs w:val="24"/>
        </w:rPr>
        <w:t xml:space="preserve">la muestra de la investigación </w:t>
      </w:r>
      <w:r w:rsidRPr="00D52FDA">
        <w:rPr>
          <w:rFonts w:ascii="Times New Roman" w:hAnsi="Times New Roman"/>
          <w:sz w:val="24"/>
          <w:szCs w:val="24"/>
        </w:rPr>
        <w:t>quedó conformada por 20 docentes, pertenecientes a las escuelas Manuel Saumell, Paulita Concepción, Guillermo Tomás y Alejandro García Caturla.</w:t>
      </w:r>
    </w:p>
    <w:p w14:paraId="19432F64" w14:textId="46A2A7A4" w:rsidR="00945634" w:rsidRPr="00D52FDA" w:rsidRDefault="00BA498C" w:rsidP="00D52FDA">
      <w:pPr>
        <w:pStyle w:val="Textoindependiente"/>
        <w:spacing w:line="360" w:lineRule="auto"/>
        <w:jc w:val="both"/>
      </w:pPr>
      <w:r w:rsidRPr="00D52FDA">
        <w:t>Las asignaturas que reciben los estudiantes de mú</w:t>
      </w:r>
      <w:r w:rsidR="006E1D33">
        <w:t>sica en su especialidad ofrecen</w:t>
      </w:r>
      <w:r w:rsidRPr="00D52FDA">
        <w:t xml:space="preserve"> grandes posibilidades para el logro de las relaciones interdisciplinarias con el resto de las asignaturas del tercer ciclo de la educación primaria, imprimiéndole al proceso pedagógico más dinamismo y mayor acercamiento del escolar a las alegrías de la vida espiritual; de ahí que se sugiere fomentar en nuestras escuelas, un aprendizaje global e integrado, que apoye y complemente todas las asignaturas, convirtiéndose así en un factor importante para la formación integral del escolar. </w:t>
      </w:r>
      <w:r w:rsidRPr="00D52FDA">
        <w:rPr>
          <w:lang w:val="es-ES"/>
        </w:rPr>
        <w:t>Se trata de aprovechar las potencialidades de la interdisciplinariedad como una concepción pedagógica centrada en las relaciones entre los docentes y ejecutada por el colectivo pedagógico, pero tomando como punto de partida una concepción de la interdisciplinariedad que se corresponda con el perfil del profesional que se pretende formar. La falta de una concepción de la interdisciplinariedad sustentada en las relaciones entre todas las disciplinas que forman parte del currículo de los estudiantes de arte, se considera por la autora como una de las causas de la falta de criterios en torno a la importancia de la interdisciplinariedad para esta enseñanza, lo cual ha impedido fomentar las bases para su desarrollo.</w:t>
      </w:r>
    </w:p>
    <w:p w14:paraId="417DD9F5" w14:textId="77777777" w:rsidR="00945634" w:rsidRPr="00D52FDA" w:rsidRDefault="00BA498C" w:rsidP="00D52FDA">
      <w:pPr>
        <w:pStyle w:val="Textoindependiente"/>
        <w:spacing w:line="360" w:lineRule="auto"/>
        <w:jc w:val="both"/>
        <w:rPr>
          <w:bCs/>
        </w:rPr>
      </w:pPr>
      <w:r w:rsidRPr="00D52FDA">
        <w:rPr>
          <w:bCs/>
        </w:rPr>
        <w:t>Las formas para lograr la interdisciplinariedad, según los doctores</w:t>
      </w:r>
      <w:r w:rsidRPr="00D52FDA">
        <w:t xml:space="preserve"> </w:t>
      </w:r>
      <w:r w:rsidRPr="00D52FDA">
        <w:rPr>
          <w:bCs/>
        </w:rPr>
        <w:t>Fiallo, Valcárcel, Caballero, Perera, Lazo, se manifiestan a través de los e</w:t>
      </w:r>
      <w:r w:rsidRPr="00D52FDA">
        <w:t xml:space="preserve">jes transversales, los programas directores, el método de proyectos </w:t>
      </w:r>
      <w:r w:rsidRPr="00D52FDA">
        <w:lastRenderedPageBreak/>
        <w:t>y los nodos de articulación interdisciplinaria. En particular en estos últimos se identifica la forma esencial de lograr la interdisciplinariedad desde el desempeño profesional pedagógico de los docentes del tercer ciclo de la Educación Primaria en las escuelas de música, a partir de reconocer</w:t>
      </w:r>
      <w:r w:rsidRPr="00D52FDA">
        <w:rPr>
          <w:bCs/>
        </w:rPr>
        <w:t xml:space="preserve"> los nodos interdisciplinarios que se obtienen en las actuaciones de estos profesionales.</w:t>
      </w:r>
    </w:p>
    <w:p w14:paraId="131466D6" w14:textId="153AE21F" w:rsidR="00945634" w:rsidRPr="00D52FDA" w:rsidRDefault="00BA498C" w:rsidP="00D52FDA">
      <w:pPr>
        <w:autoSpaceDE w:val="0"/>
        <w:autoSpaceDN w:val="0"/>
        <w:adjustRightInd w:val="0"/>
        <w:spacing w:after="120" w:line="360" w:lineRule="auto"/>
        <w:jc w:val="both"/>
        <w:rPr>
          <w:rFonts w:ascii="Times New Roman" w:hAnsi="Times New Roman"/>
          <w:sz w:val="24"/>
          <w:szCs w:val="24"/>
        </w:rPr>
      </w:pPr>
      <w:r w:rsidRPr="00D52FDA">
        <w:rPr>
          <w:rFonts w:ascii="Times New Roman" w:hAnsi="Times New Roman"/>
          <w:bCs/>
          <w:sz w:val="24"/>
          <w:szCs w:val="24"/>
        </w:rPr>
        <w:t>Una de las vías que asegura el enfoque interdisciplinario en el desempeño profesional pedagógico de los docentes</w:t>
      </w:r>
      <w:r w:rsidR="006E1D33">
        <w:rPr>
          <w:rFonts w:ascii="Times New Roman" w:hAnsi="Times New Roman"/>
          <w:bCs/>
          <w:sz w:val="24"/>
          <w:szCs w:val="24"/>
        </w:rPr>
        <w:t xml:space="preserve"> </w:t>
      </w:r>
      <w:r w:rsidRPr="00D52FDA">
        <w:rPr>
          <w:rFonts w:ascii="Times New Roman" w:hAnsi="Times New Roman"/>
          <w:bCs/>
          <w:sz w:val="24"/>
          <w:szCs w:val="24"/>
        </w:rPr>
        <w:t xml:space="preserve">primarios del tercer ciclo que imparten las asignaturas de formación general en las escuelas de música es el trabajo metodológico conjunto entre estos y los docentes de la especialidad, donde se trabaje por </w:t>
      </w:r>
      <w:r w:rsidRPr="00D52FDA">
        <w:rPr>
          <w:rFonts w:ascii="Times New Roman" w:hAnsi="Times New Roman"/>
          <w:sz w:val="24"/>
          <w:szCs w:val="24"/>
        </w:rPr>
        <w:t>aprovechar todas las potencialidades que brinda el currículo de estudio para la solución de problemas, donde se refleje no solamente los conocimientos, sino también los métodos y procedimientos que comparten las disciplinas involucradas en el proceso de enseñanza-aprendizaje. La reunión metodológica, clase metodológica instructiva, demostrativa y abierta, preparación de la asignatura, taller metodológico, visita de ayuda metodológica, y control a clases u otras actividades constituyen vías del trabajo metodológico para materializar la integración.</w:t>
      </w:r>
    </w:p>
    <w:p w14:paraId="10B9C848" w14:textId="11C407E6" w:rsidR="00945634" w:rsidRPr="00D52FDA" w:rsidRDefault="00BA498C" w:rsidP="00D52FDA">
      <w:pPr>
        <w:autoSpaceDE w:val="0"/>
        <w:autoSpaceDN w:val="0"/>
        <w:adjustRightInd w:val="0"/>
        <w:spacing w:after="120" w:line="360" w:lineRule="auto"/>
        <w:jc w:val="both"/>
        <w:rPr>
          <w:rFonts w:ascii="Times New Roman" w:hAnsi="Times New Roman"/>
          <w:sz w:val="24"/>
          <w:szCs w:val="24"/>
        </w:rPr>
      </w:pPr>
      <w:r w:rsidRPr="00D52FDA">
        <w:rPr>
          <w:rFonts w:ascii="Times New Roman" w:hAnsi="Times New Roman"/>
          <w:sz w:val="24"/>
          <w:szCs w:val="24"/>
        </w:rPr>
        <w:t>Con el objetivo de contribuir al mejoramiento del desempeño profesional pedagógico del docente primario del tercer ciclo de las escuelas de música para</w:t>
      </w:r>
      <w:r w:rsidRPr="00D52FDA">
        <w:rPr>
          <w:rFonts w:ascii="Times New Roman" w:hAnsi="Times New Roman"/>
          <w:bCs/>
          <w:sz w:val="24"/>
          <w:szCs w:val="24"/>
        </w:rPr>
        <w:t xml:space="preserve"> desarrollar el trabajo interdisciplinario entre las asignaturas que imparten en la formación general con las de la especialidad, se elaboró una estrategia metodológica donde a través de talleres, se analizaron los programas de estudio de las asignaturas implicadas, se identificaron los nodos interdisciplinarios y elaboraron ejercicios que permiten la integración entre estas.</w:t>
      </w:r>
    </w:p>
    <w:p w14:paraId="42452FE6" w14:textId="24EA2F08" w:rsidR="00950525" w:rsidRPr="00D52FDA" w:rsidRDefault="00BA498C" w:rsidP="00D52FDA">
      <w:pPr>
        <w:spacing w:after="120" w:line="360" w:lineRule="auto"/>
        <w:jc w:val="both"/>
        <w:rPr>
          <w:rFonts w:ascii="Times New Roman" w:hAnsi="Times New Roman"/>
          <w:color w:val="000000"/>
          <w:sz w:val="24"/>
          <w:szCs w:val="24"/>
        </w:rPr>
      </w:pPr>
      <w:r w:rsidRPr="00D52FDA">
        <w:rPr>
          <w:rFonts w:ascii="Times New Roman" w:hAnsi="Times New Roman"/>
          <w:sz w:val="24"/>
          <w:szCs w:val="24"/>
        </w:rPr>
        <w:t xml:space="preserve">A partir </w:t>
      </w:r>
      <w:r w:rsidR="00E260D9" w:rsidRPr="00D52FDA">
        <w:rPr>
          <w:rFonts w:ascii="Times New Roman" w:hAnsi="Times New Roman"/>
          <w:sz w:val="24"/>
          <w:szCs w:val="24"/>
        </w:rPr>
        <w:t>del siguiente</w:t>
      </w:r>
      <w:r w:rsidRPr="00D52FDA">
        <w:rPr>
          <w:rFonts w:ascii="Times New Roman" w:hAnsi="Times New Roman"/>
          <w:sz w:val="24"/>
          <w:szCs w:val="24"/>
        </w:rPr>
        <w:t xml:space="preserve"> </w:t>
      </w:r>
      <w:r w:rsidR="00E260D9" w:rsidRPr="00D52FDA">
        <w:rPr>
          <w:rFonts w:ascii="Times New Roman" w:hAnsi="Times New Roman"/>
          <w:sz w:val="24"/>
          <w:szCs w:val="24"/>
        </w:rPr>
        <w:t>enfoque se</w:t>
      </w:r>
      <w:r w:rsidRPr="00D52FDA">
        <w:rPr>
          <w:rFonts w:ascii="Times New Roman" w:hAnsi="Times New Roman"/>
          <w:sz w:val="24"/>
          <w:szCs w:val="24"/>
        </w:rPr>
        <w:t xml:space="preserve"> destaca el rol integrador de asignaturas del tercer ciclo de la escuela primaria como: Lengua Española, Matemática y Ciencias Naturales, con las de la especialidad de música, como el solfeo, la apreciación musical, coro</w:t>
      </w:r>
      <w:r w:rsidR="006E1D33">
        <w:rPr>
          <w:rFonts w:ascii="Times New Roman" w:hAnsi="Times New Roman"/>
          <w:sz w:val="24"/>
          <w:szCs w:val="24"/>
        </w:rPr>
        <w:t xml:space="preserve"> </w:t>
      </w:r>
      <w:r w:rsidRPr="00D52FDA">
        <w:rPr>
          <w:rFonts w:ascii="Times New Roman" w:hAnsi="Times New Roman"/>
          <w:sz w:val="24"/>
          <w:szCs w:val="24"/>
        </w:rPr>
        <w:t>y el propio instrumento; demostrando</w:t>
      </w:r>
      <w:r w:rsidR="006E1D33">
        <w:rPr>
          <w:rFonts w:ascii="Times New Roman" w:hAnsi="Times New Roman"/>
          <w:sz w:val="24"/>
          <w:szCs w:val="24"/>
        </w:rPr>
        <w:t xml:space="preserve"> </w:t>
      </w:r>
      <w:r w:rsidR="00E260D9" w:rsidRPr="00D52FDA">
        <w:rPr>
          <w:rFonts w:ascii="Times New Roman" w:hAnsi="Times New Roman"/>
          <w:sz w:val="24"/>
          <w:szCs w:val="24"/>
        </w:rPr>
        <w:t>la posibilidad</w:t>
      </w:r>
      <w:r w:rsidRPr="00D52FDA">
        <w:rPr>
          <w:rFonts w:ascii="Times New Roman" w:hAnsi="Times New Roman"/>
          <w:sz w:val="24"/>
          <w:szCs w:val="24"/>
        </w:rPr>
        <w:t xml:space="preserve"> de establecer interrelación entre las asignaturas referidas, desde la dinámica de </w:t>
      </w:r>
      <w:r w:rsidRPr="00D52FDA">
        <w:rPr>
          <w:rFonts w:ascii="Times New Roman" w:hAnsi="Times New Roman"/>
          <w:color w:val="000000"/>
          <w:sz w:val="24"/>
          <w:szCs w:val="24"/>
        </w:rPr>
        <w:t>que un conocimiento no se puede ver de forma aislada, puesto que todos están relacionados de alguna manera.</w:t>
      </w:r>
    </w:p>
    <w:p w14:paraId="734B57CE" w14:textId="77777777" w:rsidR="00DD61B5" w:rsidRPr="00D52FDA" w:rsidRDefault="00DD61B5" w:rsidP="00D52FDA">
      <w:pPr>
        <w:spacing w:after="120" w:line="360" w:lineRule="auto"/>
        <w:jc w:val="both"/>
        <w:rPr>
          <w:rFonts w:ascii="Times New Roman" w:hAnsi="Times New Roman"/>
          <w:color w:val="000000"/>
          <w:sz w:val="24"/>
          <w:szCs w:val="24"/>
        </w:rPr>
      </w:pPr>
    </w:p>
    <w:tbl>
      <w:tblPr>
        <w:tblStyle w:val="Tablaconcuadrcula"/>
        <w:tblpPr w:leftFromText="141" w:rightFromText="141" w:vertAnchor="text" w:horzAnchor="margin" w:tblpY="273"/>
        <w:tblW w:w="0" w:type="auto"/>
        <w:tblLook w:val="04A0" w:firstRow="1" w:lastRow="0" w:firstColumn="1" w:lastColumn="0" w:noHBand="0" w:noVBand="1"/>
      </w:tblPr>
      <w:tblGrid>
        <w:gridCol w:w="4282"/>
        <w:gridCol w:w="4438"/>
      </w:tblGrid>
      <w:tr w:rsidR="00945634" w:rsidRPr="00D52FDA" w14:paraId="4E453740" w14:textId="77777777">
        <w:tc>
          <w:tcPr>
            <w:tcW w:w="4282" w:type="dxa"/>
          </w:tcPr>
          <w:p w14:paraId="2C745E17" w14:textId="77777777" w:rsidR="00945634" w:rsidRPr="00D52FDA" w:rsidRDefault="00BA498C" w:rsidP="00D52FDA">
            <w:pPr>
              <w:spacing w:after="120" w:line="360" w:lineRule="auto"/>
              <w:jc w:val="both"/>
              <w:rPr>
                <w:rFonts w:ascii="Times New Roman" w:hAnsi="Times New Roman"/>
                <w:color w:val="000000"/>
                <w:sz w:val="24"/>
                <w:szCs w:val="24"/>
              </w:rPr>
            </w:pPr>
            <w:r w:rsidRPr="00D52FDA">
              <w:rPr>
                <w:rFonts w:ascii="Times New Roman" w:hAnsi="Times New Roman"/>
                <w:b/>
                <w:i/>
                <w:sz w:val="24"/>
                <w:szCs w:val="24"/>
              </w:rPr>
              <w:t>Contribución entre asignaturas</w:t>
            </w:r>
          </w:p>
        </w:tc>
        <w:tc>
          <w:tcPr>
            <w:tcW w:w="4438" w:type="dxa"/>
          </w:tcPr>
          <w:p w14:paraId="074A73B2" w14:textId="77777777" w:rsidR="00945634" w:rsidRPr="00D52FDA" w:rsidRDefault="00BA498C" w:rsidP="00D52FDA">
            <w:pPr>
              <w:spacing w:after="120" w:line="360" w:lineRule="auto"/>
              <w:jc w:val="both"/>
              <w:rPr>
                <w:rFonts w:ascii="Times New Roman" w:hAnsi="Times New Roman"/>
                <w:color w:val="000000"/>
                <w:sz w:val="24"/>
                <w:szCs w:val="24"/>
              </w:rPr>
            </w:pPr>
            <w:r w:rsidRPr="00D52FDA">
              <w:rPr>
                <w:rFonts w:ascii="Times New Roman" w:hAnsi="Times New Roman"/>
                <w:b/>
                <w:i/>
                <w:sz w:val="24"/>
                <w:szCs w:val="24"/>
              </w:rPr>
              <w:t>Ejemplo de actividades</w:t>
            </w:r>
          </w:p>
        </w:tc>
      </w:tr>
      <w:tr w:rsidR="00945634" w:rsidRPr="00D52FDA" w14:paraId="5D04CAA1" w14:textId="77777777">
        <w:tc>
          <w:tcPr>
            <w:tcW w:w="8720" w:type="dxa"/>
            <w:gridSpan w:val="2"/>
          </w:tcPr>
          <w:p w14:paraId="506565F2" w14:textId="77777777" w:rsidR="00945634" w:rsidRPr="00D52FDA" w:rsidRDefault="00BA498C" w:rsidP="00D52FDA">
            <w:pPr>
              <w:spacing w:after="120" w:line="360" w:lineRule="auto"/>
              <w:jc w:val="both"/>
              <w:rPr>
                <w:rFonts w:ascii="Times New Roman" w:hAnsi="Times New Roman"/>
                <w:b/>
                <w:i/>
                <w:sz w:val="24"/>
                <w:szCs w:val="24"/>
              </w:rPr>
            </w:pPr>
            <w:r w:rsidRPr="00D52FDA">
              <w:rPr>
                <w:rFonts w:ascii="Times New Roman" w:hAnsi="Times New Roman"/>
                <w:color w:val="000000"/>
                <w:sz w:val="24"/>
                <w:szCs w:val="24"/>
              </w:rPr>
              <w:t xml:space="preserve">                          </w:t>
            </w:r>
            <w:r w:rsidRPr="00D52FDA">
              <w:rPr>
                <w:rFonts w:ascii="Times New Roman" w:hAnsi="Times New Roman"/>
                <w:b/>
                <w:i/>
                <w:sz w:val="24"/>
                <w:szCs w:val="24"/>
              </w:rPr>
              <w:t xml:space="preserve">Lengua Española-Coro </w:t>
            </w:r>
          </w:p>
        </w:tc>
      </w:tr>
      <w:tr w:rsidR="00945634" w:rsidRPr="00D52FDA" w14:paraId="18668790" w14:textId="77777777">
        <w:tc>
          <w:tcPr>
            <w:tcW w:w="4282" w:type="dxa"/>
          </w:tcPr>
          <w:p w14:paraId="1BDE7AE7" w14:textId="5C15910E"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Permite la lectura correcta y fluida, así como la compresión de los textos de las obras a trabajar, el trabajo con el vocabulario, atendiendo a su significado, pronunciación y ortografía, favorece el montaje de las obras programadas para cantar, escuchar o ejecutar rítmicamente, se puede trabajar el ritmo en el lenguaje hacer rimas, adivinanzas, refranes, lemas, consignas, entre otras. El estudiante se sentirá identif</w:t>
            </w:r>
            <w:r w:rsidR="00DE0DD5">
              <w:rPr>
                <w:rFonts w:ascii="Times New Roman" w:hAnsi="Times New Roman"/>
                <w:sz w:val="24"/>
                <w:szCs w:val="24"/>
              </w:rPr>
              <w:t xml:space="preserve">icado con el tema de la obra lo que </w:t>
            </w:r>
            <w:r w:rsidRPr="00D52FDA">
              <w:rPr>
                <w:rFonts w:ascii="Times New Roman" w:hAnsi="Times New Roman"/>
                <w:sz w:val="24"/>
                <w:szCs w:val="24"/>
              </w:rPr>
              <w:t>le posibilitará una mejor interpretación de esta. Se contribuye al desarrollo de la expresión oral y escrita de ideas, sentimientos y emociones que les provoca la letra de la canción.</w:t>
            </w:r>
          </w:p>
          <w:p w14:paraId="411D9F6C" w14:textId="77777777" w:rsidR="00945634" w:rsidRPr="00D52FDA" w:rsidRDefault="00BA498C" w:rsidP="00D52FDA">
            <w:pPr>
              <w:pStyle w:val="Prrafodelista"/>
              <w:spacing w:after="120" w:line="360" w:lineRule="auto"/>
              <w:ind w:left="0"/>
              <w:jc w:val="both"/>
            </w:pPr>
            <w:r w:rsidRPr="00D52FDA">
              <w:t xml:space="preserve"> </w:t>
            </w:r>
          </w:p>
        </w:tc>
        <w:tc>
          <w:tcPr>
            <w:tcW w:w="4438" w:type="dxa"/>
          </w:tcPr>
          <w:p w14:paraId="2879D238"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Lee cuidadosamente el siguiente fragmento de la canción lo feo de Teresita Fernández</w:t>
            </w:r>
          </w:p>
          <w:p w14:paraId="64827BF8" w14:textId="77777777" w:rsidR="00945634" w:rsidRPr="00D52FDA" w:rsidRDefault="00945634" w:rsidP="00D52FDA">
            <w:pPr>
              <w:spacing w:after="120" w:line="360" w:lineRule="auto"/>
              <w:jc w:val="both"/>
              <w:rPr>
                <w:rFonts w:ascii="Times New Roman" w:hAnsi="Times New Roman"/>
                <w:sz w:val="24"/>
                <w:szCs w:val="24"/>
              </w:rPr>
            </w:pPr>
          </w:p>
          <w:p w14:paraId="7CDAB9D3"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En una palangana vieja</w:t>
            </w:r>
          </w:p>
          <w:p w14:paraId="6E17C098"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sembré violetas para ti</w:t>
            </w:r>
          </w:p>
          <w:p w14:paraId="20448B9F"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y estando cerca del río,</w:t>
            </w:r>
          </w:p>
          <w:p w14:paraId="00AD04BE" w14:textId="5A06B811"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 xml:space="preserve">en un caracol </w:t>
            </w:r>
            <w:r w:rsidR="00DE0DD5" w:rsidRPr="00D52FDA">
              <w:rPr>
                <w:rFonts w:ascii="Times New Roman" w:hAnsi="Times New Roman"/>
                <w:sz w:val="24"/>
                <w:szCs w:val="24"/>
              </w:rPr>
              <w:t>vací</w:t>
            </w:r>
            <w:r w:rsidR="00DE0DD5">
              <w:rPr>
                <w:rFonts w:ascii="Times New Roman" w:hAnsi="Times New Roman"/>
                <w:sz w:val="24"/>
                <w:szCs w:val="24"/>
              </w:rPr>
              <w:t>o</w:t>
            </w:r>
            <w:r w:rsidRPr="00D52FDA">
              <w:rPr>
                <w:rFonts w:ascii="Times New Roman" w:hAnsi="Times New Roman"/>
                <w:sz w:val="24"/>
                <w:szCs w:val="24"/>
              </w:rPr>
              <w:t>,</w:t>
            </w:r>
          </w:p>
          <w:p w14:paraId="089BA66C"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guardé un lucero para ti.</w:t>
            </w:r>
          </w:p>
          <w:p w14:paraId="564C35F5" w14:textId="77777777" w:rsidR="00945634" w:rsidRPr="00D52FDA" w:rsidRDefault="00945634" w:rsidP="00D52FDA">
            <w:pPr>
              <w:spacing w:after="120" w:line="360" w:lineRule="auto"/>
              <w:jc w:val="both"/>
              <w:rPr>
                <w:rFonts w:ascii="Times New Roman" w:hAnsi="Times New Roman"/>
                <w:sz w:val="24"/>
                <w:szCs w:val="24"/>
              </w:rPr>
            </w:pPr>
          </w:p>
          <w:p w14:paraId="44BECA3D"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En una botella rota</w:t>
            </w:r>
          </w:p>
          <w:p w14:paraId="66615A3A"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guardé un cocuyo para ti,</w:t>
            </w:r>
          </w:p>
          <w:p w14:paraId="3FCF5BA1"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y en una cerca sin brillo</w:t>
            </w:r>
          </w:p>
          <w:p w14:paraId="10FB134C"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se enredaba el coralillo</w:t>
            </w:r>
          </w:p>
          <w:p w14:paraId="0B1FFBFE"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floreciendo para ti.</w:t>
            </w:r>
          </w:p>
          <w:p w14:paraId="6512E749" w14:textId="77777777" w:rsidR="00945634" w:rsidRPr="00D52FDA" w:rsidRDefault="00945634" w:rsidP="00D52FDA">
            <w:pPr>
              <w:spacing w:after="120" w:line="360" w:lineRule="auto"/>
              <w:rPr>
                <w:rFonts w:ascii="Times New Roman" w:hAnsi="Times New Roman"/>
                <w:sz w:val="24"/>
                <w:szCs w:val="24"/>
              </w:rPr>
            </w:pPr>
          </w:p>
          <w:p w14:paraId="213FB536" w14:textId="77777777" w:rsidR="00945634" w:rsidRPr="00D52FDA" w:rsidRDefault="00BA498C" w:rsidP="00D52FDA">
            <w:pPr>
              <w:pStyle w:val="Prrafodelista"/>
              <w:numPr>
                <w:ilvl w:val="0"/>
                <w:numId w:val="6"/>
              </w:numPr>
              <w:spacing w:after="120" w:line="360" w:lineRule="auto"/>
              <w:ind w:left="0"/>
            </w:pPr>
            <w:r w:rsidRPr="00D52FDA">
              <w:t>Cuál es el tema al que se refiere la obra.</w:t>
            </w:r>
          </w:p>
          <w:p w14:paraId="24179C5B" w14:textId="77777777" w:rsidR="00945634" w:rsidRPr="00D52FDA" w:rsidRDefault="00945634" w:rsidP="00D52FDA">
            <w:pPr>
              <w:pStyle w:val="Prrafodelista"/>
              <w:spacing w:after="120" w:line="360" w:lineRule="auto"/>
              <w:ind w:left="0"/>
            </w:pPr>
          </w:p>
          <w:p w14:paraId="38D60A54" w14:textId="77777777" w:rsidR="00945634" w:rsidRPr="00D52FDA" w:rsidRDefault="00BA498C" w:rsidP="00D52FDA">
            <w:pPr>
              <w:pStyle w:val="Prrafodelista"/>
              <w:numPr>
                <w:ilvl w:val="0"/>
                <w:numId w:val="6"/>
              </w:numPr>
              <w:spacing w:after="120" w:line="360" w:lineRule="auto"/>
              <w:ind w:left="0"/>
            </w:pPr>
            <w:r w:rsidRPr="00D52FDA">
              <w:t>¿Qué acciones se realizan en las cosas feas para embellecerlas? Ejemplifica</w:t>
            </w:r>
          </w:p>
          <w:p w14:paraId="065705FF" w14:textId="77777777" w:rsidR="00945634" w:rsidRPr="00D52FDA" w:rsidRDefault="00945634" w:rsidP="00D52FDA">
            <w:pPr>
              <w:pStyle w:val="Prrafodelista"/>
              <w:spacing w:after="120" w:line="360" w:lineRule="auto"/>
              <w:ind w:left="0"/>
            </w:pPr>
          </w:p>
          <w:p w14:paraId="538DB411" w14:textId="77777777" w:rsidR="00945634" w:rsidRPr="00D52FDA" w:rsidRDefault="00BA498C" w:rsidP="00D52FDA">
            <w:pPr>
              <w:pStyle w:val="Prrafodelista"/>
              <w:numPr>
                <w:ilvl w:val="0"/>
                <w:numId w:val="6"/>
              </w:numPr>
              <w:spacing w:after="120" w:line="360" w:lineRule="auto"/>
              <w:ind w:left="0"/>
            </w:pPr>
            <w:r w:rsidRPr="00D52FDA">
              <w:t>Extrae del texto un sustantivo. Clasifícalo.</w:t>
            </w:r>
          </w:p>
          <w:p w14:paraId="7E41E55C" w14:textId="77777777" w:rsidR="00945634" w:rsidRPr="00D52FDA" w:rsidRDefault="00945634" w:rsidP="00D52FDA">
            <w:pPr>
              <w:pStyle w:val="Prrafodelista"/>
              <w:spacing w:after="120" w:line="360" w:lineRule="auto"/>
              <w:ind w:left="0"/>
            </w:pPr>
          </w:p>
          <w:p w14:paraId="4108FDEC" w14:textId="77777777" w:rsidR="00945634" w:rsidRPr="00D52FDA" w:rsidRDefault="00BA498C" w:rsidP="00D52FDA">
            <w:pPr>
              <w:spacing w:after="120" w:line="360" w:lineRule="auto"/>
              <w:rPr>
                <w:rFonts w:ascii="Times New Roman" w:hAnsi="Times New Roman"/>
                <w:sz w:val="24"/>
                <w:szCs w:val="24"/>
              </w:rPr>
            </w:pPr>
            <w:r w:rsidRPr="00D52FDA">
              <w:rPr>
                <w:rFonts w:ascii="Times New Roman" w:hAnsi="Times New Roman"/>
                <w:sz w:val="24"/>
                <w:szCs w:val="24"/>
              </w:rPr>
              <w:t>- Realizar la lectura coral del texto</w:t>
            </w:r>
          </w:p>
          <w:p w14:paraId="1102182F" w14:textId="77777777" w:rsidR="00945634" w:rsidRPr="00D52FDA" w:rsidRDefault="00BA498C" w:rsidP="00D52FDA">
            <w:pPr>
              <w:spacing w:after="120" w:line="360" w:lineRule="auto"/>
              <w:jc w:val="both"/>
              <w:rPr>
                <w:rFonts w:ascii="Times New Roman" w:hAnsi="Times New Roman"/>
                <w:color w:val="000000"/>
                <w:sz w:val="24"/>
                <w:szCs w:val="24"/>
              </w:rPr>
            </w:pPr>
            <w:r w:rsidRPr="00D52FDA">
              <w:rPr>
                <w:rFonts w:ascii="Times New Roman" w:hAnsi="Times New Roman"/>
                <w:color w:val="000000"/>
                <w:sz w:val="24"/>
                <w:szCs w:val="24"/>
              </w:rPr>
              <w:t xml:space="preserve">- La maestra invita a los niños a cantar la canción </w:t>
            </w:r>
          </w:p>
        </w:tc>
      </w:tr>
      <w:tr w:rsidR="00945634" w:rsidRPr="00D52FDA" w14:paraId="20709FC3" w14:textId="77777777">
        <w:tc>
          <w:tcPr>
            <w:tcW w:w="8720" w:type="dxa"/>
            <w:gridSpan w:val="2"/>
          </w:tcPr>
          <w:p w14:paraId="306B538A" w14:textId="77777777" w:rsidR="00945634" w:rsidRPr="00D52FDA" w:rsidRDefault="00BA498C" w:rsidP="00D52FDA">
            <w:pPr>
              <w:spacing w:after="120" w:line="360" w:lineRule="auto"/>
              <w:rPr>
                <w:rFonts w:ascii="Times New Roman" w:hAnsi="Times New Roman"/>
                <w:b/>
                <w:sz w:val="24"/>
                <w:szCs w:val="24"/>
              </w:rPr>
            </w:pPr>
            <w:r w:rsidRPr="00D52FDA">
              <w:rPr>
                <w:rFonts w:ascii="Times New Roman" w:hAnsi="Times New Roman"/>
                <w:color w:val="000000"/>
                <w:sz w:val="24"/>
                <w:szCs w:val="24"/>
              </w:rPr>
              <w:lastRenderedPageBreak/>
              <w:t xml:space="preserve">                           </w:t>
            </w:r>
            <w:r w:rsidRPr="00D52FDA">
              <w:rPr>
                <w:rFonts w:ascii="Times New Roman" w:hAnsi="Times New Roman"/>
                <w:b/>
                <w:i/>
                <w:sz w:val="24"/>
                <w:szCs w:val="24"/>
              </w:rPr>
              <w:t xml:space="preserve"> Lengua Española </w:t>
            </w:r>
            <w:r w:rsidRPr="00D52FDA">
              <w:rPr>
                <w:rFonts w:ascii="Times New Roman" w:hAnsi="Times New Roman"/>
                <w:b/>
                <w:sz w:val="24"/>
                <w:szCs w:val="24"/>
              </w:rPr>
              <w:t>- Apreciación musical</w:t>
            </w:r>
          </w:p>
        </w:tc>
      </w:tr>
      <w:tr w:rsidR="00945634" w:rsidRPr="00D52FDA" w14:paraId="698351BC" w14:textId="77777777" w:rsidTr="00DE0DD5">
        <w:trPr>
          <w:trHeight w:val="1340"/>
        </w:trPr>
        <w:tc>
          <w:tcPr>
            <w:tcW w:w="4282" w:type="dxa"/>
          </w:tcPr>
          <w:p w14:paraId="1BADD262" w14:textId="2885B2FE" w:rsidR="00945634" w:rsidRPr="00D52FDA" w:rsidRDefault="00BA498C" w:rsidP="00D52FDA">
            <w:pPr>
              <w:spacing w:after="120" w:line="360" w:lineRule="auto"/>
              <w:jc w:val="both"/>
              <w:rPr>
                <w:rFonts w:ascii="Times New Roman" w:hAnsi="Times New Roman"/>
                <w:b/>
                <w:sz w:val="24"/>
                <w:szCs w:val="24"/>
              </w:rPr>
            </w:pPr>
            <w:r w:rsidRPr="00D52FDA">
              <w:rPr>
                <w:rFonts w:ascii="Times New Roman" w:hAnsi="Times New Roman"/>
                <w:sz w:val="24"/>
                <w:szCs w:val="24"/>
              </w:rPr>
              <w:t>Permite el trabajo con los textos que hacen referencia a músicos, compositores de épocas y estilos. El empleo de mensajes propios de contenidos de la asigna</w:t>
            </w:r>
            <w:r w:rsidR="00DE0DD5">
              <w:rPr>
                <w:rFonts w:ascii="Times New Roman" w:hAnsi="Times New Roman"/>
                <w:sz w:val="24"/>
                <w:szCs w:val="24"/>
              </w:rPr>
              <w:t>tura que se pudieran emplear en</w:t>
            </w:r>
            <w:r w:rsidRPr="00D52FDA">
              <w:rPr>
                <w:rFonts w:ascii="Times New Roman" w:hAnsi="Times New Roman"/>
                <w:sz w:val="24"/>
                <w:szCs w:val="24"/>
              </w:rPr>
              <w:t xml:space="preserve"> el trabajo gramatical. Trabajo con el vocabulario</w:t>
            </w:r>
            <w:r w:rsidRPr="00D52FDA">
              <w:rPr>
                <w:rFonts w:ascii="Times New Roman" w:hAnsi="Times New Roman"/>
                <w:b/>
                <w:sz w:val="24"/>
                <w:szCs w:val="24"/>
              </w:rPr>
              <w:t>.</w:t>
            </w:r>
          </w:p>
          <w:p w14:paraId="766CCB92" w14:textId="77777777" w:rsidR="00945634" w:rsidRPr="00D52FDA" w:rsidRDefault="00945634" w:rsidP="00D52FDA">
            <w:pPr>
              <w:spacing w:after="120" w:line="360" w:lineRule="auto"/>
              <w:jc w:val="both"/>
              <w:rPr>
                <w:rFonts w:ascii="Times New Roman" w:hAnsi="Times New Roman"/>
                <w:b/>
                <w:sz w:val="24"/>
                <w:szCs w:val="24"/>
              </w:rPr>
            </w:pPr>
          </w:p>
          <w:p w14:paraId="46CA954D" w14:textId="77777777" w:rsidR="00945634" w:rsidRPr="00D52FDA" w:rsidRDefault="00945634" w:rsidP="00D52FDA">
            <w:pPr>
              <w:spacing w:after="120" w:line="360" w:lineRule="auto"/>
              <w:jc w:val="both"/>
              <w:rPr>
                <w:rFonts w:ascii="Times New Roman" w:hAnsi="Times New Roman"/>
                <w:color w:val="000000"/>
                <w:sz w:val="24"/>
                <w:szCs w:val="24"/>
              </w:rPr>
            </w:pPr>
          </w:p>
        </w:tc>
        <w:tc>
          <w:tcPr>
            <w:tcW w:w="4438" w:type="dxa"/>
          </w:tcPr>
          <w:p w14:paraId="64CE8F26" w14:textId="77777777" w:rsidR="00945634" w:rsidRPr="00D52FDA" w:rsidRDefault="00BA498C" w:rsidP="00D52FDA">
            <w:pPr>
              <w:pStyle w:val="estilo2"/>
              <w:spacing w:after="120" w:afterAutospacing="0" w:line="360" w:lineRule="auto"/>
              <w:jc w:val="both"/>
              <w:rPr>
                <w:rFonts w:ascii="Times New Roman" w:hAnsi="Times New Roman"/>
                <w:sz w:val="24"/>
                <w:szCs w:val="24"/>
              </w:rPr>
            </w:pPr>
            <w:r w:rsidRPr="00D52FDA">
              <w:rPr>
                <w:rFonts w:ascii="Times New Roman" w:hAnsi="Times New Roman"/>
                <w:sz w:val="24"/>
                <w:szCs w:val="24"/>
              </w:rPr>
              <w:t>-Lee el siguiente texto:</w:t>
            </w:r>
          </w:p>
          <w:p w14:paraId="63569F63" w14:textId="77777777" w:rsidR="00945634" w:rsidRPr="00D52FDA" w:rsidRDefault="00BA498C" w:rsidP="00D52FDA">
            <w:pPr>
              <w:pStyle w:val="estilo2"/>
              <w:spacing w:after="120" w:afterAutospacing="0" w:line="360" w:lineRule="auto"/>
              <w:jc w:val="both"/>
              <w:rPr>
                <w:rFonts w:ascii="Times New Roman" w:hAnsi="Times New Roman"/>
                <w:sz w:val="24"/>
                <w:szCs w:val="24"/>
              </w:rPr>
            </w:pPr>
            <w:r w:rsidRPr="00D52FDA">
              <w:rPr>
                <w:rFonts w:ascii="Times New Roman" w:hAnsi="Times New Roman"/>
                <w:sz w:val="24"/>
                <w:szCs w:val="24"/>
              </w:rPr>
              <w:t>El creador del danzón fue Miguel Failde. Su primera obra “Las alturas de Simpson” tiene un carácter festivo y sensual.</w:t>
            </w:r>
          </w:p>
          <w:p w14:paraId="0D2D791A" w14:textId="77777777" w:rsidR="00945634" w:rsidRPr="00D52FDA" w:rsidRDefault="00BA498C" w:rsidP="00D52FDA">
            <w:pPr>
              <w:pStyle w:val="estilo2"/>
              <w:spacing w:after="120" w:afterAutospacing="0" w:line="360" w:lineRule="auto"/>
              <w:jc w:val="both"/>
              <w:rPr>
                <w:rFonts w:ascii="Times New Roman" w:hAnsi="Times New Roman"/>
                <w:sz w:val="24"/>
                <w:szCs w:val="24"/>
              </w:rPr>
            </w:pPr>
            <w:r w:rsidRPr="00D52FDA">
              <w:rPr>
                <w:rFonts w:ascii="Times New Roman" w:hAnsi="Times New Roman"/>
                <w:sz w:val="24"/>
                <w:szCs w:val="24"/>
              </w:rPr>
              <w:t>De la primera oración:</w:t>
            </w:r>
          </w:p>
          <w:p w14:paraId="248B8FA5" w14:textId="77777777" w:rsidR="00945634" w:rsidRPr="00D52FDA" w:rsidRDefault="00BA498C" w:rsidP="00D52FDA">
            <w:pPr>
              <w:pStyle w:val="estilo2"/>
              <w:numPr>
                <w:ilvl w:val="0"/>
                <w:numId w:val="10"/>
              </w:numPr>
              <w:spacing w:after="120" w:afterAutospacing="0" w:line="360" w:lineRule="auto"/>
              <w:ind w:left="0"/>
              <w:jc w:val="both"/>
              <w:rPr>
                <w:rFonts w:ascii="Times New Roman" w:hAnsi="Times New Roman"/>
                <w:sz w:val="24"/>
                <w:szCs w:val="24"/>
              </w:rPr>
            </w:pPr>
            <w:r w:rsidRPr="00D52FDA">
              <w:rPr>
                <w:rFonts w:ascii="Times New Roman" w:hAnsi="Times New Roman"/>
                <w:sz w:val="24"/>
                <w:szCs w:val="24"/>
              </w:rPr>
              <w:t>señala sujeto y predicado.</w:t>
            </w:r>
          </w:p>
          <w:p w14:paraId="1912856F" w14:textId="77777777" w:rsidR="00945634" w:rsidRPr="00D52FDA" w:rsidRDefault="00BA498C" w:rsidP="00D52FDA">
            <w:pPr>
              <w:pStyle w:val="estilo2"/>
              <w:numPr>
                <w:ilvl w:val="0"/>
                <w:numId w:val="10"/>
              </w:numPr>
              <w:spacing w:after="120" w:afterAutospacing="0" w:line="360" w:lineRule="auto"/>
              <w:ind w:left="0"/>
              <w:jc w:val="both"/>
              <w:rPr>
                <w:rFonts w:ascii="Times New Roman" w:hAnsi="Times New Roman"/>
                <w:sz w:val="24"/>
                <w:szCs w:val="24"/>
              </w:rPr>
            </w:pPr>
            <w:r w:rsidRPr="00D52FDA">
              <w:rPr>
                <w:rFonts w:ascii="Times New Roman" w:hAnsi="Times New Roman"/>
                <w:sz w:val="24"/>
                <w:szCs w:val="24"/>
              </w:rPr>
              <w:t>Núcleos de cada uno.</w:t>
            </w:r>
          </w:p>
          <w:p w14:paraId="12628B36" w14:textId="69F7DD58" w:rsidR="00945634" w:rsidRPr="00DE0DD5" w:rsidRDefault="00BA498C" w:rsidP="00D52FDA">
            <w:pPr>
              <w:pStyle w:val="estilo2"/>
              <w:numPr>
                <w:ilvl w:val="0"/>
                <w:numId w:val="10"/>
              </w:numPr>
              <w:spacing w:after="120" w:afterAutospacing="0" w:line="360" w:lineRule="auto"/>
              <w:ind w:left="0"/>
              <w:jc w:val="both"/>
              <w:rPr>
                <w:rFonts w:ascii="Times New Roman" w:hAnsi="Times New Roman"/>
                <w:sz w:val="24"/>
                <w:szCs w:val="24"/>
              </w:rPr>
            </w:pPr>
            <w:r w:rsidRPr="00D52FDA">
              <w:rPr>
                <w:rFonts w:ascii="Times New Roman" w:hAnsi="Times New Roman"/>
                <w:sz w:val="24"/>
                <w:szCs w:val="24"/>
              </w:rPr>
              <w:t>Investiga acerca de este compositor cubano.</w:t>
            </w:r>
          </w:p>
        </w:tc>
      </w:tr>
      <w:tr w:rsidR="00945634" w:rsidRPr="00D52FDA" w14:paraId="4B93A291" w14:textId="77777777">
        <w:tc>
          <w:tcPr>
            <w:tcW w:w="8720" w:type="dxa"/>
            <w:gridSpan w:val="2"/>
          </w:tcPr>
          <w:p w14:paraId="6DE37F32" w14:textId="77777777" w:rsidR="00945634" w:rsidRPr="00D52FDA" w:rsidRDefault="00BA498C" w:rsidP="00D52FDA">
            <w:pPr>
              <w:spacing w:after="120" w:line="360" w:lineRule="auto"/>
              <w:jc w:val="both"/>
              <w:rPr>
                <w:rFonts w:ascii="Times New Roman" w:hAnsi="Times New Roman"/>
                <w:b/>
                <w:i/>
                <w:sz w:val="24"/>
                <w:szCs w:val="24"/>
              </w:rPr>
            </w:pPr>
            <w:r w:rsidRPr="00D52FDA">
              <w:rPr>
                <w:rFonts w:ascii="Times New Roman" w:hAnsi="Times New Roman"/>
                <w:color w:val="000000"/>
                <w:sz w:val="24"/>
                <w:szCs w:val="24"/>
              </w:rPr>
              <w:t xml:space="preserve">                                </w:t>
            </w:r>
            <w:r w:rsidRPr="00D52FDA">
              <w:rPr>
                <w:rFonts w:ascii="Times New Roman" w:hAnsi="Times New Roman"/>
                <w:b/>
                <w:i/>
                <w:sz w:val="24"/>
                <w:szCs w:val="24"/>
              </w:rPr>
              <w:t xml:space="preserve">              Matemática- Solfeo</w:t>
            </w:r>
          </w:p>
        </w:tc>
      </w:tr>
      <w:tr w:rsidR="00945634" w:rsidRPr="00D52FDA" w14:paraId="3E7B1035" w14:textId="77777777">
        <w:tc>
          <w:tcPr>
            <w:tcW w:w="4282" w:type="dxa"/>
          </w:tcPr>
          <w:p w14:paraId="79D062D3" w14:textId="5E7290EC" w:rsidR="00945634" w:rsidRPr="00D52FDA" w:rsidRDefault="00BA498C" w:rsidP="00D52FDA">
            <w:pPr>
              <w:numPr>
                <w:ilvl w:val="0"/>
                <w:numId w:val="2"/>
              </w:numPr>
              <w:spacing w:after="120" w:line="360" w:lineRule="auto"/>
              <w:ind w:left="0"/>
              <w:jc w:val="both"/>
              <w:rPr>
                <w:rFonts w:ascii="Times New Roman" w:hAnsi="Times New Roman"/>
                <w:sz w:val="24"/>
                <w:szCs w:val="24"/>
              </w:rPr>
            </w:pPr>
            <w:r w:rsidRPr="00D52FDA">
              <w:rPr>
                <w:rFonts w:ascii="Times New Roman" w:hAnsi="Times New Roman"/>
                <w:sz w:val="24"/>
                <w:szCs w:val="24"/>
              </w:rPr>
              <w:lastRenderedPageBreak/>
              <w:t>Permite</w:t>
            </w:r>
            <w:r w:rsidR="00DE0DD5">
              <w:rPr>
                <w:rFonts w:ascii="Times New Roman" w:hAnsi="Times New Roman"/>
                <w:sz w:val="24"/>
                <w:szCs w:val="24"/>
              </w:rPr>
              <w:t xml:space="preserve"> </w:t>
            </w:r>
            <w:r w:rsidRPr="00D52FDA">
              <w:rPr>
                <w:rFonts w:ascii="Times New Roman" w:hAnsi="Times New Roman"/>
                <w:sz w:val="24"/>
                <w:szCs w:val="24"/>
              </w:rPr>
              <w:t>operar con figuras musicales trabajar series numéricas u operaciones sencillas de cálculo y a la vez memorizar los valores de estas en los diferentes compases.</w:t>
            </w:r>
          </w:p>
          <w:p w14:paraId="4A6C23CD" w14:textId="77777777" w:rsidR="00945634" w:rsidRPr="00D52FDA" w:rsidRDefault="00945634" w:rsidP="00D52FDA">
            <w:pPr>
              <w:spacing w:after="120" w:line="360" w:lineRule="auto"/>
              <w:jc w:val="both"/>
              <w:rPr>
                <w:rFonts w:ascii="Times New Roman" w:hAnsi="Times New Roman"/>
                <w:sz w:val="24"/>
                <w:szCs w:val="24"/>
              </w:rPr>
            </w:pPr>
          </w:p>
          <w:p w14:paraId="31A63FB9" w14:textId="77777777" w:rsidR="00945634" w:rsidRPr="00D52FDA" w:rsidRDefault="00945634" w:rsidP="00D52FDA">
            <w:pPr>
              <w:spacing w:after="120" w:line="360" w:lineRule="auto"/>
              <w:jc w:val="both"/>
              <w:rPr>
                <w:rFonts w:ascii="Times New Roman" w:hAnsi="Times New Roman"/>
                <w:color w:val="000000"/>
                <w:sz w:val="24"/>
                <w:szCs w:val="24"/>
              </w:rPr>
            </w:pPr>
          </w:p>
        </w:tc>
        <w:tc>
          <w:tcPr>
            <w:tcW w:w="4438" w:type="dxa"/>
          </w:tcPr>
          <w:p w14:paraId="51E7644A" w14:textId="77777777" w:rsidR="00945634" w:rsidRPr="00D52FDA" w:rsidRDefault="00BA498C" w:rsidP="00D52FDA">
            <w:pPr>
              <w:numPr>
                <w:ilvl w:val="0"/>
                <w:numId w:val="7"/>
              </w:numPr>
              <w:spacing w:before="100" w:beforeAutospacing="1" w:after="120" w:line="360" w:lineRule="auto"/>
              <w:ind w:left="0"/>
              <w:rPr>
                <w:rFonts w:ascii="Times New Roman" w:eastAsia="Times New Roman" w:hAnsi="Times New Roman"/>
                <w:sz w:val="24"/>
                <w:szCs w:val="24"/>
                <w:lang w:eastAsia="es-ES"/>
              </w:rPr>
            </w:pPr>
            <w:r w:rsidRPr="00D52FDA">
              <w:rPr>
                <w:rFonts w:ascii="Times New Roman" w:eastAsia="Times New Roman" w:hAnsi="Times New Roman"/>
                <w:sz w:val="24"/>
                <w:szCs w:val="24"/>
                <w:lang w:eastAsia="es-ES"/>
              </w:rPr>
              <w:t>Calcula sustituyendo cada nota por su valor según el compás 2/4.</w:t>
            </w:r>
          </w:p>
          <w:p w14:paraId="34FF3AAF" w14:textId="77777777" w:rsidR="00945634" w:rsidRPr="00D52FDA" w:rsidRDefault="00950525" w:rsidP="00D52FDA">
            <w:pPr>
              <w:spacing w:after="120" w:line="360" w:lineRule="auto"/>
              <w:jc w:val="both"/>
              <w:rPr>
                <w:rFonts w:ascii="Times New Roman" w:hAnsi="Times New Roman"/>
                <w:color w:val="000000"/>
                <w:sz w:val="24"/>
                <w:szCs w:val="24"/>
              </w:rPr>
            </w:pPr>
            <w:r w:rsidRPr="00D52FDA">
              <w:rPr>
                <w:rFonts w:ascii="Times New Roman" w:hAnsi="Times New Roman"/>
                <w:noProof/>
                <w:sz w:val="24"/>
                <w:szCs w:val="24"/>
                <w:lang w:val="en-US"/>
              </w:rPr>
              <w:drawing>
                <wp:inline distT="0" distB="0" distL="0" distR="0" wp14:anchorId="66A3DA08" wp14:editId="36F04437">
                  <wp:extent cx="2314575" cy="2495550"/>
                  <wp:effectExtent l="19050" t="0" r="9525" b="0"/>
                  <wp:docPr id="3" name="Imagen 17" descr="E:\MARISOL\SOLAPRENDIENDO\TRABAJO SOL APRENDIENDO\sitio web\fondos\cal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MARISOL\SOLAPRENDIENDO\TRABAJO SOL APRENDIENDO\sitio web\fondos\calc5.JPG"/>
                          <pic:cNvPicPr>
                            <a:picLocks noChangeAspect="1" noChangeArrowheads="1"/>
                          </pic:cNvPicPr>
                        </pic:nvPicPr>
                        <pic:blipFill>
                          <a:blip r:embed="rId10" cstate="print"/>
                          <a:srcRect/>
                          <a:stretch>
                            <a:fillRect/>
                          </a:stretch>
                        </pic:blipFill>
                        <pic:spPr bwMode="auto">
                          <a:xfrm>
                            <a:off x="0" y="0"/>
                            <a:ext cx="2314575" cy="2495550"/>
                          </a:xfrm>
                          <a:prstGeom prst="rect">
                            <a:avLst/>
                          </a:prstGeom>
                          <a:noFill/>
                          <a:ln w="9525">
                            <a:noFill/>
                            <a:miter lim="800000"/>
                            <a:headEnd/>
                            <a:tailEnd/>
                          </a:ln>
                        </pic:spPr>
                      </pic:pic>
                    </a:graphicData>
                  </a:graphic>
                </wp:inline>
              </w:drawing>
            </w:r>
          </w:p>
        </w:tc>
      </w:tr>
      <w:tr w:rsidR="00945634" w:rsidRPr="00D52FDA" w14:paraId="6363200A" w14:textId="77777777">
        <w:tc>
          <w:tcPr>
            <w:tcW w:w="8720" w:type="dxa"/>
            <w:gridSpan w:val="2"/>
          </w:tcPr>
          <w:p w14:paraId="1229A9C8" w14:textId="77777777" w:rsidR="00945634" w:rsidRPr="00D52FDA" w:rsidRDefault="00BA498C" w:rsidP="00D52FDA">
            <w:pPr>
              <w:spacing w:after="120" w:line="360" w:lineRule="auto"/>
              <w:jc w:val="both"/>
              <w:rPr>
                <w:rFonts w:ascii="Times New Roman" w:hAnsi="Times New Roman"/>
                <w:b/>
                <w:i/>
                <w:sz w:val="24"/>
                <w:szCs w:val="24"/>
              </w:rPr>
            </w:pPr>
            <w:r w:rsidRPr="00D52FDA">
              <w:rPr>
                <w:rFonts w:ascii="Times New Roman" w:hAnsi="Times New Roman"/>
                <w:color w:val="000000"/>
                <w:sz w:val="24"/>
                <w:szCs w:val="24"/>
              </w:rPr>
              <w:t xml:space="preserve">                                 </w:t>
            </w:r>
            <w:r w:rsidRPr="00D52FDA">
              <w:rPr>
                <w:rFonts w:ascii="Times New Roman" w:hAnsi="Times New Roman"/>
                <w:b/>
                <w:sz w:val="24"/>
                <w:szCs w:val="24"/>
              </w:rPr>
              <w:t xml:space="preserve"> Ciencias Naturales-</w:t>
            </w:r>
            <w:r w:rsidRPr="00D52FDA">
              <w:rPr>
                <w:rFonts w:ascii="Times New Roman" w:hAnsi="Times New Roman"/>
                <w:b/>
                <w:i/>
                <w:sz w:val="24"/>
                <w:szCs w:val="24"/>
              </w:rPr>
              <w:t xml:space="preserve"> Instrumento- Coro</w:t>
            </w:r>
          </w:p>
        </w:tc>
      </w:tr>
      <w:tr w:rsidR="00945634" w:rsidRPr="00D52FDA" w14:paraId="1CBD83A0" w14:textId="77777777">
        <w:tc>
          <w:tcPr>
            <w:tcW w:w="4282" w:type="dxa"/>
          </w:tcPr>
          <w:p w14:paraId="6CD11D49"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 xml:space="preserve">Permite valorar la necesidad del cumplimiento de medidas de higiene, protección y conservación del patrimonio natural para el mantenimiento de la salud individual y colectiva. </w:t>
            </w:r>
          </w:p>
          <w:p w14:paraId="2D5D6AD0" w14:textId="77777777" w:rsidR="00945634" w:rsidRPr="00D52FDA" w:rsidRDefault="00BA498C" w:rsidP="00D52FDA">
            <w:pPr>
              <w:spacing w:after="120" w:line="360" w:lineRule="auto"/>
              <w:jc w:val="both"/>
              <w:rPr>
                <w:rFonts w:ascii="Times New Roman" w:hAnsi="Times New Roman"/>
                <w:sz w:val="24"/>
                <w:szCs w:val="24"/>
              </w:rPr>
            </w:pPr>
            <w:r w:rsidRPr="00D52FDA">
              <w:rPr>
                <w:rFonts w:ascii="Times New Roman" w:hAnsi="Times New Roman"/>
                <w:sz w:val="24"/>
                <w:szCs w:val="24"/>
              </w:rPr>
              <w:t xml:space="preserve">Propicia el conocimiento de las partes del cuerpo, así como las medidas higiénicas para mantenerse sano y saludable. </w:t>
            </w:r>
          </w:p>
          <w:p w14:paraId="73D7799D" w14:textId="339A3690" w:rsidR="00945634" w:rsidRPr="00D52FDA" w:rsidRDefault="00BA498C" w:rsidP="00D52FDA">
            <w:pPr>
              <w:spacing w:after="120" w:line="360" w:lineRule="auto"/>
              <w:jc w:val="both"/>
              <w:rPr>
                <w:rFonts w:ascii="Times New Roman" w:hAnsi="Times New Roman"/>
                <w:color w:val="000000"/>
                <w:sz w:val="24"/>
                <w:szCs w:val="24"/>
              </w:rPr>
            </w:pPr>
            <w:r w:rsidRPr="00D52FDA">
              <w:rPr>
                <w:rFonts w:ascii="Times New Roman" w:hAnsi="Times New Roman"/>
                <w:sz w:val="24"/>
                <w:szCs w:val="24"/>
              </w:rPr>
              <w:t xml:space="preserve">Contribuye a la reflexión acerca </w:t>
            </w:r>
            <w:r w:rsidR="00E260D9" w:rsidRPr="00D52FDA">
              <w:rPr>
                <w:rFonts w:ascii="Times New Roman" w:hAnsi="Times New Roman"/>
                <w:sz w:val="24"/>
                <w:szCs w:val="24"/>
              </w:rPr>
              <w:t>del cuidado</w:t>
            </w:r>
            <w:r w:rsidRPr="00D52FDA">
              <w:rPr>
                <w:rFonts w:ascii="Times New Roman" w:hAnsi="Times New Roman"/>
                <w:sz w:val="24"/>
                <w:szCs w:val="24"/>
              </w:rPr>
              <w:t xml:space="preserve"> de las partes del cuerpo, así </w:t>
            </w:r>
            <w:r w:rsidR="00E260D9" w:rsidRPr="00D52FDA">
              <w:rPr>
                <w:rFonts w:ascii="Times New Roman" w:hAnsi="Times New Roman"/>
                <w:sz w:val="24"/>
                <w:szCs w:val="24"/>
              </w:rPr>
              <w:t xml:space="preserve">como </w:t>
            </w:r>
            <w:r w:rsidR="00E260D9" w:rsidRPr="00D52FDA">
              <w:rPr>
                <w:rFonts w:ascii="Times New Roman" w:hAnsi="Times New Roman"/>
                <w:sz w:val="24"/>
                <w:szCs w:val="24"/>
              </w:rPr>
              <w:lastRenderedPageBreak/>
              <w:t>de</w:t>
            </w:r>
            <w:r w:rsidRPr="00D52FDA">
              <w:rPr>
                <w:rFonts w:ascii="Times New Roman" w:hAnsi="Times New Roman"/>
                <w:sz w:val="24"/>
                <w:szCs w:val="24"/>
              </w:rPr>
              <w:t xml:space="preserve"> la postura al ejecutar su instrumento.</w:t>
            </w:r>
          </w:p>
        </w:tc>
        <w:tc>
          <w:tcPr>
            <w:tcW w:w="4438" w:type="dxa"/>
          </w:tcPr>
          <w:p w14:paraId="2C6163E3" w14:textId="598CB5E0" w:rsidR="00945634" w:rsidRPr="00D52FDA" w:rsidRDefault="00BA498C" w:rsidP="00D52FDA">
            <w:pPr>
              <w:spacing w:before="100" w:beforeAutospacing="1" w:after="120" w:line="360" w:lineRule="auto"/>
              <w:jc w:val="both"/>
              <w:rPr>
                <w:rFonts w:ascii="Times New Roman" w:eastAsia="Times New Roman" w:hAnsi="Times New Roman"/>
                <w:sz w:val="24"/>
                <w:szCs w:val="24"/>
                <w:lang w:eastAsia="es-ES"/>
              </w:rPr>
            </w:pPr>
            <w:r w:rsidRPr="00D52FDA">
              <w:rPr>
                <w:rFonts w:ascii="Times New Roman" w:eastAsia="Times New Roman" w:hAnsi="Times New Roman"/>
                <w:sz w:val="24"/>
                <w:szCs w:val="24"/>
                <w:lang w:eastAsia="es-ES"/>
              </w:rPr>
              <w:lastRenderedPageBreak/>
              <w:t>1. El agua, el air</w:t>
            </w:r>
            <w:r w:rsidR="00DE0DD5">
              <w:rPr>
                <w:rFonts w:ascii="Times New Roman" w:eastAsia="Times New Roman" w:hAnsi="Times New Roman"/>
                <w:sz w:val="24"/>
                <w:szCs w:val="24"/>
                <w:lang w:eastAsia="es-ES"/>
              </w:rPr>
              <w:t xml:space="preserve">e y las plantas son importantes </w:t>
            </w:r>
            <w:r w:rsidRPr="00D52FDA">
              <w:rPr>
                <w:rFonts w:ascii="Times New Roman" w:eastAsia="Times New Roman" w:hAnsi="Times New Roman"/>
                <w:sz w:val="24"/>
                <w:szCs w:val="24"/>
                <w:lang w:eastAsia="es-ES"/>
              </w:rPr>
              <w:t xml:space="preserve">para la vida del hombre </w:t>
            </w:r>
            <w:r w:rsidRPr="00D52FDA">
              <w:rPr>
                <w:rFonts w:ascii="Times New Roman" w:eastAsia="Times New Roman" w:hAnsi="Times New Roman"/>
                <w:sz w:val="24"/>
                <w:szCs w:val="24"/>
                <w:lang w:eastAsia="es-ES"/>
              </w:rPr>
              <w:br/>
              <w:t>a) ¿Cómo contribuyes a su cuidado?</w:t>
            </w:r>
          </w:p>
          <w:p w14:paraId="2F41CC04" w14:textId="77777777" w:rsidR="00945634" w:rsidRPr="00D52FDA" w:rsidRDefault="00BA498C" w:rsidP="00D52FDA">
            <w:pPr>
              <w:spacing w:before="100" w:beforeAutospacing="1" w:after="120" w:line="360" w:lineRule="auto"/>
              <w:jc w:val="both"/>
              <w:rPr>
                <w:rFonts w:ascii="Times New Roman" w:eastAsia="Times New Roman" w:hAnsi="Times New Roman"/>
                <w:sz w:val="24"/>
                <w:szCs w:val="24"/>
                <w:lang w:eastAsia="es-ES"/>
              </w:rPr>
            </w:pPr>
            <w:r w:rsidRPr="00D52FDA">
              <w:rPr>
                <w:rFonts w:ascii="Times New Roman" w:eastAsia="Times New Roman" w:hAnsi="Times New Roman"/>
                <w:sz w:val="24"/>
                <w:szCs w:val="24"/>
                <w:lang w:eastAsia="es-ES"/>
              </w:rPr>
              <w:t>2. ¿Qué instrumento practicas? ¿Qué parte de tu cuerpo utilizas al practicarlo?</w:t>
            </w:r>
          </w:p>
          <w:p w14:paraId="0A3C730C" w14:textId="77777777" w:rsidR="00945634" w:rsidRPr="00D52FDA" w:rsidRDefault="00BA498C" w:rsidP="00D52FDA">
            <w:pPr>
              <w:spacing w:before="100" w:beforeAutospacing="1" w:after="120" w:line="360" w:lineRule="auto"/>
              <w:jc w:val="both"/>
              <w:rPr>
                <w:rFonts w:ascii="Times New Roman" w:eastAsia="Times New Roman" w:hAnsi="Times New Roman"/>
                <w:sz w:val="24"/>
                <w:szCs w:val="24"/>
                <w:lang w:eastAsia="es-ES"/>
              </w:rPr>
            </w:pPr>
            <w:r w:rsidRPr="00D52FDA">
              <w:rPr>
                <w:rFonts w:ascii="Times New Roman" w:eastAsia="Times New Roman" w:hAnsi="Times New Roman"/>
                <w:sz w:val="24"/>
                <w:szCs w:val="24"/>
                <w:lang w:eastAsia="es-ES"/>
              </w:rPr>
              <w:t>3.  ¿Qué medidas higiénicas debes tener en cuenta antes de ejecutar tu</w:t>
            </w:r>
            <w:r w:rsidRPr="00D52FDA">
              <w:rPr>
                <w:rFonts w:ascii="Times New Roman" w:eastAsia="Times New Roman" w:hAnsi="Times New Roman"/>
                <w:sz w:val="24"/>
                <w:szCs w:val="24"/>
                <w:lang w:eastAsia="es-ES"/>
              </w:rPr>
              <w:br/>
              <w:t>instrumento?</w:t>
            </w:r>
          </w:p>
          <w:p w14:paraId="0F6E7CFC" w14:textId="64F3756C" w:rsidR="00945634" w:rsidRPr="00DE0DD5" w:rsidRDefault="00BA498C" w:rsidP="00DE0DD5">
            <w:pPr>
              <w:spacing w:before="100" w:beforeAutospacing="1" w:after="120" w:line="360" w:lineRule="auto"/>
              <w:jc w:val="both"/>
              <w:rPr>
                <w:rFonts w:ascii="Times New Roman" w:eastAsia="Times New Roman" w:hAnsi="Times New Roman"/>
                <w:sz w:val="24"/>
                <w:szCs w:val="24"/>
                <w:lang w:eastAsia="es-ES"/>
              </w:rPr>
            </w:pPr>
            <w:r w:rsidRPr="00D52FDA">
              <w:rPr>
                <w:rFonts w:ascii="Times New Roman" w:eastAsia="Times New Roman" w:hAnsi="Times New Roman"/>
                <w:sz w:val="24"/>
                <w:szCs w:val="24"/>
                <w:lang w:eastAsia="es-ES"/>
              </w:rPr>
              <w:t xml:space="preserve">4. Estudias una carrera para la </w:t>
            </w:r>
            <w:r w:rsidR="00E260D9" w:rsidRPr="00D52FDA">
              <w:rPr>
                <w:rFonts w:ascii="Times New Roman" w:eastAsia="Times New Roman" w:hAnsi="Times New Roman"/>
                <w:sz w:val="24"/>
                <w:szCs w:val="24"/>
                <w:lang w:eastAsia="es-ES"/>
              </w:rPr>
              <w:t xml:space="preserve">cual </w:t>
            </w:r>
            <w:r w:rsidR="00E260D9" w:rsidRPr="00D52FDA">
              <w:rPr>
                <w:rFonts w:ascii="Times New Roman" w:eastAsia="Times New Roman" w:hAnsi="Times New Roman"/>
                <w:sz w:val="24"/>
                <w:szCs w:val="24"/>
                <w:lang w:eastAsia="es-ES"/>
              </w:rPr>
              <w:lastRenderedPageBreak/>
              <w:t>necesitas</w:t>
            </w:r>
            <w:r w:rsidRPr="00D52FDA">
              <w:rPr>
                <w:rFonts w:ascii="Times New Roman" w:eastAsia="Times New Roman" w:hAnsi="Times New Roman"/>
                <w:sz w:val="24"/>
                <w:szCs w:val="24"/>
                <w:lang w:eastAsia="es-ES"/>
              </w:rPr>
              <w:t xml:space="preserve"> de muchas energías. Cómo contribuyes a mantener tu cuerpo saludable. ¿Cuidas de la postura a la hora de ejecutar tu instrumento? ¿Crees que es importante, por qué?  </w:t>
            </w:r>
          </w:p>
        </w:tc>
      </w:tr>
    </w:tbl>
    <w:p w14:paraId="2D6F4DD2" w14:textId="77777777" w:rsidR="00945634" w:rsidRPr="00D52FDA" w:rsidRDefault="00945634" w:rsidP="00D52FDA">
      <w:pPr>
        <w:spacing w:after="120" w:line="360" w:lineRule="auto"/>
        <w:jc w:val="both"/>
        <w:rPr>
          <w:rFonts w:ascii="Times New Roman" w:hAnsi="Times New Roman"/>
          <w:sz w:val="24"/>
          <w:szCs w:val="24"/>
        </w:rPr>
      </w:pPr>
    </w:p>
    <w:p w14:paraId="062A2759" w14:textId="77777777" w:rsidR="00DE0DD5" w:rsidRDefault="00DE0DD5" w:rsidP="00D52FDA">
      <w:pPr>
        <w:spacing w:after="120" w:line="360" w:lineRule="auto"/>
        <w:jc w:val="both"/>
        <w:rPr>
          <w:rFonts w:ascii="Times New Roman" w:hAnsi="Times New Roman"/>
          <w:sz w:val="24"/>
          <w:szCs w:val="24"/>
        </w:rPr>
      </w:pPr>
    </w:p>
    <w:p w14:paraId="1A343410" w14:textId="77777777" w:rsidR="00DE0DD5" w:rsidRDefault="00DE0DD5" w:rsidP="00D52FDA">
      <w:pPr>
        <w:spacing w:after="120" w:line="360" w:lineRule="auto"/>
        <w:jc w:val="both"/>
        <w:rPr>
          <w:rFonts w:ascii="Times New Roman" w:hAnsi="Times New Roman"/>
          <w:sz w:val="24"/>
          <w:szCs w:val="24"/>
        </w:rPr>
      </w:pPr>
    </w:p>
    <w:p w14:paraId="5FBDFC2A" w14:textId="77777777" w:rsidR="00DE0DD5" w:rsidRDefault="00DE0DD5" w:rsidP="00D52FDA">
      <w:pPr>
        <w:spacing w:after="120" w:line="360" w:lineRule="auto"/>
        <w:jc w:val="both"/>
        <w:rPr>
          <w:rFonts w:ascii="Times New Roman" w:hAnsi="Times New Roman"/>
          <w:sz w:val="24"/>
          <w:szCs w:val="24"/>
        </w:rPr>
      </w:pPr>
    </w:p>
    <w:p w14:paraId="167FB37F" w14:textId="77777777" w:rsidR="00DE0DD5" w:rsidRDefault="00DE0DD5" w:rsidP="00D52FDA">
      <w:pPr>
        <w:spacing w:after="120" w:line="360" w:lineRule="auto"/>
        <w:jc w:val="both"/>
        <w:rPr>
          <w:rFonts w:ascii="Times New Roman" w:hAnsi="Times New Roman"/>
          <w:sz w:val="24"/>
          <w:szCs w:val="24"/>
        </w:rPr>
      </w:pPr>
    </w:p>
    <w:p w14:paraId="3C15D99E" w14:textId="77777777" w:rsidR="00DE0DD5" w:rsidRDefault="00DE0DD5" w:rsidP="00D52FDA">
      <w:pPr>
        <w:spacing w:after="120" w:line="360" w:lineRule="auto"/>
        <w:jc w:val="both"/>
        <w:rPr>
          <w:rFonts w:ascii="Times New Roman" w:hAnsi="Times New Roman"/>
          <w:sz w:val="24"/>
          <w:szCs w:val="24"/>
        </w:rPr>
      </w:pPr>
    </w:p>
    <w:p w14:paraId="2D4A4B01" w14:textId="77777777" w:rsidR="00DE0DD5" w:rsidRDefault="00DE0DD5" w:rsidP="00D52FDA">
      <w:pPr>
        <w:spacing w:after="120" w:line="360" w:lineRule="auto"/>
        <w:jc w:val="both"/>
        <w:rPr>
          <w:rFonts w:ascii="Times New Roman" w:hAnsi="Times New Roman"/>
          <w:sz w:val="24"/>
          <w:szCs w:val="24"/>
        </w:rPr>
      </w:pPr>
    </w:p>
    <w:p w14:paraId="162C3F94" w14:textId="77777777" w:rsidR="00DE0DD5" w:rsidRDefault="00DE0DD5" w:rsidP="00D52FDA">
      <w:pPr>
        <w:spacing w:after="120" w:line="360" w:lineRule="auto"/>
        <w:jc w:val="both"/>
        <w:rPr>
          <w:rFonts w:ascii="Times New Roman" w:hAnsi="Times New Roman"/>
          <w:sz w:val="24"/>
          <w:szCs w:val="24"/>
        </w:rPr>
      </w:pPr>
    </w:p>
    <w:p w14:paraId="3A8FDEEB" w14:textId="77777777" w:rsidR="00DE0DD5" w:rsidRDefault="00DE0DD5" w:rsidP="00D52FDA">
      <w:pPr>
        <w:spacing w:after="120" w:line="360" w:lineRule="auto"/>
        <w:jc w:val="both"/>
        <w:rPr>
          <w:rFonts w:ascii="Times New Roman" w:hAnsi="Times New Roman"/>
          <w:sz w:val="24"/>
          <w:szCs w:val="24"/>
        </w:rPr>
      </w:pPr>
    </w:p>
    <w:p w14:paraId="220929B6" w14:textId="77777777" w:rsidR="00945634" w:rsidRPr="00D52FDA" w:rsidRDefault="00BA498C" w:rsidP="00DE0DD5">
      <w:pPr>
        <w:spacing w:after="120" w:line="360" w:lineRule="auto"/>
        <w:jc w:val="both"/>
        <w:rPr>
          <w:rFonts w:ascii="Times New Roman" w:hAnsi="Times New Roman"/>
          <w:sz w:val="24"/>
          <w:szCs w:val="24"/>
        </w:rPr>
      </w:pPr>
      <w:r w:rsidRPr="00D52FDA">
        <w:rPr>
          <w:rFonts w:ascii="Times New Roman" w:hAnsi="Times New Roman"/>
          <w:sz w:val="24"/>
          <w:szCs w:val="24"/>
        </w:rPr>
        <w:t>Es apreciable el grado de interrelación que se puede alcanzar en el escenario educativo del aula, al diseñar de manera adecuada el sistema de contenido a desarrollar en cada una de las asignaturas, para seguir el hilo conductor que marcan los objetivos del ciclo, así como el dinamismo y riqueza que a ese proceso le otorga la presencia de los componentes de la  Música a cada asignatura, los que brindan un profundo atractivo al proceso de enseñanza - aprendizaje, le incorporan nuevos métodos que cohesionan y consolidan los conocimientos, desarrollan la creatividad, habilidades y valores a lograr en el educando, mediante todas las asignaturas del currículo.</w:t>
      </w:r>
    </w:p>
    <w:p w14:paraId="5491FC57" w14:textId="0956C319" w:rsidR="00945634" w:rsidRPr="00D52FDA" w:rsidRDefault="00BA498C" w:rsidP="00DE0DD5">
      <w:pPr>
        <w:spacing w:after="120" w:line="360" w:lineRule="auto"/>
        <w:jc w:val="both"/>
        <w:rPr>
          <w:rFonts w:ascii="Times New Roman" w:hAnsi="Times New Roman"/>
          <w:color w:val="000000"/>
          <w:sz w:val="24"/>
          <w:szCs w:val="24"/>
          <w:lang w:val="es-MX"/>
        </w:rPr>
      </w:pPr>
      <w:r w:rsidRPr="00D52FDA">
        <w:rPr>
          <w:rFonts w:ascii="Times New Roman" w:hAnsi="Times New Roman"/>
          <w:color w:val="000000"/>
          <w:sz w:val="24"/>
          <w:szCs w:val="24"/>
        </w:rPr>
        <w:t xml:space="preserve">Estas reflexiones en torno a la interdisciplinariedad, </w:t>
      </w:r>
      <w:r w:rsidR="00DE0DD5">
        <w:rPr>
          <w:rFonts w:ascii="Times New Roman" w:hAnsi="Times New Roman"/>
          <w:color w:val="000000"/>
          <w:sz w:val="24"/>
          <w:szCs w:val="24"/>
        </w:rPr>
        <w:t>su importancia en el desarrollo</w:t>
      </w:r>
      <w:r w:rsidRPr="00D52FDA">
        <w:rPr>
          <w:rFonts w:ascii="Times New Roman" w:hAnsi="Times New Roman"/>
          <w:color w:val="000000"/>
          <w:sz w:val="24"/>
          <w:szCs w:val="24"/>
        </w:rPr>
        <w:t xml:space="preserve"> del proceso docente </w:t>
      </w:r>
      <w:r w:rsidRPr="00D52FDA">
        <w:rPr>
          <w:rFonts w:ascii="Times New Roman" w:hAnsi="Times New Roman"/>
          <w:color w:val="000000"/>
          <w:sz w:val="24"/>
          <w:szCs w:val="24"/>
          <w:lang w:val="es-MX"/>
        </w:rPr>
        <w:t>en la enseñanza de las artes, en particular de la música,</w:t>
      </w:r>
      <w:r w:rsidRPr="00D52FDA">
        <w:rPr>
          <w:rFonts w:ascii="Times New Roman" w:hAnsi="Times New Roman"/>
          <w:color w:val="000000"/>
          <w:sz w:val="24"/>
          <w:szCs w:val="24"/>
        </w:rPr>
        <w:t xml:space="preserve"> así como su influencia en el desempeño profesional pedagógico del docen</w:t>
      </w:r>
      <w:r w:rsidR="00DE0DD5">
        <w:rPr>
          <w:rFonts w:ascii="Times New Roman" w:hAnsi="Times New Roman"/>
          <w:color w:val="000000"/>
          <w:sz w:val="24"/>
          <w:szCs w:val="24"/>
        </w:rPr>
        <w:t>te que labora en estas escuelas</w:t>
      </w:r>
      <w:r w:rsidRPr="00D52FDA">
        <w:rPr>
          <w:rFonts w:ascii="Times New Roman" w:hAnsi="Times New Roman"/>
          <w:color w:val="000000"/>
          <w:sz w:val="24"/>
          <w:szCs w:val="24"/>
        </w:rPr>
        <w:t xml:space="preserve">, permiten determinar la necesidad de la institución educativa de elevar la calidad del proceso pedagógico y con ello el nivel de desempeño de los docentes para conducirlo con éxito y lograr </w:t>
      </w:r>
      <w:r w:rsidRPr="00D52FDA">
        <w:rPr>
          <w:rFonts w:ascii="Times New Roman" w:hAnsi="Times New Roman"/>
          <w:color w:val="000000"/>
          <w:sz w:val="24"/>
          <w:szCs w:val="24"/>
          <w:lang w:val="es-MX"/>
        </w:rPr>
        <w:t>un resultado superior en la formación de un futuro profesional del mundo de las artes.</w:t>
      </w:r>
      <w:r w:rsidRPr="00D52FDA">
        <w:rPr>
          <w:rFonts w:ascii="Times New Roman" w:hAnsi="Times New Roman"/>
          <w:color w:val="000000"/>
          <w:sz w:val="24"/>
          <w:szCs w:val="24"/>
        </w:rPr>
        <w:t xml:space="preserve"> </w:t>
      </w:r>
    </w:p>
    <w:p w14:paraId="7F8A6B8B" w14:textId="3447E727" w:rsidR="00945634" w:rsidRPr="00DE0DD5" w:rsidRDefault="00E260D9" w:rsidP="00DE0DD5">
      <w:pPr>
        <w:spacing w:before="240" w:after="120" w:line="360" w:lineRule="auto"/>
        <w:jc w:val="center"/>
        <w:rPr>
          <w:rFonts w:ascii="Times New Roman" w:hAnsi="Times New Roman"/>
          <w:b/>
          <w:sz w:val="24"/>
          <w:szCs w:val="24"/>
        </w:rPr>
      </w:pPr>
      <w:r w:rsidRPr="00DE0DD5">
        <w:rPr>
          <w:rFonts w:ascii="Times New Roman" w:hAnsi="Times New Roman"/>
          <w:b/>
          <w:sz w:val="24"/>
          <w:szCs w:val="24"/>
        </w:rPr>
        <w:lastRenderedPageBreak/>
        <w:t>CONCLUSIONES</w:t>
      </w:r>
    </w:p>
    <w:p w14:paraId="7C4CC0CF" w14:textId="64C33038" w:rsidR="00945634" w:rsidRPr="00D52FDA" w:rsidRDefault="00BA498C" w:rsidP="00DE0DD5">
      <w:pPr>
        <w:spacing w:after="120" w:line="360" w:lineRule="auto"/>
        <w:jc w:val="both"/>
        <w:rPr>
          <w:rFonts w:ascii="Times New Roman" w:hAnsi="Times New Roman"/>
          <w:sz w:val="24"/>
          <w:szCs w:val="24"/>
        </w:rPr>
      </w:pPr>
      <w:r w:rsidRPr="00D52FDA">
        <w:rPr>
          <w:rFonts w:ascii="Times New Roman" w:hAnsi="Times New Roman"/>
          <w:sz w:val="24"/>
          <w:szCs w:val="24"/>
        </w:rPr>
        <w:t>La interdisciplinariedad parte de la propia naturaleza del carácter de sistema de las ciencias, pero si el docente no posee una adecuada formación didáctica para esclarecer y desar</w:t>
      </w:r>
      <w:bookmarkStart w:id="3" w:name="_GoBack"/>
      <w:bookmarkEnd w:id="3"/>
      <w:r w:rsidRPr="00D52FDA">
        <w:rPr>
          <w:rFonts w:ascii="Times New Roman" w:hAnsi="Times New Roman"/>
          <w:sz w:val="24"/>
          <w:szCs w:val="24"/>
        </w:rPr>
        <w:t>rollar estas interconexiones y nexos existentes entre las asignaturas y disciplinas, no se logra, por lo cual el dominio de los contenidos de enseñanza, su metodología: métodos, procedimientos y medios adecuados a utilizar, son elementos que dependen de sus habilidades profesionales, o sea, de su maestría pedagógica y también de la conciencia que este tenga de que constituye una necesidad de aprendizaje que permitirá al alumno ver el fenómeno estudiado de forma integral.</w:t>
      </w:r>
    </w:p>
    <w:p w14:paraId="278DB538" w14:textId="3B4B20CC" w:rsidR="00945634" w:rsidRPr="00D52FDA" w:rsidRDefault="00BA498C" w:rsidP="00DE0DD5">
      <w:pPr>
        <w:spacing w:after="120" w:line="360" w:lineRule="auto"/>
        <w:jc w:val="both"/>
        <w:rPr>
          <w:rFonts w:ascii="Times New Roman" w:hAnsi="Times New Roman"/>
          <w:color w:val="000000"/>
          <w:sz w:val="24"/>
          <w:szCs w:val="24"/>
        </w:rPr>
      </w:pPr>
      <w:r w:rsidRPr="00D52FDA">
        <w:rPr>
          <w:rFonts w:ascii="Times New Roman" w:hAnsi="Times New Roman"/>
          <w:color w:val="000000"/>
          <w:sz w:val="24"/>
          <w:szCs w:val="24"/>
        </w:rPr>
        <w:t xml:space="preserve">El desarrollo de la interdisciplinariedad en las escuelas de música, implica una proyección metodológica de partida, que oriente al docente hacia como identificar los nodos de articulación o nexos interdisciplinarios, en las asignaturas que reciben los educandos, como forma particular de establecimiento de estas relaciones en el contexto </w:t>
      </w:r>
      <w:r w:rsidR="00E260D9" w:rsidRPr="00D52FDA">
        <w:rPr>
          <w:rFonts w:ascii="Times New Roman" w:hAnsi="Times New Roman"/>
          <w:color w:val="000000"/>
          <w:sz w:val="24"/>
          <w:szCs w:val="24"/>
        </w:rPr>
        <w:t>escolar, favoreciendo</w:t>
      </w:r>
      <w:r w:rsidRPr="00D52FDA">
        <w:rPr>
          <w:rFonts w:ascii="Times New Roman" w:hAnsi="Times New Roman"/>
          <w:color w:val="000000"/>
          <w:sz w:val="24"/>
          <w:szCs w:val="24"/>
        </w:rPr>
        <w:t xml:space="preserve"> </w:t>
      </w:r>
      <w:r w:rsidR="00E260D9" w:rsidRPr="00D52FDA">
        <w:rPr>
          <w:rFonts w:ascii="Times New Roman" w:hAnsi="Times New Roman"/>
          <w:color w:val="000000"/>
          <w:sz w:val="24"/>
          <w:szCs w:val="24"/>
        </w:rPr>
        <w:t>así la</w:t>
      </w:r>
      <w:r w:rsidRPr="00D52FDA">
        <w:rPr>
          <w:rFonts w:ascii="Times New Roman" w:hAnsi="Times New Roman"/>
          <w:color w:val="000000"/>
          <w:sz w:val="24"/>
          <w:szCs w:val="24"/>
        </w:rPr>
        <w:t xml:space="preserve"> integralidad del proceso pedagógico.</w:t>
      </w:r>
    </w:p>
    <w:p w14:paraId="4E541D3B" w14:textId="36AFEE13" w:rsidR="00945634" w:rsidRPr="00D52FDA" w:rsidRDefault="00E260D9" w:rsidP="00DE0DD5">
      <w:pPr>
        <w:tabs>
          <w:tab w:val="left" w:pos="2775"/>
        </w:tabs>
        <w:spacing w:after="120" w:line="360" w:lineRule="auto"/>
        <w:jc w:val="center"/>
        <w:textAlignment w:val="baseline"/>
        <w:rPr>
          <w:rFonts w:ascii="Times New Roman" w:hAnsi="Times New Roman"/>
          <w:b/>
          <w:sz w:val="24"/>
          <w:szCs w:val="24"/>
        </w:rPr>
      </w:pPr>
      <w:r w:rsidRPr="00D52FDA">
        <w:rPr>
          <w:rFonts w:ascii="Times New Roman" w:hAnsi="Times New Roman"/>
          <w:b/>
          <w:sz w:val="24"/>
          <w:szCs w:val="24"/>
        </w:rPr>
        <w:t xml:space="preserve">REFERENCIAS </w:t>
      </w:r>
      <w:r w:rsidR="00BA498C" w:rsidRPr="00D52FDA">
        <w:rPr>
          <w:rFonts w:ascii="Times New Roman" w:hAnsi="Times New Roman"/>
          <w:b/>
          <w:sz w:val="24"/>
          <w:szCs w:val="24"/>
        </w:rPr>
        <w:t>BIBLIOGR</w:t>
      </w:r>
      <w:r w:rsidRPr="00D52FDA">
        <w:rPr>
          <w:rFonts w:ascii="Times New Roman" w:hAnsi="Times New Roman"/>
          <w:b/>
          <w:sz w:val="24"/>
          <w:szCs w:val="24"/>
        </w:rPr>
        <w:t>Á</w:t>
      </w:r>
      <w:r w:rsidR="00BA498C" w:rsidRPr="00D52FDA">
        <w:rPr>
          <w:rFonts w:ascii="Times New Roman" w:hAnsi="Times New Roman"/>
          <w:b/>
          <w:sz w:val="24"/>
          <w:szCs w:val="24"/>
        </w:rPr>
        <w:t>F</w:t>
      </w:r>
      <w:r w:rsidRPr="00D52FDA">
        <w:rPr>
          <w:rFonts w:ascii="Times New Roman" w:hAnsi="Times New Roman"/>
          <w:b/>
          <w:sz w:val="24"/>
          <w:szCs w:val="24"/>
        </w:rPr>
        <w:t>ICAS</w:t>
      </w:r>
    </w:p>
    <w:p w14:paraId="2F5913C8" w14:textId="77777777" w:rsidR="00945634" w:rsidRPr="00037B8E" w:rsidRDefault="00BA498C" w:rsidP="0037133E">
      <w:pPr>
        <w:pStyle w:val="Prrafodelista2"/>
        <w:spacing w:after="120" w:line="360" w:lineRule="auto"/>
        <w:ind w:left="0"/>
        <w:jc w:val="both"/>
        <w:rPr>
          <w:rFonts w:ascii="Times New Roman" w:hAnsi="Times New Roman"/>
          <w:sz w:val="24"/>
          <w:szCs w:val="24"/>
          <w:lang w:val="es-MX"/>
        </w:rPr>
      </w:pPr>
      <w:r w:rsidRPr="00037B8E">
        <w:rPr>
          <w:rFonts w:ascii="Times New Roman" w:hAnsi="Times New Roman"/>
          <w:sz w:val="24"/>
          <w:szCs w:val="24"/>
          <w:lang w:val="es-MX"/>
        </w:rPr>
        <w:t xml:space="preserve">Perera, F. </w:t>
      </w:r>
      <w:r w:rsidRPr="00037B8E">
        <w:rPr>
          <w:rFonts w:ascii="Times New Roman" w:hAnsi="Times New Roman"/>
          <w:i/>
          <w:sz w:val="24"/>
          <w:szCs w:val="24"/>
          <w:lang w:val="es-MX"/>
        </w:rPr>
        <w:t xml:space="preserve">Diseño curricular de la Física, estableciendo relaciones interdisciplinarias con la Biología. </w:t>
      </w:r>
      <w:r w:rsidRPr="00037B8E">
        <w:rPr>
          <w:rFonts w:ascii="Times New Roman" w:hAnsi="Times New Roman"/>
          <w:sz w:val="24"/>
          <w:szCs w:val="24"/>
          <w:lang w:val="es-MX"/>
        </w:rPr>
        <w:t>Material con fines docente en formato digital. ISPEJV. La Habana. Cuba; 2001.</w:t>
      </w:r>
    </w:p>
    <w:p w14:paraId="70D13C2E" w14:textId="77777777" w:rsidR="00945634" w:rsidRPr="00037B8E" w:rsidRDefault="00BA498C" w:rsidP="0037133E">
      <w:pPr>
        <w:pStyle w:val="Prrafodelista2"/>
        <w:spacing w:after="120" w:line="360" w:lineRule="auto"/>
        <w:ind w:left="0"/>
        <w:jc w:val="both"/>
        <w:rPr>
          <w:rFonts w:ascii="Times New Roman" w:hAnsi="Times New Roman"/>
          <w:sz w:val="24"/>
          <w:szCs w:val="24"/>
          <w:lang w:val="es-MX"/>
        </w:rPr>
      </w:pPr>
      <w:r w:rsidRPr="00037B8E">
        <w:rPr>
          <w:rFonts w:ascii="Times New Roman" w:hAnsi="Times New Roman"/>
          <w:sz w:val="24"/>
          <w:szCs w:val="24"/>
          <w:lang w:val="es-MX"/>
        </w:rPr>
        <w:t xml:space="preserve">Valcárcel, I. N. y Castillo, T. </w:t>
      </w:r>
      <w:r w:rsidRPr="00037B8E">
        <w:rPr>
          <w:rFonts w:ascii="Times New Roman" w:hAnsi="Times New Roman"/>
          <w:i/>
          <w:sz w:val="24"/>
          <w:szCs w:val="24"/>
          <w:lang w:val="es-MX"/>
        </w:rPr>
        <w:t>Tendencias actuales de la superación de docentes desde un estudio comparado.</w:t>
      </w:r>
      <w:r w:rsidRPr="00037B8E">
        <w:rPr>
          <w:rFonts w:ascii="Times New Roman" w:hAnsi="Times New Roman"/>
          <w:sz w:val="24"/>
          <w:szCs w:val="24"/>
          <w:lang w:val="es-MX"/>
        </w:rPr>
        <w:t xml:space="preserve"> Revista Varona. 2005 enero – junio; No 40.  Editorial Pueblo y Educación.</w:t>
      </w:r>
    </w:p>
    <w:p w14:paraId="408FC5CB" w14:textId="6F86E11E" w:rsidR="00945634" w:rsidRPr="00D52FDA" w:rsidRDefault="00945634" w:rsidP="00D52FDA">
      <w:pPr>
        <w:pStyle w:val="Lista"/>
        <w:spacing w:after="120" w:line="360" w:lineRule="auto"/>
        <w:ind w:left="0" w:firstLine="0"/>
        <w:rPr>
          <w:sz w:val="24"/>
          <w:szCs w:val="24"/>
        </w:rPr>
      </w:pPr>
    </w:p>
    <w:p w14:paraId="0C32AFD1" w14:textId="4E7D3E89" w:rsidR="00BD713B" w:rsidRPr="00D52FDA" w:rsidRDefault="00BD713B" w:rsidP="00D52FDA">
      <w:pPr>
        <w:spacing w:after="120" w:line="360" w:lineRule="auto"/>
        <w:jc w:val="center"/>
        <w:rPr>
          <w:rFonts w:ascii="Times New Roman" w:hAnsi="Times New Roman"/>
          <w:b/>
          <w:bCs/>
          <w:sz w:val="24"/>
          <w:szCs w:val="24"/>
          <w:lang w:eastAsia="es-MX"/>
        </w:rPr>
      </w:pPr>
      <w:bookmarkStart w:id="4" w:name="_Hlk157243064"/>
      <w:r w:rsidRPr="00D52FDA">
        <w:rPr>
          <w:rFonts w:ascii="Times New Roman" w:hAnsi="Times New Roman"/>
          <w:b/>
          <w:bCs/>
          <w:sz w:val="24"/>
          <w:szCs w:val="24"/>
          <w:lang w:eastAsia="es-MX"/>
        </w:rPr>
        <w:t>DECLARACIÓN DE CONFLICTOS ÉTICOS Y CONTRIBUCIÓN DE L</w:t>
      </w:r>
      <w:r w:rsidR="00D52FDA" w:rsidRPr="00D52FDA">
        <w:rPr>
          <w:rFonts w:ascii="Times New Roman" w:hAnsi="Times New Roman"/>
          <w:b/>
          <w:bCs/>
          <w:sz w:val="24"/>
          <w:szCs w:val="24"/>
          <w:lang w:eastAsia="es-MX"/>
        </w:rPr>
        <w:t>OS</w:t>
      </w:r>
      <w:r w:rsidRPr="00D52FDA">
        <w:rPr>
          <w:rFonts w:ascii="Times New Roman" w:hAnsi="Times New Roman"/>
          <w:b/>
          <w:bCs/>
          <w:sz w:val="24"/>
          <w:szCs w:val="24"/>
          <w:lang w:eastAsia="es-MX"/>
        </w:rPr>
        <w:t xml:space="preserve"> AUTOR</w:t>
      </w:r>
      <w:r w:rsidR="00D52FDA" w:rsidRPr="00D52FDA">
        <w:rPr>
          <w:rFonts w:ascii="Times New Roman" w:hAnsi="Times New Roman"/>
          <w:b/>
          <w:bCs/>
          <w:sz w:val="24"/>
          <w:szCs w:val="24"/>
          <w:lang w:eastAsia="es-MX"/>
        </w:rPr>
        <w:t>ES</w:t>
      </w:r>
    </w:p>
    <w:p w14:paraId="0F8F8FA3" w14:textId="77777777" w:rsidR="00BD713B" w:rsidRPr="00D52FDA" w:rsidRDefault="00BD713B" w:rsidP="00D52FDA">
      <w:pPr>
        <w:spacing w:after="120" w:line="360" w:lineRule="auto"/>
        <w:jc w:val="both"/>
        <w:rPr>
          <w:rFonts w:ascii="Times New Roman" w:hAnsi="Times New Roman"/>
          <w:sz w:val="24"/>
          <w:szCs w:val="24"/>
          <w:lang w:val="es-MX" w:eastAsia="es-MX"/>
        </w:rPr>
      </w:pPr>
      <w:r w:rsidRPr="00D52FDA">
        <w:rPr>
          <w:rFonts w:ascii="Times New Roman" w:hAnsi="Times New Roman"/>
          <w:sz w:val="24"/>
          <w:szCs w:val="24"/>
          <w:lang w:val="es-MX" w:eastAsia="es-MX"/>
        </w:rPr>
        <w:t>La autora declara que este manuscrito es original y no se ha enviado a otra revista. Es responsable del contenido recogido en el artículo y en él no existen plagios ni conflictos de interés ni éticos.</w:t>
      </w:r>
    </w:p>
    <w:bookmarkEnd w:id="4"/>
    <w:p w14:paraId="247734D6" w14:textId="77777777" w:rsidR="00BD713B" w:rsidRPr="00D52FDA" w:rsidRDefault="00BD713B" w:rsidP="00D52FDA">
      <w:pPr>
        <w:spacing w:after="120" w:line="360" w:lineRule="auto"/>
        <w:rPr>
          <w:rFonts w:ascii="Times New Roman" w:hAnsi="Times New Roman"/>
          <w:sz w:val="24"/>
          <w:szCs w:val="24"/>
          <w:lang w:val="es-ES_tradnl" w:eastAsia="es-MX"/>
        </w:rPr>
      </w:pPr>
    </w:p>
    <w:sectPr w:rsidR="00BD713B" w:rsidRPr="00D52FDA" w:rsidSect="00780778">
      <w:headerReference w:type="default" r:id="rId11"/>
      <w:footerReference w:type="default" r:id="rId12"/>
      <w:pgSz w:w="12240" w:h="15840" w:code="1"/>
      <w:pgMar w:top="1134" w:right="1134" w:bottom="1134" w:left="1134" w:header="706" w:footer="706" w:gutter="0"/>
      <w:pgNumType w:start="3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CB211" w14:textId="77777777" w:rsidR="00D957C0" w:rsidRDefault="00D957C0" w:rsidP="00725701">
      <w:pPr>
        <w:spacing w:after="0" w:line="240" w:lineRule="auto"/>
      </w:pPr>
      <w:r>
        <w:separator/>
      </w:r>
    </w:p>
  </w:endnote>
  <w:endnote w:type="continuationSeparator" w:id="0">
    <w:p w14:paraId="5673FBD8" w14:textId="77777777" w:rsidR="00D957C0" w:rsidRDefault="00D957C0" w:rsidP="00725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9289527"/>
      <w:docPartObj>
        <w:docPartGallery w:val="Page Numbers (Bottom of Page)"/>
        <w:docPartUnique/>
      </w:docPartObj>
    </w:sdtPr>
    <w:sdtContent>
      <w:p w14:paraId="54BDF254" w14:textId="77777777" w:rsidR="00780778" w:rsidRPr="00780778" w:rsidRDefault="00780778" w:rsidP="00780778">
        <w:pPr>
          <w:pStyle w:val="Piedepgina"/>
          <w:jc w:val="center"/>
          <w:rPr>
            <w:kern w:val="2"/>
          </w:rPr>
        </w:pPr>
      </w:p>
      <w:tbl>
        <w:tblPr>
          <w:tblStyle w:val="Tablaconcuadrcula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80778" w:rsidRPr="00780778" w14:paraId="43C04C0B" w14:textId="77777777" w:rsidTr="00E504BA">
          <w:trPr>
            <w:trHeight w:val="310"/>
            <w:jc w:val="center"/>
          </w:trPr>
          <w:tc>
            <w:tcPr>
              <w:tcW w:w="1804" w:type="dxa"/>
              <w:shd w:val="clear" w:color="auto" w:fill="00B0F0"/>
              <w:tcMar>
                <w:top w:w="144" w:type="dxa"/>
                <w:left w:w="115" w:type="dxa"/>
                <w:bottom w:w="144" w:type="dxa"/>
                <w:right w:w="115" w:type="dxa"/>
              </w:tcMar>
              <w:vAlign w:val="center"/>
            </w:tcPr>
            <w:p w14:paraId="16065C15" w14:textId="77777777" w:rsidR="00780778" w:rsidRPr="00780778" w:rsidRDefault="00780778" w:rsidP="00780778">
              <w:pPr>
                <w:rPr>
                  <w:b/>
                  <w:color w:val="FFFFFF"/>
                </w:rPr>
              </w:pPr>
              <w:r w:rsidRPr="00780778">
                <w:rPr>
                  <w:noProof/>
                </w:rPr>
                <w:drawing>
                  <wp:inline distT="0" distB="0" distL="0" distR="0" wp14:anchorId="00000EB0" wp14:editId="1D40351B">
                    <wp:extent cx="999530" cy="352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0D0743C2" w14:textId="77777777" w:rsidR="00780778" w:rsidRPr="00780778" w:rsidRDefault="00780778" w:rsidP="00780778">
              <w:pPr>
                <w:rPr>
                  <w:color w:val="FFFFFF"/>
                  <w:sz w:val="20"/>
                  <w:lang w:val="es-US"/>
                </w:rPr>
              </w:pPr>
              <w:r w:rsidRPr="00780778">
                <w:rPr>
                  <w:color w:val="FFFFFF"/>
                  <w:sz w:val="20"/>
                  <w:lang w:val="es-US"/>
                </w:rPr>
                <w:t xml:space="preserve">Artículo de acceso abierto distribuido bajo los términos de la licencia Creative Commons. </w:t>
              </w:r>
            </w:p>
            <w:p w14:paraId="6ABF30CE" w14:textId="77777777" w:rsidR="00780778" w:rsidRPr="00780778" w:rsidRDefault="00780778" w:rsidP="00780778">
              <w:pPr>
                <w:rPr>
                  <w:b/>
                  <w:color w:val="FFFFFF"/>
                  <w:lang w:val="es-US"/>
                </w:rPr>
              </w:pPr>
              <w:r w:rsidRPr="00780778">
                <w:rPr>
                  <w:color w:val="FFFFFF"/>
                  <w:sz w:val="20"/>
                  <w:lang w:val="es-US"/>
                </w:rPr>
                <w:t>Reconocimiento-NoComercial 4.0 Internacional (CC BY-NC 4.0)</w:t>
              </w:r>
            </w:p>
          </w:tc>
        </w:tr>
        <w:tr w:rsidR="00780778" w:rsidRPr="00780778" w14:paraId="71A27219" w14:textId="77777777" w:rsidTr="00E504BA">
          <w:trPr>
            <w:trHeight w:val="14"/>
            <w:jc w:val="center"/>
          </w:trPr>
          <w:tc>
            <w:tcPr>
              <w:tcW w:w="10085" w:type="dxa"/>
              <w:gridSpan w:val="2"/>
              <w:shd w:val="clear" w:color="auto" w:fill="FFFFFF"/>
              <w:tcMar>
                <w:top w:w="144" w:type="dxa"/>
                <w:left w:w="115" w:type="dxa"/>
                <w:bottom w:w="144" w:type="dxa"/>
                <w:right w:w="115" w:type="dxa"/>
              </w:tcMar>
              <w:vAlign w:val="center"/>
            </w:tcPr>
            <w:p w14:paraId="4332097A" w14:textId="77777777" w:rsidR="00780778" w:rsidRPr="00780778" w:rsidRDefault="00780778" w:rsidP="00780778">
              <w:pPr>
                <w:jc w:val="center"/>
                <w:rPr>
                  <w:color w:val="FFFFFF"/>
                  <w:sz w:val="20"/>
                  <w:lang w:val="es-US"/>
                </w:rPr>
              </w:pPr>
              <w:r w:rsidRPr="00780778">
                <w:rPr>
                  <w:color w:val="833C0B"/>
                  <w:sz w:val="20"/>
                  <w:lang w:val="es-US"/>
                </w:rPr>
                <w:t>Calle 41 No. 3406 e/34 y 36 Playa, La Habana, Cuba.    /   revista@iccp.rimed.cu   /   www.cienciaspedagogicas.rimed.cu</w:t>
              </w:r>
            </w:p>
          </w:tc>
        </w:tr>
      </w:tbl>
      <w:p w14:paraId="722CDDCB" w14:textId="658308CC" w:rsidR="00780778" w:rsidRDefault="00780778" w:rsidP="00780778">
        <w:pPr>
          <w:pStyle w:val="Piedepgina"/>
          <w:jc w:val="center"/>
        </w:pPr>
        <w:r>
          <w:fldChar w:fldCharType="begin"/>
        </w:r>
        <w:r>
          <w:instrText>PAGE   \* MERGEFORMAT</w:instrText>
        </w:r>
        <w:r>
          <w:fldChar w:fldCharType="separate"/>
        </w:r>
        <w:r>
          <w:rPr>
            <w:noProof/>
          </w:rPr>
          <w:t>377</w:t>
        </w:r>
        <w:r>
          <w:fldChar w:fldCharType="end"/>
        </w:r>
      </w:p>
    </w:sdtContent>
  </w:sdt>
  <w:p w14:paraId="1F5B9141" w14:textId="77777777" w:rsidR="00725701" w:rsidRDefault="007257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35236" w14:textId="77777777" w:rsidR="00D957C0" w:rsidRDefault="00D957C0" w:rsidP="00725701">
      <w:pPr>
        <w:spacing w:after="0" w:line="240" w:lineRule="auto"/>
      </w:pPr>
      <w:r>
        <w:separator/>
      </w:r>
    </w:p>
  </w:footnote>
  <w:footnote w:type="continuationSeparator" w:id="0">
    <w:p w14:paraId="7DD098E5" w14:textId="77777777" w:rsidR="00D957C0" w:rsidRDefault="00D957C0" w:rsidP="00725701">
      <w:pPr>
        <w:spacing w:after="0" w:line="240" w:lineRule="auto"/>
      </w:pPr>
      <w:r>
        <w:continuationSeparator/>
      </w:r>
    </w:p>
  </w:footnote>
  <w:footnote w:id="1">
    <w:p w14:paraId="642C0ABB" w14:textId="78C810F5" w:rsidR="00D52FDA" w:rsidRDefault="00D52FDA" w:rsidP="007B7915">
      <w:pPr>
        <w:pStyle w:val="Textonotapie"/>
      </w:pPr>
      <w:r w:rsidRPr="007B7915">
        <w:rPr>
          <w:rStyle w:val="Refdenotaalpie"/>
        </w:rPr>
        <w:footnoteRef/>
      </w:r>
      <w:r w:rsidRPr="007B7915">
        <w:t xml:space="preserve"> </w:t>
      </w:r>
      <w:r w:rsidR="007B7915" w:rsidRPr="007B7915">
        <w:t>L</w:t>
      </w:r>
      <w:r w:rsidR="007B7915">
        <w:t>icenciada en Educación primaria. Máster en Ciencias de la Educación. Vinculada por 20 años al trabajo en el sistema de enseñanza artística. Jefa del departamento de formación general. Ha ocupado cargos de dirección en la enseñanza. Doctorando en Ciencias de la Educación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285"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600"/>
      <w:gridCol w:w="4685"/>
    </w:tblGrid>
    <w:tr w:rsidR="00D52FDA" w14:paraId="2CC04338" w14:textId="77777777" w:rsidTr="00780778">
      <w:trPr>
        <w:jc w:val="center"/>
      </w:trPr>
      <w:tc>
        <w:tcPr>
          <w:tcW w:w="5600" w:type="dxa"/>
          <w:tcMar>
            <w:top w:w="72" w:type="dxa"/>
            <w:left w:w="115" w:type="dxa"/>
            <w:bottom w:w="72" w:type="dxa"/>
            <w:right w:w="115" w:type="dxa"/>
          </w:tcMar>
          <w:vAlign w:val="center"/>
        </w:tcPr>
        <w:p w14:paraId="5CA2E6A4" w14:textId="77777777" w:rsidR="00D52FDA" w:rsidRDefault="00D52FDA" w:rsidP="00D52FDA">
          <w:pPr>
            <w:jc w:val="center"/>
            <w:rPr>
              <w:rFonts w:ascii="Arial" w:hAnsi="Arial" w:cs="Arial"/>
              <w:b/>
              <w:sz w:val="28"/>
              <w:szCs w:val="24"/>
            </w:rPr>
          </w:pPr>
          <w:r w:rsidRPr="00531D56">
            <w:rPr>
              <w:noProof/>
              <w:lang w:val="en-US"/>
            </w:rPr>
            <w:drawing>
              <wp:inline distT="0" distB="0" distL="0" distR="0" wp14:anchorId="66DF764F" wp14:editId="25CAB308">
                <wp:extent cx="3409950" cy="665254"/>
                <wp:effectExtent l="0" t="0" r="0" b="1905"/>
                <wp:docPr id="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685" w:type="dxa"/>
          <w:shd w:val="clear" w:color="auto" w:fill="00B0F0"/>
          <w:tcMar>
            <w:top w:w="72" w:type="dxa"/>
            <w:left w:w="115" w:type="dxa"/>
            <w:bottom w:w="72" w:type="dxa"/>
            <w:right w:w="115" w:type="dxa"/>
          </w:tcMar>
          <w:vAlign w:val="center"/>
        </w:tcPr>
        <w:p w14:paraId="707709A7" w14:textId="77777777" w:rsidR="00D52FDA" w:rsidRPr="00333570" w:rsidRDefault="00D52FDA" w:rsidP="00D52FDA">
          <w:pPr>
            <w:jc w:val="center"/>
            <w:rPr>
              <w:b/>
              <w:color w:val="FFFFFF" w:themeColor="background1"/>
            </w:rPr>
          </w:pPr>
          <w:r w:rsidRPr="00333570">
            <w:rPr>
              <w:b/>
              <w:color w:val="FFFFFF" w:themeColor="background1"/>
            </w:rPr>
            <w:t>ISSN: 1605 – 5888    RNPS: 1844</w:t>
          </w:r>
        </w:p>
        <w:p w14:paraId="21BA30F9" w14:textId="79CBD5E4" w:rsidR="00D52FDA" w:rsidRPr="00BC6CCB" w:rsidRDefault="00D52FDA" w:rsidP="00D52FDA">
          <w:pPr>
            <w:jc w:val="center"/>
            <w:rPr>
              <w:b/>
              <w:color w:val="FFFFFF" w:themeColor="background1"/>
            </w:rPr>
          </w:pPr>
          <w:r w:rsidRPr="00BC6CCB">
            <w:rPr>
              <w:b/>
              <w:color w:val="FFFFFF" w:themeColor="background1"/>
            </w:rPr>
            <w:t>V.17. No.</w:t>
          </w:r>
          <w:r w:rsidR="0037133E">
            <w:rPr>
              <w:b/>
              <w:color w:val="FFFFFF" w:themeColor="background1"/>
            </w:rPr>
            <w:t>2</w:t>
          </w:r>
          <w:r w:rsidRPr="0037133E">
            <w:rPr>
              <w:b/>
              <w:color w:val="FFFFFF" w:themeColor="background1"/>
            </w:rPr>
            <w:t xml:space="preserve"> (</w:t>
          </w:r>
          <w:r w:rsidR="0037133E">
            <w:rPr>
              <w:b/>
              <w:color w:val="FFFFFF" w:themeColor="background1"/>
            </w:rPr>
            <w:t>mayo-agosto</w:t>
          </w:r>
          <w:r w:rsidRPr="0037133E">
            <w:rPr>
              <w:b/>
              <w:color w:val="FFFFFF" w:themeColor="background1"/>
            </w:rPr>
            <w:t>)</w:t>
          </w:r>
          <w:r w:rsidRPr="00BC6CCB">
            <w:rPr>
              <w:b/>
              <w:color w:val="FFFFFF" w:themeColor="background1"/>
            </w:rPr>
            <w:t xml:space="preserve"> Año 2024, 4ta Etapa </w:t>
          </w:r>
        </w:p>
        <w:p w14:paraId="7EF58A1C" w14:textId="231BC5BE" w:rsidR="00D52FDA" w:rsidRDefault="00D52FDA" w:rsidP="00D52FDA">
          <w:pPr>
            <w:jc w:val="center"/>
            <w:rPr>
              <w:rFonts w:ascii="Arial" w:hAnsi="Arial" w:cs="Arial"/>
              <w:b/>
              <w:sz w:val="28"/>
              <w:szCs w:val="24"/>
            </w:rPr>
          </w:pPr>
          <w:r w:rsidRPr="00BC6CCB">
            <w:rPr>
              <w:b/>
              <w:color w:val="FFFFFF" w:themeColor="background1"/>
            </w:rPr>
            <w:t>Págs.</w:t>
          </w:r>
          <w:r w:rsidR="00780778">
            <w:rPr>
              <w:b/>
              <w:color w:val="FFFFFF" w:themeColor="background1"/>
            </w:rPr>
            <w:t xml:space="preserve"> 367-377</w:t>
          </w:r>
        </w:p>
      </w:tc>
    </w:tr>
  </w:tbl>
  <w:p w14:paraId="09F36D4F" w14:textId="77777777" w:rsidR="00725701" w:rsidRDefault="00725701" w:rsidP="00D52FD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2CE3F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000002"/>
    <w:multiLevelType w:val="hybridMultilevel"/>
    <w:tmpl w:val="C5D899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C09492F4"/>
    <w:lvl w:ilvl="0">
      <w:start w:val="1"/>
      <w:numFmt w:val="decimal"/>
      <w:lvlText w:val="%1."/>
      <w:lvlJc w:val="left"/>
      <w:pPr>
        <w:tabs>
          <w:tab w:val="left" w:pos="360"/>
        </w:tabs>
        <w:ind w:left="360" w:hanging="360"/>
      </w:pPr>
    </w:lvl>
    <w:lvl w:ilvl="1" w:tentative="1">
      <w:start w:val="1"/>
      <w:numFmt w:val="decimal"/>
      <w:lvlText w:val="%2."/>
      <w:lvlJc w:val="left"/>
      <w:pPr>
        <w:tabs>
          <w:tab w:val="left" w:pos="1080"/>
        </w:tabs>
        <w:ind w:left="1080" w:hanging="360"/>
      </w:pPr>
    </w:lvl>
    <w:lvl w:ilvl="2" w:tentative="1">
      <w:start w:val="1"/>
      <w:numFmt w:val="decimal"/>
      <w:lvlText w:val="%3."/>
      <w:lvlJc w:val="left"/>
      <w:pPr>
        <w:tabs>
          <w:tab w:val="left" w:pos="1800"/>
        </w:tabs>
        <w:ind w:left="1800" w:hanging="360"/>
      </w:pPr>
    </w:lvl>
    <w:lvl w:ilvl="3" w:tentative="1">
      <w:start w:val="1"/>
      <w:numFmt w:val="decimal"/>
      <w:lvlText w:val="%4."/>
      <w:lvlJc w:val="left"/>
      <w:pPr>
        <w:tabs>
          <w:tab w:val="left" w:pos="2520"/>
        </w:tabs>
        <w:ind w:left="2520" w:hanging="360"/>
      </w:pPr>
    </w:lvl>
    <w:lvl w:ilvl="4" w:tentative="1">
      <w:start w:val="1"/>
      <w:numFmt w:val="decimal"/>
      <w:lvlText w:val="%5."/>
      <w:lvlJc w:val="left"/>
      <w:pPr>
        <w:tabs>
          <w:tab w:val="left" w:pos="3240"/>
        </w:tabs>
        <w:ind w:left="3240" w:hanging="360"/>
      </w:pPr>
    </w:lvl>
    <w:lvl w:ilvl="5" w:tentative="1">
      <w:start w:val="1"/>
      <w:numFmt w:val="decimal"/>
      <w:lvlText w:val="%6."/>
      <w:lvlJc w:val="left"/>
      <w:pPr>
        <w:tabs>
          <w:tab w:val="left" w:pos="3960"/>
        </w:tabs>
        <w:ind w:left="3960" w:hanging="360"/>
      </w:pPr>
    </w:lvl>
    <w:lvl w:ilvl="6" w:tentative="1">
      <w:start w:val="1"/>
      <w:numFmt w:val="decimal"/>
      <w:lvlText w:val="%7."/>
      <w:lvlJc w:val="left"/>
      <w:pPr>
        <w:tabs>
          <w:tab w:val="left" w:pos="4680"/>
        </w:tabs>
        <w:ind w:left="4680" w:hanging="360"/>
      </w:pPr>
    </w:lvl>
    <w:lvl w:ilvl="7" w:tentative="1">
      <w:start w:val="1"/>
      <w:numFmt w:val="decimal"/>
      <w:lvlText w:val="%8."/>
      <w:lvlJc w:val="left"/>
      <w:pPr>
        <w:tabs>
          <w:tab w:val="left" w:pos="5400"/>
        </w:tabs>
        <w:ind w:left="5400" w:hanging="360"/>
      </w:pPr>
    </w:lvl>
    <w:lvl w:ilvl="8" w:tentative="1">
      <w:start w:val="1"/>
      <w:numFmt w:val="decimal"/>
      <w:lvlText w:val="%9."/>
      <w:lvlJc w:val="left"/>
      <w:pPr>
        <w:tabs>
          <w:tab w:val="left" w:pos="6120"/>
        </w:tabs>
        <w:ind w:left="6120" w:hanging="360"/>
      </w:pPr>
    </w:lvl>
  </w:abstractNum>
  <w:abstractNum w:abstractNumId="3" w15:restartNumberingAfterBreak="0">
    <w:nsid w:val="00000004"/>
    <w:multiLevelType w:val="hybridMultilevel"/>
    <w:tmpl w:val="D8F6EB9C"/>
    <w:lvl w:ilvl="0" w:tplc="219253A0">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0000005"/>
    <w:multiLevelType w:val="singleLevel"/>
    <w:tmpl w:val="3AF41DE0"/>
    <w:lvl w:ilvl="0">
      <w:start w:val="1"/>
      <w:numFmt w:val="bullet"/>
      <w:lvlText w:val="-"/>
      <w:lvlJc w:val="left"/>
      <w:pPr>
        <w:tabs>
          <w:tab w:val="left" w:pos="360"/>
        </w:tabs>
        <w:ind w:left="360" w:hanging="360"/>
      </w:pPr>
      <w:rPr>
        <w:rFonts w:hint="default"/>
      </w:rPr>
    </w:lvl>
  </w:abstractNum>
  <w:abstractNum w:abstractNumId="5" w15:restartNumberingAfterBreak="0">
    <w:nsid w:val="00000006"/>
    <w:multiLevelType w:val="hybridMultilevel"/>
    <w:tmpl w:val="541876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0000007"/>
    <w:multiLevelType w:val="singleLevel"/>
    <w:tmpl w:val="5DDAE470"/>
    <w:lvl w:ilvl="0">
      <w:start w:val="1"/>
      <w:numFmt w:val="decimal"/>
      <w:lvlText w:val="%1."/>
      <w:lvlJc w:val="left"/>
      <w:pPr>
        <w:tabs>
          <w:tab w:val="left" w:pos="567"/>
        </w:tabs>
        <w:ind w:left="567" w:hanging="567"/>
      </w:pPr>
    </w:lvl>
  </w:abstractNum>
  <w:abstractNum w:abstractNumId="7" w15:restartNumberingAfterBreak="0">
    <w:nsid w:val="00000008"/>
    <w:multiLevelType w:val="hybridMultilevel"/>
    <w:tmpl w:val="19A092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0000009"/>
    <w:multiLevelType w:val="singleLevel"/>
    <w:tmpl w:val="6F5A2E66"/>
    <w:lvl w:ilvl="0">
      <w:start w:val="1"/>
      <w:numFmt w:val="decimal"/>
      <w:lvlText w:val="%1."/>
      <w:lvlJc w:val="left"/>
      <w:pPr>
        <w:tabs>
          <w:tab w:val="left" w:pos="567"/>
        </w:tabs>
        <w:ind w:left="567" w:hanging="567"/>
      </w:pPr>
      <w:rPr>
        <w:rFonts w:hint="default"/>
      </w:rPr>
    </w:lvl>
  </w:abstractNum>
  <w:abstractNum w:abstractNumId="9" w15:restartNumberingAfterBreak="0">
    <w:nsid w:val="0000000A"/>
    <w:multiLevelType w:val="hybridMultilevel"/>
    <w:tmpl w:val="E53E2ED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0000000B"/>
    <w:multiLevelType w:val="hybridMultilevel"/>
    <w:tmpl w:val="BEAE8F9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0000000C"/>
    <w:multiLevelType w:val="hybridMultilevel"/>
    <w:tmpl w:val="28965F88"/>
    <w:lvl w:ilvl="0" w:tplc="0C0A0001">
      <w:start w:val="1"/>
      <w:numFmt w:val="bullet"/>
      <w:lvlText w:val=""/>
      <w:lvlJc w:val="left"/>
      <w:pPr>
        <w:tabs>
          <w:tab w:val="left" w:pos="720"/>
        </w:tabs>
        <w:ind w:left="720" w:hanging="360"/>
      </w:pPr>
      <w:rPr>
        <w:rFonts w:ascii="Symbol" w:hAnsi="Symbol" w:hint="default"/>
      </w:rPr>
    </w:lvl>
    <w:lvl w:ilvl="1" w:tplc="0C0A0003" w:tentative="1">
      <w:start w:val="1"/>
      <w:numFmt w:val="bullet"/>
      <w:lvlText w:val="o"/>
      <w:lvlJc w:val="left"/>
      <w:pPr>
        <w:tabs>
          <w:tab w:val="left" w:pos="1440"/>
        </w:tabs>
        <w:ind w:left="1440" w:hanging="360"/>
      </w:pPr>
      <w:rPr>
        <w:rFonts w:ascii="Courier New" w:hAnsi="Courier New" w:hint="default"/>
      </w:rPr>
    </w:lvl>
    <w:lvl w:ilvl="2" w:tplc="0C0A0005" w:tentative="1">
      <w:start w:val="1"/>
      <w:numFmt w:val="bullet"/>
      <w:lvlText w:val=""/>
      <w:lvlJc w:val="left"/>
      <w:pPr>
        <w:tabs>
          <w:tab w:val="left" w:pos="2160"/>
        </w:tabs>
        <w:ind w:left="2160" w:hanging="360"/>
      </w:pPr>
      <w:rPr>
        <w:rFonts w:ascii="Wingdings" w:hAnsi="Wingdings" w:hint="default"/>
      </w:rPr>
    </w:lvl>
    <w:lvl w:ilvl="3" w:tplc="0C0A0001" w:tentative="1">
      <w:start w:val="1"/>
      <w:numFmt w:val="bullet"/>
      <w:lvlText w:val=""/>
      <w:lvlJc w:val="left"/>
      <w:pPr>
        <w:tabs>
          <w:tab w:val="left" w:pos="2880"/>
        </w:tabs>
        <w:ind w:left="2880" w:hanging="360"/>
      </w:pPr>
      <w:rPr>
        <w:rFonts w:ascii="Symbol" w:hAnsi="Symbol" w:hint="default"/>
      </w:rPr>
    </w:lvl>
    <w:lvl w:ilvl="4" w:tplc="0C0A0003" w:tentative="1">
      <w:start w:val="1"/>
      <w:numFmt w:val="bullet"/>
      <w:lvlText w:val="o"/>
      <w:lvlJc w:val="left"/>
      <w:pPr>
        <w:tabs>
          <w:tab w:val="left" w:pos="3600"/>
        </w:tabs>
        <w:ind w:left="3600" w:hanging="360"/>
      </w:pPr>
      <w:rPr>
        <w:rFonts w:ascii="Courier New" w:hAnsi="Courier New" w:hint="default"/>
      </w:rPr>
    </w:lvl>
    <w:lvl w:ilvl="5" w:tplc="0C0A0005" w:tentative="1">
      <w:start w:val="1"/>
      <w:numFmt w:val="bullet"/>
      <w:lvlText w:val=""/>
      <w:lvlJc w:val="left"/>
      <w:pPr>
        <w:tabs>
          <w:tab w:val="left" w:pos="4320"/>
        </w:tabs>
        <w:ind w:left="4320" w:hanging="360"/>
      </w:pPr>
      <w:rPr>
        <w:rFonts w:ascii="Wingdings" w:hAnsi="Wingdings" w:hint="default"/>
      </w:rPr>
    </w:lvl>
    <w:lvl w:ilvl="6" w:tplc="0C0A0001" w:tentative="1">
      <w:start w:val="1"/>
      <w:numFmt w:val="bullet"/>
      <w:lvlText w:val=""/>
      <w:lvlJc w:val="left"/>
      <w:pPr>
        <w:tabs>
          <w:tab w:val="left" w:pos="5040"/>
        </w:tabs>
        <w:ind w:left="5040" w:hanging="360"/>
      </w:pPr>
      <w:rPr>
        <w:rFonts w:ascii="Symbol" w:hAnsi="Symbol" w:hint="default"/>
      </w:rPr>
    </w:lvl>
    <w:lvl w:ilvl="7" w:tplc="0C0A0003" w:tentative="1">
      <w:start w:val="1"/>
      <w:numFmt w:val="bullet"/>
      <w:lvlText w:val="o"/>
      <w:lvlJc w:val="left"/>
      <w:pPr>
        <w:tabs>
          <w:tab w:val="left" w:pos="5760"/>
        </w:tabs>
        <w:ind w:left="5760" w:hanging="360"/>
      </w:pPr>
      <w:rPr>
        <w:rFonts w:ascii="Courier New" w:hAnsi="Courier New" w:hint="default"/>
      </w:rPr>
    </w:lvl>
    <w:lvl w:ilvl="8" w:tplc="0C0A0005" w:tentative="1">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000000D"/>
    <w:multiLevelType w:val="hybridMultilevel"/>
    <w:tmpl w:val="1ED67C0C"/>
    <w:lvl w:ilvl="0" w:tplc="0C0A0007">
      <w:start w:val="1"/>
      <w:numFmt w:val="bullet"/>
      <w:lvlText w:val=""/>
      <w:lvlJc w:val="left"/>
      <w:pPr>
        <w:ind w:left="644" w:hanging="360"/>
      </w:pPr>
      <w:rPr>
        <w:rFonts w:ascii="Wingdings" w:hAnsi="Wingdings" w:hint="default"/>
        <w:sz w:val="16"/>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1046BF2"/>
    <w:multiLevelType w:val="hybridMultilevel"/>
    <w:tmpl w:val="F4C25A9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2A0822E4"/>
    <w:multiLevelType w:val="hybridMultilevel"/>
    <w:tmpl w:val="1F207BE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11"/>
  </w:num>
  <w:num w:numId="4">
    <w:abstractNumId w:val="14"/>
  </w:num>
  <w:num w:numId="5">
    <w:abstractNumId w:val="9"/>
  </w:num>
  <w:num w:numId="6">
    <w:abstractNumId w:val="0"/>
  </w:num>
  <w:num w:numId="7">
    <w:abstractNumId w:val="2"/>
  </w:num>
  <w:num w:numId="8">
    <w:abstractNumId w:val="10"/>
  </w:num>
  <w:num w:numId="9">
    <w:abstractNumId w:val="5"/>
  </w:num>
  <w:num w:numId="10">
    <w:abstractNumId w:val="7"/>
  </w:num>
  <w:num w:numId="11">
    <w:abstractNumId w:val="3"/>
  </w:num>
  <w:num w:numId="12">
    <w:abstractNumId w:val="8"/>
  </w:num>
  <w:num w:numId="13">
    <w:abstractNumId w:val="6"/>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45634"/>
    <w:rsid w:val="00037B8E"/>
    <w:rsid w:val="00181234"/>
    <w:rsid w:val="001B18EA"/>
    <w:rsid w:val="001D6975"/>
    <w:rsid w:val="00257195"/>
    <w:rsid w:val="002F67B4"/>
    <w:rsid w:val="00314080"/>
    <w:rsid w:val="0037133E"/>
    <w:rsid w:val="00425225"/>
    <w:rsid w:val="00633831"/>
    <w:rsid w:val="006E1D33"/>
    <w:rsid w:val="00725701"/>
    <w:rsid w:val="00780778"/>
    <w:rsid w:val="00781EA1"/>
    <w:rsid w:val="007B7915"/>
    <w:rsid w:val="007C6DBE"/>
    <w:rsid w:val="00877512"/>
    <w:rsid w:val="00904225"/>
    <w:rsid w:val="00945634"/>
    <w:rsid w:val="00950525"/>
    <w:rsid w:val="0098453F"/>
    <w:rsid w:val="009F4954"/>
    <w:rsid w:val="00A574E1"/>
    <w:rsid w:val="00AC0E30"/>
    <w:rsid w:val="00BA498C"/>
    <w:rsid w:val="00BD713B"/>
    <w:rsid w:val="00C72952"/>
    <w:rsid w:val="00C92851"/>
    <w:rsid w:val="00CC3AFB"/>
    <w:rsid w:val="00D31385"/>
    <w:rsid w:val="00D52FDA"/>
    <w:rsid w:val="00D957C0"/>
    <w:rsid w:val="00DC0E1D"/>
    <w:rsid w:val="00DD61B5"/>
    <w:rsid w:val="00DE0DD5"/>
    <w:rsid w:val="00E06FCE"/>
    <w:rsid w:val="00E260D9"/>
    <w:rsid w:val="00E3776A"/>
    <w:rsid w:val="00E5646A"/>
    <w:rsid w:val="00F35727"/>
    <w:rsid w:val="00F80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38C22"/>
  <w15:docId w15:val="{B14C58BD-0EBF-4495-86D8-DB82193F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634"/>
    <w:rPr>
      <w:rFonts w:cs="Times New Roman"/>
    </w:rPr>
  </w:style>
  <w:style w:type="paragraph" w:styleId="Ttulo1">
    <w:name w:val="heading 1"/>
    <w:basedOn w:val="Normal"/>
    <w:next w:val="Normal"/>
    <w:link w:val="Ttulo1Car"/>
    <w:uiPriority w:val="9"/>
    <w:qFormat/>
    <w:rsid w:val="00945634"/>
    <w:pPr>
      <w:keepNext/>
      <w:keepLines/>
      <w:spacing w:before="480" w:after="0"/>
      <w:outlineLvl w:val="0"/>
    </w:pPr>
    <w:rPr>
      <w:rFonts w:ascii="Cambria" w:eastAsia="SimSun" w:hAnsi="Cambria" w:cs="SimSun"/>
      <w:b/>
      <w:bCs/>
      <w:color w:val="365F91"/>
      <w:sz w:val="28"/>
      <w:szCs w:val="28"/>
    </w:rPr>
  </w:style>
  <w:style w:type="paragraph" w:styleId="Ttulo2">
    <w:name w:val="heading 2"/>
    <w:basedOn w:val="Normal"/>
    <w:next w:val="Normal"/>
    <w:link w:val="Ttulo2Car"/>
    <w:uiPriority w:val="9"/>
    <w:qFormat/>
    <w:rsid w:val="00945634"/>
    <w:pPr>
      <w:keepNext/>
      <w:keepLines/>
      <w:spacing w:before="200" w:after="0"/>
      <w:outlineLvl w:val="1"/>
    </w:pPr>
    <w:rPr>
      <w:rFonts w:ascii="Cambria" w:eastAsia="SimSun" w:hAnsi="Cambria" w:cs="SimSun"/>
      <w:b/>
      <w:bCs/>
      <w:color w:val="4F81BD"/>
      <w:sz w:val="26"/>
      <w:szCs w:val="26"/>
    </w:rPr>
  </w:style>
  <w:style w:type="paragraph" w:styleId="Ttulo3">
    <w:name w:val="heading 3"/>
    <w:basedOn w:val="Normal"/>
    <w:next w:val="Normal"/>
    <w:link w:val="Ttulo3Car"/>
    <w:uiPriority w:val="9"/>
    <w:qFormat/>
    <w:rsid w:val="00945634"/>
    <w:pPr>
      <w:keepNext/>
      <w:keepLines/>
      <w:spacing w:before="200" w:after="0"/>
      <w:outlineLvl w:val="2"/>
    </w:pPr>
    <w:rPr>
      <w:rFonts w:ascii="Cambria" w:eastAsia="SimSun" w:hAnsi="Cambria" w:cs="SimSun"/>
      <w:b/>
      <w:bCs/>
      <w:color w:val="4F81BD"/>
    </w:rPr>
  </w:style>
  <w:style w:type="paragraph" w:styleId="Ttulo4">
    <w:name w:val="heading 4"/>
    <w:basedOn w:val="Normal"/>
    <w:next w:val="Normal"/>
    <w:link w:val="Ttulo4Car"/>
    <w:qFormat/>
    <w:rsid w:val="00945634"/>
    <w:pPr>
      <w:keepNext/>
      <w:keepLines/>
      <w:spacing w:before="200" w:after="0"/>
      <w:outlineLvl w:val="3"/>
    </w:pPr>
    <w:rPr>
      <w:rFonts w:ascii="Cambria" w:eastAsia="SimSun" w:hAnsi="Cambria" w:cs="SimSun"/>
      <w:b/>
      <w:bCs/>
      <w:i/>
      <w:iCs/>
      <w:color w:val="4F81BD"/>
    </w:rPr>
  </w:style>
  <w:style w:type="paragraph" w:styleId="Ttulo5">
    <w:name w:val="heading 5"/>
    <w:basedOn w:val="Normal"/>
    <w:next w:val="Normal"/>
    <w:link w:val="Ttulo5Car"/>
    <w:qFormat/>
    <w:rsid w:val="00945634"/>
    <w:pPr>
      <w:spacing w:before="240" w:after="60" w:line="240" w:lineRule="auto"/>
      <w:outlineLvl w:val="4"/>
    </w:pPr>
    <w:rPr>
      <w:rFonts w:ascii="Times New Roman" w:eastAsia="Times New Roman" w:hAnsi="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945634"/>
    <w:rPr>
      <w:rFonts w:ascii="Cambria" w:eastAsia="SimSun" w:hAnsi="Cambria" w:cs="SimSun"/>
      <w:b/>
      <w:bCs/>
      <w:i/>
      <w:iCs/>
      <w:color w:val="4F81BD"/>
    </w:rPr>
  </w:style>
  <w:style w:type="character" w:customStyle="1" w:styleId="Ttulo5Car">
    <w:name w:val="Título 5 Car"/>
    <w:basedOn w:val="Fuentedeprrafopredeter"/>
    <w:link w:val="Ttulo5"/>
    <w:rsid w:val="00945634"/>
    <w:rPr>
      <w:rFonts w:ascii="Times New Roman" w:eastAsia="Times New Roman" w:hAnsi="Times New Roman" w:cs="Times New Roman"/>
      <w:b/>
      <w:bCs/>
      <w:i/>
      <w:iCs/>
      <w:sz w:val="26"/>
      <w:szCs w:val="26"/>
      <w:lang w:eastAsia="es-ES"/>
    </w:rPr>
  </w:style>
  <w:style w:type="paragraph" w:styleId="Subttulo">
    <w:name w:val="Subtitle"/>
    <w:basedOn w:val="Normal"/>
    <w:next w:val="Normal"/>
    <w:link w:val="SubttuloCar"/>
    <w:uiPriority w:val="11"/>
    <w:qFormat/>
    <w:rsid w:val="00945634"/>
    <w:pPr>
      <w:numPr>
        <w:ilvl w:val="1"/>
      </w:numPr>
    </w:pPr>
    <w:rPr>
      <w:rFonts w:ascii="Cambria" w:eastAsia="SimSun" w:hAnsi="Cambria" w:cs="SimSun"/>
      <w:i/>
      <w:iCs/>
      <w:color w:val="4F81BD"/>
      <w:spacing w:val="15"/>
      <w:sz w:val="24"/>
      <w:szCs w:val="24"/>
    </w:rPr>
  </w:style>
  <w:style w:type="character" w:customStyle="1" w:styleId="SubttuloCar">
    <w:name w:val="Subtítulo Car"/>
    <w:basedOn w:val="Fuentedeprrafopredeter"/>
    <w:link w:val="Subttulo"/>
    <w:uiPriority w:val="11"/>
    <w:rsid w:val="00945634"/>
    <w:rPr>
      <w:rFonts w:ascii="Cambria" w:eastAsia="SimSun" w:hAnsi="Cambria" w:cs="SimSun"/>
      <w:i/>
      <w:iCs/>
      <w:color w:val="4F81BD"/>
      <w:spacing w:val="15"/>
      <w:sz w:val="24"/>
      <w:szCs w:val="24"/>
    </w:rPr>
  </w:style>
  <w:style w:type="paragraph" w:customStyle="1" w:styleId="Prrafodelista1">
    <w:name w:val="Párrafo de lista1"/>
    <w:basedOn w:val="Normal"/>
    <w:qFormat/>
    <w:rsid w:val="00945634"/>
    <w:pPr>
      <w:ind w:left="720"/>
      <w:contextualSpacing/>
    </w:pPr>
    <w:rPr>
      <w:lang w:val="pt-PT"/>
    </w:rPr>
  </w:style>
  <w:style w:type="paragraph" w:styleId="Textoindependiente">
    <w:name w:val="Body Text"/>
    <w:basedOn w:val="Normal"/>
    <w:link w:val="TextoindependienteCar"/>
    <w:rsid w:val="00945634"/>
    <w:pPr>
      <w:spacing w:after="120" w:line="240" w:lineRule="auto"/>
    </w:pPr>
    <w:rPr>
      <w:rFonts w:ascii="Times New Roman" w:eastAsia="Times New Roman" w:hAnsi="Times New Roman"/>
      <w:sz w:val="24"/>
      <w:szCs w:val="24"/>
      <w:lang w:val="es-ES_tradnl" w:eastAsia="es-ES_tradnl"/>
    </w:rPr>
  </w:style>
  <w:style w:type="character" w:customStyle="1" w:styleId="TextoindependienteCar">
    <w:name w:val="Texto independiente Car"/>
    <w:basedOn w:val="Fuentedeprrafopredeter"/>
    <w:link w:val="Textoindependiente"/>
    <w:rsid w:val="00945634"/>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945634"/>
    <w:pPr>
      <w:spacing w:after="0" w:line="240" w:lineRule="auto"/>
      <w:ind w:left="720"/>
      <w:contextualSpacing/>
    </w:pPr>
    <w:rPr>
      <w:rFonts w:ascii="Times New Roman" w:eastAsia="Times New Roman" w:hAnsi="Times New Roman"/>
      <w:sz w:val="24"/>
      <w:szCs w:val="24"/>
      <w:lang w:eastAsia="es-ES"/>
    </w:rPr>
  </w:style>
  <w:style w:type="paragraph" w:styleId="Lista">
    <w:name w:val="List"/>
    <w:basedOn w:val="Normal"/>
    <w:rsid w:val="00945634"/>
    <w:pPr>
      <w:spacing w:after="60" w:line="240" w:lineRule="auto"/>
      <w:ind w:left="360" w:hanging="360"/>
      <w:jc w:val="both"/>
    </w:pPr>
    <w:rPr>
      <w:rFonts w:ascii="Times New Roman" w:eastAsia="Times New Roman" w:hAnsi="Times New Roman"/>
      <w:szCs w:val="20"/>
      <w:lang w:val="es-ES_tradnl" w:eastAsia="es-MX"/>
    </w:rPr>
  </w:style>
  <w:style w:type="character" w:customStyle="1" w:styleId="fontstyle01">
    <w:name w:val="fontstyle01"/>
    <w:basedOn w:val="Fuentedeprrafopredeter"/>
    <w:rsid w:val="00945634"/>
    <w:rPr>
      <w:rFonts w:ascii="Arial" w:hAnsi="Arial" w:cs="Arial" w:hint="default"/>
      <w:b w:val="0"/>
      <w:bCs w:val="0"/>
      <w:i w:val="0"/>
      <w:iCs w:val="0"/>
      <w:color w:val="000000"/>
      <w:sz w:val="24"/>
      <w:szCs w:val="24"/>
    </w:rPr>
  </w:style>
  <w:style w:type="character" w:customStyle="1" w:styleId="fontstyle21">
    <w:name w:val="fontstyle21"/>
    <w:basedOn w:val="Fuentedeprrafopredeter"/>
    <w:rsid w:val="00945634"/>
    <w:rPr>
      <w:rFonts w:ascii="Times New Roman" w:hAnsi="Times New Roman" w:cs="Times New Roman" w:hint="default"/>
      <w:b/>
      <w:bCs/>
      <w:i w:val="0"/>
      <w:iCs w:val="0"/>
      <w:color w:val="000000"/>
      <w:sz w:val="22"/>
      <w:szCs w:val="22"/>
    </w:rPr>
  </w:style>
  <w:style w:type="character" w:customStyle="1" w:styleId="Ttulo1Car">
    <w:name w:val="Título 1 Car"/>
    <w:basedOn w:val="Fuentedeprrafopredeter"/>
    <w:link w:val="Ttulo1"/>
    <w:uiPriority w:val="9"/>
    <w:rsid w:val="00945634"/>
    <w:rPr>
      <w:rFonts w:ascii="Cambria" w:eastAsia="SimSun" w:hAnsi="Cambria" w:cs="SimSun"/>
      <w:b/>
      <w:bCs/>
      <w:color w:val="365F91"/>
      <w:sz w:val="28"/>
      <w:szCs w:val="28"/>
    </w:rPr>
  </w:style>
  <w:style w:type="character" w:customStyle="1" w:styleId="Ttulo2Car">
    <w:name w:val="Título 2 Car"/>
    <w:basedOn w:val="Fuentedeprrafopredeter"/>
    <w:link w:val="Ttulo2"/>
    <w:uiPriority w:val="9"/>
    <w:rsid w:val="00945634"/>
    <w:rPr>
      <w:rFonts w:ascii="Cambria" w:eastAsia="SimSun" w:hAnsi="Cambria" w:cs="SimSun"/>
      <w:b/>
      <w:bCs/>
      <w:color w:val="4F81BD"/>
      <w:sz w:val="26"/>
      <w:szCs w:val="26"/>
    </w:rPr>
  </w:style>
  <w:style w:type="character" w:customStyle="1" w:styleId="Ttulo3Car">
    <w:name w:val="Título 3 Car"/>
    <w:basedOn w:val="Fuentedeprrafopredeter"/>
    <w:link w:val="Ttulo3"/>
    <w:uiPriority w:val="9"/>
    <w:rsid w:val="00945634"/>
    <w:rPr>
      <w:rFonts w:ascii="Cambria" w:eastAsia="SimSun" w:hAnsi="Cambria" w:cs="SimSun"/>
      <w:b/>
      <w:bCs/>
      <w:color w:val="4F81BD"/>
    </w:rPr>
  </w:style>
  <w:style w:type="paragraph" w:styleId="Encabezado">
    <w:name w:val="header"/>
    <w:basedOn w:val="Normal"/>
    <w:link w:val="EncabezadoCar"/>
    <w:uiPriority w:val="99"/>
    <w:rsid w:val="00945634"/>
    <w:pPr>
      <w:tabs>
        <w:tab w:val="center" w:pos="4252"/>
        <w:tab w:val="right" w:pos="8504"/>
      </w:tabs>
    </w:pPr>
  </w:style>
  <w:style w:type="character" w:customStyle="1" w:styleId="EncabezadoCar">
    <w:name w:val="Encabezado Car"/>
    <w:basedOn w:val="Fuentedeprrafopredeter"/>
    <w:link w:val="Encabezado"/>
    <w:uiPriority w:val="99"/>
    <w:rsid w:val="00945634"/>
    <w:rPr>
      <w:rFonts w:ascii="Calibri" w:eastAsia="Calibri" w:hAnsi="Calibri" w:cs="Times New Roman"/>
    </w:rPr>
  </w:style>
  <w:style w:type="paragraph" w:styleId="Textonotapie">
    <w:name w:val="footnote text"/>
    <w:basedOn w:val="Normal"/>
    <w:link w:val="TextonotapieCar"/>
    <w:uiPriority w:val="99"/>
    <w:rsid w:val="00945634"/>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945634"/>
    <w:rPr>
      <w:rFonts w:ascii="Times New Roman" w:eastAsia="Times New Roman" w:hAnsi="Times New Roman" w:cs="Times New Roman"/>
      <w:sz w:val="20"/>
      <w:szCs w:val="20"/>
      <w:lang w:eastAsia="es-ES"/>
    </w:rPr>
  </w:style>
  <w:style w:type="character" w:styleId="Refdenotaalpie">
    <w:name w:val="footnote reference"/>
    <w:uiPriority w:val="99"/>
    <w:rsid w:val="00945634"/>
    <w:rPr>
      <w:vertAlign w:val="superscript"/>
    </w:rPr>
  </w:style>
  <w:style w:type="character" w:styleId="Refdecomentario">
    <w:name w:val="annotation reference"/>
    <w:uiPriority w:val="99"/>
    <w:rsid w:val="00945634"/>
    <w:rPr>
      <w:sz w:val="16"/>
      <w:szCs w:val="16"/>
    </w:rPr>
  </w:style>
  <w:style w:type="paragraph" w:customStyle="1" w:styleId="estilo2">
    <w:name w:val="estilo2"/>
    <w:basedOn w:val="Normal"/>
    <w:rsid w:val="00945634"/>
    <w:pPr>
      <w:spacing w:before="100" w:beforeAutospacing="1" w:after="100" w:afterAutospacing="1" w:line="240" w:lineRule="auto"/>
    </w:pPr>
    <w:rPr>
      <w:rFonts w:ascii="Monotype Corsiva" w:eastAsia="Times New Roman" w:hAnsi="Monotype Corsiva"/>
      <w:sz w:val="36"/>
      <w:szCs w:val="36"/>
      <w:lang w:eastAsia="es-ES"/>
    </w:rPr>
  </w:style>
  <w:style w:type="paragraph" w:styleId="Textodeglobo">
    <w:name w:val="Balloon Text"/>
    <w:basedOn w:val="Normal"/>
    <w:link w:val="TextodegloboCar"/>
    <w:uiPriority w:val="99"/>
    <w:rsid w:val="009456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945634"/>
    <w:rPr>
      <w:rFonts w:ascii="Tahoma" w:eastAsia="Calibri" w:hAnsi="Tahoma" w:cs="Tahoma"/>
      <w:sz w:val="16"/>
      <w:szCs w:val="16"/>
    </w:rPr>
  </w:style>
  <w:style w:type="paragraph" w:customStyle="1" w:styleId="Prrafodelista2">
    <w:name w:val="Párrafo de lista2"/>
    <w:basedOn w:val="Normal"/>
    <w:qFormat/>
    <w:rsid w:val="00945634"/>
    <w:pPr>
      <w:ind w:left="720"/>
      <w:contextualSpacing/>
    </w:pPr>
    <w:rPr>
      <w:lang w:val="pt-PT"/>
    </w:rPr>
  </w:style>
  <w:style w:type="paragraph" w:styleId="Textoindependiente2">
    <w:name w:val="Body Text 2"/>
    <w:basedOn w:val="Normal"/>
    <w:link w:val="Textoindependiente2Car"/>
    <w:uiPriority w:val="99"/>
    <w:rsid w:val="00945634"/>
    <w:pPr>
      <w:spacing w:after="120" w:line="480" w:lineRule="auto"/>
    </w:pPr>
  </w:style>
  <w:style w:type="character" w:customStyle="1" w:styleId="Textoindependiente2Car">
    <w:name w:val="Texto independiente 2 Car"/>
    <w:basedOn w:val="Fuentedeprrafopredeter"/>
    <w:link w:val="Textoindependiente2"/>
    <w:uiPriority w:val="99"/>
    <w:rsid w:val="00945634"/>
    <w:rPr>
      <w:rFonts w:ascii="Calibri" w:eastAsia="Calibri" w:hAnsi="Calibri" w:cs="Times New Roman"/>
    </w:rPr>
  </w:style>
  <w:style w:type="paragraph" w:styleId="Sangradetextonormal">
    <w:name w:val="Body Text Indent"/>
    <w:basedOn w:val="Normal"/>
    <w:link w:val="SangradetextonormalCar"/>
    <w:uiPriority w:val="99"/>
    <w:rsid w:val="00945634"/>
    <w:pPr>
      <w:spacing w:after="120"/>
      <w:ind w:left="283"/>
    </w:pPr>
  </w:style>
  <w:style w:type="character" w:customStyle="1" w:styleId="SangradetextonormalCar">
    <w:name w:val="Sangría de texto normal Car"/>
    <w:basedOn w:val="Fuentedeprrafopredeter"/>
    <w:link w:val="Sangradetextonormal"/>
    <w:uiPriority w:val="99"/>
    <w:rsid w:val="00945634"/>
    <w:rPr>
      <w:rFonts w:ascii="Calibri" w:eastAsia="Calibri" w:hAnsi="Calibri" w:cs="Times New Roman"/>
    </w:rPr>
  </w:style>
  <w:style w:type="table" w:styleId="Tablaconcuadrcula">
    <w:name w:val="Table Grid"/>
    <w:basedOn w:val="Tablanormal"/>
    <w:uiPriority w:val="39"/>
    <w:rsid w:val="0094563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link w:val="PiedepginaCar"/>
    <w:uiPriority w:val="99"/>
    <w:unhideWhenUsed/>
    <w:rsid w:val="007257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5701"/>
    <w:rPr>
      <w:rFonts w:cs="Times New Roman"/>
    </w:rPr>
  </w:style>
  <w:style w:type="paragraph" w:styleId="Textocomentario">
    <w:name w:val="annotation text"/>
    <w:basedOn w:val="Normal"/>
    <w:link w:val="TextocomentarioCar"/>
    <w:uiPriority w:val="99"/>
    <w:semiHidden/>
    <w:unhideWhenUsed/>
    <w:rsid w:val="00D52FD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2FDA"/>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52FDA"/>
    <w:rPr>
      <w:b/>
      <w:bCs/>
    </w:rPr>
  </w:style>
  <w:style w:type="character" w:customStyle="1" w:styleId="AsuntodelcomentarioCar">
    <w:name w:val="Asunto del comentario Car"/>
    <w:basedOn w:val="TextocomentarioCar"/>
    <w:link w:val="Asuntodelcomentario"/>
    <w:uiPriority w:val="99"/>
    <w:semiHidden/>
    <w:rsid w:val="00D52FDA"/>
    <w:rPr>
      <w:rFonts w:cs="Times New Roman"/>
      <w:b/>
      <w:bCs/>
      <w:sz w:val="20"/>
      <w:szCs w:val="20"/>
    </w:rPr>
  </w:style>
  <w:style w:type="table" w:customStyle="1" w:styleId="Tablaconcuadrcula1">
    <w:name w:val="Tabla con cuadrícula1"/>
    <w:basedOn w:val="Tablanormal"/>
    <w:next w:val="Tablaconcuadrcula"/>
    <w:uiPriority w:val="39"/>
    <w:rsid w:val="00780778"/>
    <w:pPr>
      <w:spacing w:after="0" w:line="240" w:lineRule="auto"/>
    </w:pPr>
    <w:rPr>
      <w:rFonts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98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epistemologia2/epistemologia2.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onografias.com/trabajos34/el-caracter/el-caracter.s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2D8A5-411C-4185-8EB9-C5571D62C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2653</Words>
  <Characters>15127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Zamir</dc:creator>
  <cp:lastModifiedBy>admin</cp:lastModifiedBy>
  <cp:revision>26</cp:revision>
  <cp:lastPrinted>2024-08-26T11:35:00Z</cp:lastPrinted>
  <dcterms:created xsi:type="dcterms:W3CDTF">2023-12-30T11:30:00Z</dcterms:created>
  <dcterms:modified xsi:type="dcterms:W3CDTF">2024-08-26T11:35:00Z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6a4b5243cfd7421dbe996656bc1ff1ad</vt:lpwstr>
  </property>
</Properties>
</file>