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243E0" w14:textId="77777777" w:rsidR="00E74CF4" w:rsidRDefault="00E74CF4" w:rsidP="00E74CF4">
      <w:pPr>
        <w:spacing w:line="360" w:lineRule="auto"/>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Formación didáctica para la enseñanza de la lectura y la escritura en la Carrera de Educación Inicial</w:t>
      </w:r>
    </w:p>
    <w:p w14:paraId="7BD2BD44" w14:textId="77777777" w:rsidR="00E74CF4" w:rsidRPr="004C0E2B" w:rsidRDefault="00E74CF4" w:rsidP="00E74CF4">
      <w:pPr>
        <w:spacing w:line="360" w:lineRule="auto"/>
        <w:jc w:val="center"/>
        <w:rPr>
          <w:rFonts w:ascii="Times New Roman" w:eastAsia="Times New Roman" w:hAnsi="Times New Roman" w:cs="Times New Roman"/>
          <w:sz w:val="24"/>
          <w:szCs w:val="24"/>
          <w:lang w:val="en-US"/>
        </w:rPr>
      </w:pPr>
      <w:r w:rsidRPr="004C0E2B">
        <w:rPr>
          <w:rFonts w:ascii="Times New Roman" w:eastAsia="Times New Roman" w:hAnsi="Times New Roman" w:cs="Times New Roman"/>
          <w:sz w:val="24"/>
          <w:szCs w:val="24"/>
          <w:lang w:val="en-US"/>
        </w:rPr>
        <w:t>Didactic training for teaching reading and writing in the initial education career</w:t>
      </w:r>
    </w:p>
    <w:p w14:paraId="2C83F691" w14:textId="77777777" w:rsidR="00587A66" w:rsidRDefault="00E85CDB">
      <w:pPr>
        <w:widowControl w:val="0"/>
        <w:jc w:val="right"/>
        <w:rPr>
          <w:rFonts w:ascii="Times New Roman" w:eastAsia="Times New Roman" w:hAnsi="Times New Roman" w:cs="Times New Roman"/>
          <w:b/>
          <w:i/>
          <w:iCs/>
          <w:sz w:val="24"/>
          <w:szCs w:val="24"/>
          <w:lang w:val="es-US"/>
        </w:rPr>
      </w:pPr>
      <w:r>
        <w:rPr>
          <w:rFonts w:ascii="Times New Roman" w:eastAsia="Times New Roman" w:hAnsi="Times New Roman" w:cs="Times New Roman"/>
          <w:b/>
          <w:i/>
          <w:iCs/>
          <w:sz w:val="24"/>
          <w:szCs w:val="24"/>
          <w:lang w:val="es-US"/>
        </w:rPr>
        <w:t xml:space="preserve">Artículo de investigación </w:t>
      </w:r>
    </w:p>
    <w:p w14:paraId="5D96D24C" w14:textId="77777777" w:rsidR="00587A66" w:rsidRDefault="00E85CDB">
      <w:pPr>
        <w:widowControl w:val="0"/>
        <w:rPr>
          <w:rFonts w:ascii="Times New Roman" w:eastAsia="Times New Roman" w:hAnsi="Times New Roman" w:cs="Times New Roman"/>
          <w:b/>
          <w:sz w:val="28"/>
          <w:szCs w:val="28"/>
          <w:lang w:val="es-US"/>
        </w:rPr>
      </w:pPr>
      <w:r>
        <w:rPr>
          <w:rFonts w:ascii="Times New Roman" w:eastAsia="Times New Roman" w:hAnsi="Times New Roman" w:cs="Times New Roman"/>
          <w:b/>
          <w:sz w:val="28"/>
          <w:szCs w:val="28"/>
          <w:lang w:val="es-US"/>
        </w:rPr>
        <w:t>AUTOR (ES):</w:t>
      </w:r>
    </w:p>
    <w:p w14:paraId="7E0E86BC"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Julia Vargas Desena De Gómez</w:t>
      </w:r>
      <w:r>
        <w:rPr>
          <w:rStyle w:val="Refdenotaalpie"/>
          <w:rFonts w:ascii="Times New Roman" w:eastAsia="Times New Roman" w:hAnsi="Times New Roman" w:cs="Times New Roman"/>
          <w:sz w:val="24"/>
          <w:szCs w:val="24"/>
          <w:lang w:val="en-US"/>
        </w:rPr>
        <w:footnoteReference w:id="1"/>
      </w:r>
    </w:p>
    <w:p w14:paraId="0E53C9A5"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i/>
          <w:sz w:val="24"/>
          <w:szCs w:val="24"/>
          <w:lang w:val="es-US"/>
        </w:rPr>
        <w:t xml:space="preserve">Correo:  </w:t>
      </w:r>
      <w:hyperlink r:id="rId8">
        <w:r>
          <w:rPr>
            <w:rFonts w:ascii="Times New Roman" w:eastAsia="Times New Roman" w:hAnsi="Times New Roman" w:cs="Times New Roman"/>
            <w:color w:val="0563C1"/>
            <w:sz w:val="24"/>
            <w:szCs w:val="24"/>
            <w:u w:val="single"/>
            <w:lang w:val="es-US"/>
          </w:rPr>
          <w:t>julgomez2009@hotmail.com</w:t>
        </w:r>
      </w:hyperlink>
      <w:r>
        <w:rPr>
          <w:rFonts w:ascii="Times New Roman" w:eastAsia="Times New Roman" w:hAnsi="Times New Roman" w:cs="Times New Roman"/>
          <w:sz w:val="24"/>
          <w:szCs w:val="24"/>
          <w:lang w:val="es-US"/>
        </w:rPr>
        <w:t xml:space="preserve"> </w:t>
      </w:r>
    </w:p>
    <w:p w14:paraId="3F6B6F6C"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proofErr w:type="spellStart"/>
      <w:r>
        <w:rPr>
          <w:rFonts w:ascii="Times New Roman" w:eastAsia="Times New Roman" w:hAnsi="Times New Roman" w:cs="Times New Roman"/>
          <w:sz w:val="24"/>
          <w:szCs w:val="24"/>
          <w:lang w:val="es-US"/>
        </w:rPr>
        <w:t>Orcid</w:t>
      </w:r>
      <w:proofErr w:type="spellEnd"/>
      <w:r>
        <w:rPr>
          <w:rFonts w:ascii="Times New Roman" w:eastAsia="Times New Roman" w:hAnsi="Times New Roman" w:cs="Times New Roman"/>
          <w:sz w:val="24"/>
          <w:szCs w:val="24"/>
          <w:lang w:val="es-US"/>
        </w:rPr>
        <w:t>: https://orcid.org/0000-0002-5954-5852</w:t>
      </w:r>
    </w:p>
    <w:p w14:paraId="179E49B8"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Universidad Autónoma de Santo Domingo, República Dominicana.</w:t>
      </w:r>
    </w:p>
    <w:p w14:paraId="2E7ED643" w14:textId="1A87A940"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 xml:space="preserve">Dr. C. Profesora Titular, Marisela Rodríguez </w:t>
      </w:r>
      <w:proofErr w:type="spellStart"/>
      <w:r>
        <w:rPr>
          <w:rFonts w:ascii="Times New Roman" w:eastAsia="Times New Roman" w:hAnsi="Times New Roman" w:cs="Times New Roman"/>
          <w:sz w:val="24"/>
          <w:szCs w:val="24"/>
          <w:lang w:val="es-US"/>
        </w:rPr>
        <w:t>Peñate</w:t>
      </w:r>
      <w:proofErr w:type="spellEnd"/>
      <w:r>
        <w:rPr>
          <w:rStyle w:val="Refdenotaalpie"/>
          <w:rFonts w:ascii="Times New Roman" w:eastAsia="Times New Roman" w:hAnsi="Times New Roman" w:cs="Times New Roman"/>
          <w:sz w:val="24"/>
          <w:szCs w:val="24"/>
          <w:lang w:val="en-US"/>
        </w:rPr>
        <w:footnoteReference w:id="2"/>
      </w:r>
    </w:p>
    <w:p w14:paraId="52EE8794"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 xml:space="preserve">Correo: </w:t>
      </w:r>
      <w:hyperlink r:id="rId9">
        <w:r>
          <w:rPr>
            <w:rFonts w:ascii="Times New Roman" w:eastAsia="Times New Roman" w:hAnsi="Times New Roman" w:cs="Times New Roman"/>
            <w:color w:val="0563C1"/>
            <w:sz w:val="24"/>
            <w:szCs w:val="24"/>
            <w:u w:val="single"/>
            <w:lang w:val="es-US"/>
          </w:rPr>
          <w:t>mariselarpw@gmail.com</w:t>
        </w:r>
      </w:hyperlink>
    </w:p>
    <w:p w14:paraId="23D41E4C"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proofErr w:type="spellStart"/>
      <w:r>
        <w:rPr>
          <w:rFonts w:ascii="Times New Roman" w:eastAsia="Times New Roman" w:hAnsi="Times New Roman" w:cs="Times New Roman"/>
          <w:i/>
          <w:iCs/>
          <w:sz w:val="24"/>
          <w:szCs w:val="24"/>
          <w:lang w:val="es-US"/>
        </w:rPr>
        <w:t>Orcid</w:t>
      </w:r>
      <w:proofErr w:type="spellEnd"/>
      <w:r>
        <w:rPr>
          <w:rFonts w:ascii="Times New Roman" w:eastAsia="Times New Roman" w:hAnsi="Times New Roman" w:cs="Times New Roman"/>
          <w:i/>
          <w:iCs/>
          <w:sz w:val="24"/>
          <w:szCs w:val="24"/>
          <w:lang w:val="es-US"/>
        </w:rPr>
        <w:t>:</w:t>
      </w:r>
      <w:r>
        <w:rPr>
          <w:rFonts w:ascii="Times New Roman" w:eastAsia="Times New Roman" w:hAnsi="Times New Roman" w:cs="Times New Roman"/>
          <w:sz w:val="24"/>
          <w:szCs w:val="24"/>
          <w:lang w:val="es-US"/>
        </w:rPr>
        <w:t xml:space="preserve"> https://orcid.org/0000-0001-7091-9264,</w:t>
      </w:r>
    </w:p>
    <w:p w14:paraId="1B9B01CF"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Universidad de Ciencias Pedagógicas Enrique José Varona</w:t>
      </w:r>
    </w:p>
    <w:p w14:paraId="24A11E85"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 xml:space="preserve"> </w:t>
      </w:r>
      <w:proofErr w:type="spellStart"/>
      <w:r>
        <w:rPr>
          <w:rFonts w:ascii="Times New Roman" w:eastAsia="Times New Roman" w:hAnsi="Times New Roman" w:cs="Times New Roman"/>
          <w:sz w:val="24"/>
          <w:szCs w:val="24"/>
          <w:lang w:val="es-US"/>
        </w:rPr>
        <w:t>Joseline</w:t>
      </w:r>
      <w:proofErr w:type="spellEnd"/>
      <w:r>
        <w:rPr>
          <w:rFonts w:ascii="Times New Roman" w:eastAsia="Times New Roman" w:hAnsi="Times New Roman" w:cs="Times New Roman"/>
          <w:sz w:val="24"/>
          <w:szCs w:val="24"/>
          <w:lang w:val="es-US"/>
        </w:rPr>
        <w:t xml:space="preserve"> Peña Escoto</w:t>
      </w:r>
      <w:r>
        <w:rPr>
          <w:rStyle w:val="Refdenotaalpie"/>
          <w:rFonts w:ascii="Times New Roman" w:eastAsia="Times New Roman" w:hAnsi="Times New Roman" w:cs="Times New Roman"/>
          <w:sz w:val="24"/>
          <w:szCs w:val="24"/>
          <w:lang w:val="en-US"/>
        </w:rPr>
        <w:footnoteReference w:id="3"/>
      </w:r>
      <w:r>
        <w:rPr>
          <w:rFonts w:ascii="Times New Roman" w:eastAsia="Times New Roman" w:hAnsi="Times New Roman" w:cs="Times New Roman"/>
          <w:sz w:val="24"/>
          <w:szCs w:val="24"/>
          <w:lang w:val="es-US"/>
        </w:rPr>
        <w:t xml:space="preserve">, </w:t>
      </w:r>
    </w:p>
    <w:p w14:paraId="541C9042" w14:textId="77777777" w:rsidR="00587A66" w:rsidRDefault="00E85CDB">
      <w:pPr>
        <w:widowControl w:val="0"/>
        <w:spacing w:after="0" w:line="360" w:lineRule="auto"/>
        <w:ind w:left="426"/>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 xml:space="preserve">Correo electrónico: </w:t>
      </w:r>
      <w:hyperlink r:id="rId10">
        <w:r>
          <w:rPr>
            <w:rFonts w:ascii="Times New Roman" w:eastAsia="Times New Roman" w:hAnsi="Times New Roman" w:cs="Times New Roman"/>
            <w:sz w:val="24"/>
            <w:szCs w:val="24"/>
            <w:lang w:val="es-US"/>
          </w:rPr>
          <w:t>jpenalopez@gmail.com</w:t>
        </w:r>
      </w:hyperlink>
      <w:r>
        <w:rPr>
          <w:rFonts w:ascii="Times New Roman" w:eastAsia="Times New Roman" w:hAnsi="Times New Roman" w:cs="Times New Roman"/>
          <w:sz w:val="24"/>
          <w:szCs w:val="24"/>
          <w:lang w:val="es-US"/>
        </w:rPr>
        <w:t xml:space="preserve">    </w:t>
      </w:r>
    </w:p>
    <w:p w14:paraId="66D719CD" w14:textId="0E073779" w:rsidR="00587A66" w:rsidRDefault="00E85CDB">
      <w:pPr>
        <w:widowControl w:val="0"/>
        <w:spacing w:after="0" w:line="360" w:lineRule="auto"/>
        <w:ind w:left="426"/>
        <w:rPr>
          <w:rFonts w:ascii="Times New Roman" w:eastAsia="Times New Roman" w:hAnsi="Times New Roman" w:cs="Times New Roman"/>
          <w:sz w:val="24"/>
          <w:szCs w:val="24"/>
          <w:lang w:val="es-US"/>
        </w:rPr>
      </w:pPr>
      <w:proofErr w:type="spellStart"/>
      <w:r w:rsidRPr="00935B22">
        <w:rPr>
          <w:rFonts w:ascii="Times New Roman" w:eastAsia="Times New Roman" w:hAnsi="Times New Roman" w:cs="Times New Roman"/>
          <w:i/>
          <w:iCs/>
          <w:sz w:val="24"/>
          <w:szCs w:val="24"/>
          <w:lang w:val="es-US"/>
        </w:rPr>
        <w:t>Orcid</w:t>
      </w:r>
      <w:proofErr w:type="spellEnd"/>
      <w:r w:rsidRPr="00935B22">
        <w:rPr>
          <w:rFonts w:ascii="Times New Roman" w:eastAsia="Times New Roman" w:hAnsi="Times New Roman" w:cs="Times New Roman"/>
          <w:sz w:val="24"/>
          <w:szCs w:val="24"/>
          <w:lang w:val="es-US"/>
        </w:rPr>
        <w:t xml:space="preserve">: </w:t>
      </w:r>
      <w:r w:rsidR="00D40298">
        <w:rPr>
          <w:rFonts w:ascii="Times New Roman" w:eastAsia="Times New Roman" w:hAnsi="Times New Roman" w:cs="Times New Roman"/>
          <w:sz w:val="24"/>
          <w:szCs w:val="24"/>
          <w:lang w:val="es-US"/>
        </w:rPr>
        <w:t>https://orcid.org/</w:t>
      </w:r>
      <w:r w:rsidRPr="00935B22">
        <w:rPr>
          <w:rFonts w:ascii="Times New Roman" w:eastAsia="Times New Roman" w:hAnsi="Times New Roman" w:cs="Times New Roman"/>
          <w:sz w:val="24"/>
          <w:szCs w:val="24"/>
          <w:lang w:val="es-US"/>
        </w:rPr>
        <w:t>0000-0002-0263-4280, Universidad Autónoma de Santo Domingo, República Dominicana</w:t>
      </w:r>
    </w:p>
    <w:p w14:paraId="51C17890" w14:textId="77777777" w:rsidR="00935B22" w:rsidRPr="00935B22" w:rsidRDefault="00935B22" w:rsidP="00A62244">
      <w:pPr>
        <w:widowControl w:val="0"/>
        <w:spacing w:after="0" w:line="360" w:lineRule="auto"/>
        <w:rPr>
          <w:rFonts w:ascii="Times New Roman" w:eastAsia="Times New Roman" w:hAnsi="Times New Roman" w:cs="Times New Roman"/>
          <w:sz w:val="24"/>
          <w:szCs w:val="24"/>
          <w:lang w:val="es-US"/>
        </w:rPr>
      </w:pPr>
    </w:p>
    <w:tbl>
      <w:tblPr>
        <w:tblStyle w:val="Style11"/>
        <w:tblpPr w:leftFromText="180" w:rightFromText="180" w:vertAnchor="text" w:tblpX="537" w:tblpY="22"/>
        <w:tblW w:w="8828" w:type="dxa"/>
        <w:tblBorders>
          <w:insideH w:val="single" w:sz="4" w:space="0" w:color="000000"/>
          <w:insideV w:val="single" w:sz="4" w:space="0" w:color="000000"/>
        </w:tblBorders>
        <w:tblLayout w:type="fixed"/>
        <w:tblLook w:val="04A0" w:firstRow="1" w:lastRow="0" w:firstColumn="1" w:lastColumn="0" w:noHBand="0" w:noVBand="1"/>
      </w:tblPr>
      <w:tblGrid>
        <w:gridCol w:w="2942"/>
        <w:gridCol w:w="2943"/>
        <w:gridCol w:w="2943"/>
      </w:tblGrid>
      <w:tr w:rsidR="00587A66" w14:paraId="7B9C485D" w14:textId="77777777">
        <w:tc>
          <w:tcPr>
            <w:tcW w:w="2942" w:type="dxa"/>
            <w:tcBorders>
              <w:top w:val="nil"/>
              <w:left w:val="nil"/>
              <w:bottom w:val="nil"/>
              <w:right w:val="nil"/>
            </w:tcBorders>
            <w:shd w:val="clear" w:color="auto" w:fill="00B0F0"/>
            <w:tcMar>
              <w:top w:w="0" w:type="dxa"/>
              <w:left w:w="108" w:type="dxa"/>
              <w:bottom w:w="0" w:type="dxa"/>
              <w:right w:w="108" w:type="dxa"/>
            </w:tcMar>
          </w:tcPr>
          <w:p w14:paraId="6505C7E7" w14:textId="77777777" w:rsidR="00587A66" w:rsidRDefault="00E85CD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Recibido</w:t>
            </w:r>
          </w:p>
        </w:tc>
        <w:tc>
          <w:tcPr>
            <w:tcW w:w="2943" w:type="dxa"/>
            <w:tcBorders>
              <w:top w:val="nil"/>
              <w:left w:val="nil"/>
              <w:bottom w:val="nil"/>
              <w:right w:val="nil"/>
            </w:tcBorders>
            <w:shd w:val="clear" w:color="auto" w:fill="00B0F0"/>
            <w:tcMar>
              <w:top w:w="0" w:type="dxa"/>
              <w:left w:w="108" w:type="dxa"/>
              <w:bottom w:w="0" w:type="dxa"/>
              <w:right w:w="108" w:type="dxa"/>
            </w:tcMar>
          </w:tcPr>
          <w:p w14:paraId="29D2E17B" w14:textId="77777777" w:rsidR="00587A66" w:rsidRDefault="00E85CD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Aprobado</w:t>
            </w:r>
          </w:p>
        </w:tc>
        <w:tc>
          <w:tcPr>
            <w:tcW w:w="2943" w:type="dxa"/>
            <w:tcBorders>
              <w:top w:val="nil"/>
              <w:left w:val="nil"/>
              <w:bottom w:val="nil"/>
              <w:right w:val="nil"/>
            </w:tcBorders>
            <w:shd w:val="clear" w:color="auto" w:fill="00B0F0"/>
            <w:tcMar>
              <w:top w:w="0" w:type="dxa"/>
              <w:left w:w="108" w:type="dxa"/>
              <w:bottom w:w="0" w:type="dxa"/>
              <w:right w:w="108" w:type="dxa"/>
            </w:tcMar>
          </w:tcPr>
          <w:p w14:paraId="1A20E921" w14:textId="77777777" w:rsidR="00587A66" w:rsidRDefault="00E85CD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Publicado</w:t>
            </w:r>
          </w:p>
        </w:tc>
      </w:tr>
      <w:tr w:rsidR="00587A66" w14:paraId="4238404D" w14:textId="77777777">
        <w:tc>
          <w:tcPr>
            <w:tcW w:w="2942" w:type="dxa"/>
            <w:tcBorders>
              <w:top w:val="nil"/>
              <w:left w:val="nil"/>
              <w:bottom w:val="nil"/>
              <w:right w:val="nil"/>
            </w:tcBorders>
            <w:tcMar>
              <w:top w:w="0" w:type="dxa"/>
              <w:left w:w="108" w:type="dxa"/>
              <w:bottom w:w="0" w:type="dxa"/>
              <w:right w:w="108" w:type="dxa"/>
            </w:tcMar>
          </w:tcPr>
          <w:p w14:paraId="35910C86" w14:textId="192B8691" w:rsidR="00587A66" w:rsidRDefault="002D126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de febrero de 2024</w:t>
            </w:r>
          </w:p>
        </w:tc>
        <w:tc>
          <w:tcPr>
            <w:tcW w:w="2943" w:type="dxa"/>
            <w:tcBorders>
              <w:top w:val="nil"/>
              <w:left w:val="nil"/>
              <w:bottom w:val="nil"/>
              <w:right w:val="nil"/>
            </w:tcBorders>
            <w:tcMar>
              <w:top w:w="0" w:type="dxa"/>
              <w:left w:w="108" w:type="dxa"/>
              <w:bottom w:w="0" w:type="dxa"/>
              <w:right w:w="108" w:type="dxa"/>
            </w:tcMar>
          </w:tcPr>
          <w:p w14:paraId="189A4A85" w14:textId="2AB7EC7B" w:rsidR="00587A66" w:rsidRDefault="002D126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de abril de 2024 </w:t>
            </w:r>
          </w:p>
        </w:tc>
        <w:tc>
          <w:tcPr>
            <w:tcW w:w="2943" w:type="dxa"/>
            <w:tcBorders>
              <w:top w:val="nil"/>
              <w:left w:val="nil"/>
              <w:bottom w:val="nil"/>
              <w:right w:val="nil"/>
            </w:tcBorders>
            <w:tcMar>
              <w:top w:w="0" w:type="dxa"/>
              <w:left w:w="108" w:type="dxa"/>
              <w:bottom w:w="0" w:type="dxa"/>
              <w:right w:w="108" w:type="dxa"/>
            </w:tcMar>
          </w:tcPr>
          <w:p w14:paraId="7229A1FC" w14:textId="6A987978" w:rsidR="00587A66" w:rsidRDefault="002D126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mayo de 2024 </w:t>
            </w:r>
          </w:p>
        </w:tc>
      </w:tr>
    </w:tbl>
    <w:p w14:paraId="258389D7" w14:textId="588F9B76" w:rsidR="00E74CF4" w:rsidRDefault="00E74CF4" w:rsidP="00E74CF4">
      <w:pPr>
        <w:widowControl w:val="0"/>
        <w:spacing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RESUMEN </w:t>
      </w:r>
    </w:p>
    <w:p w14:paraId="424BB29B" w14:textId="77777777" w:rsidR="00E74CF4" w:rsidRDefault="00E74CF4" w:rsidP="00E74CF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artículo se presentan algunas consideraciones teóricas, diagnóstico y concepción sobre la formación didáctica para el proceso de lectura y escritura, del estudiante de la carrera del nivel inicial de la República Dominicana. Esto permite comprender el proceso de socialización, por medio del cual las docentes del nivel inicial se forman, al destacar las competencias profesionales pedagógicas a desarrollar, entre ellas la competencia didáctica, que comprende aquellos aspectos esenciales que este debe conocer, incluido lo relativo a la lectoescritura, para que el trabajo pedagógico dirigido a la primera infancia sea más efectivo.</w:t>
      </w:r>
    </w:p>
    <w:p w14:paraId="6D0FB24E" w14:textId="77777777" w:rsidR="00E74CF4" w:rsidRDefault="00E74CF4" w:rsidP="00E74CF4">
      <w:pPr>
        <w:widowControl w:val="0"/>
        <w:spacing w:after="120" w:line="360" w:lineRule="auto"/>
        <w:jc w:val="both"/>
        <w:rPr>
          <w:rFonts w:ascii="Times New Roman" w:eastAsia="Times New Roman" w:hAnsi="Times New Roman" w:cs="Times New Roman"/>
          <w:sz w:val="24"/>
          <w:szCs w:val="24"/>
        </w:rPr>
      </w:pPr>
      <w:r w:rsidRPr="00980B45">
        <w:rPr>
          <w:rFonts w:ascii="Times New Roman" w:eastAsia="Times New Roman" w:hAnsi="Times New Roman" w:cs="Times New Roman"/>
          <w:i/>
          <w:iCs/>
          <w:sz w:val="24"/>
          <w:szCs w:val="24"/>
        </w:rPr>
        <w:t>Palabras clave</w:t>
      </w:r>
      <w:r>
        <w:rPr>
          <w:rFonts w:ascii="Times New Roman" w:eastAsia="Times New Roman" w:hAnsi="Times New Roman" w:cs="Times New Roman"/>
          <w:sz w:val="24"/>
          <w:szCs w:val="24"/>
        </w:rPr>
        <w:t>: Formación inicial, competencias profesionales pedagógicas, competencia didáctica, lectoescritura.</w:t>
      </w:r>
    </w:p>
    <w:p w14:paraId="0E385DEA" w14:textId="77777777" w:rsidR="00E74CF4" w:rsidRPr="004C0E2B" w:rsidRDefault="00E74CF4" w:rsidP="00E74CF4">
      <w:pPr>
        <w:widowControl w:val="0"/>
        <w:spacing w:line="360" w:lineRule="auto"/>
        <w:rPr>
          <w:rFonts w:ascii="Times New Roman" w:eastAsia="Times New Roman" w:hAnsi="Times New Roman" w:cs="Times New Roman"/>
          <w:b/>
          <w:sz w:val="28"/>
          <w:szCs w:val="28"/>
          <w:lang w:val="en-US"/>
        </w:rPr>
      </w:pPr>
      <w:r w:rsidRPr="004C0E2B">
        <w:rPr>
          <w:rFonts w:ascii="Times New Roman" w:eastAsia="Times New Roman" w:hAnsi="Times New Roman" w:cs="Times New Roman"/>
          <w:b/>
          <w:sz w:val="28"/>
          <w:szCs w:val="28"/>
          <w:lang w:val="en-US"/>
        </w:rPr>
        <w:t>ABSTRACT</w:t>
      </w:r>
    </w:p>
    <w:p w14:paraId="23778BFD" w14:textId="77777777" w:rsidR="00E74CF4" w:rsidRDefault="00E74CF4" w:rsidP="00E74CF4">
      <w:pPr>
        <w:widowControl w:val="0"/>
        <w:spacing w:after="120" w:line="360" w:lineRule="auto"/>
        <w:jc w:val="both"/>
        <w:rPr>
          <w:rFonts w:ascii="Times New Roman" w:eastAsia="Times New Roman" w:hAnsi="Times New Roman" w:cs="Times New Roman"/>
          <w:sz w:val="24"/>
          <w:szCs w:val="24"/>
          <w:lang w:val="en-US"/>
        </w:rPr>
      </w:pPr>
      <w:r w:rsidRPr="00920121">
        <w:rPr>
          <w:rFonts w:ascii="Times New Roman" w:eastAsia="Times New Roman" w:hAnsi="Times New Roman" w:cs="Times New Roman"/>
          <w:sz w:val="24"/>
          <w:szCs w:val="24"/>
          <w:lang w:val="en-US"/>
        </w:rPr>
        <w:t>This article presents some theoretical considerations, diagnosis and conception of the didactic training for the reading and writing process of the student of the initial level career in the Dominican Republic. This allows us to understand the socialization process, through which initial level teachers are trained, by highlighting the professional pedagogical skills to be developed, including didactic competence, which includes those essential aspects that they must know, including those related to literacy, so that the pedagogical work aimed at early childhood is more effective.</w:t>
      </w:r>
    </w:p>
    <w:p w14:paraId="3C42224E" w14:textId="77777777" w:rsidR="00E74CF4" w:rsidRPr="004C0E2B" w:rsidRDefault="00E74CF4" w:rsidP="00E74CF4">
      <w:pPr>
        <w:widowControl w:val="0"/>
        <w:spacing w:after="120" w:line="360" w:lineRule="auto"/>
        <w:jc w:val="both"/>
        <w:rPr>
          <w:rFonts w:ascii="Times New Roman" w:eastAsia="Times New Roman" w:hAnsi="Times New Roman" w:cs="Times New Roman"/>
          <w:sz w:val="24"/>
          <w:szCs w:val="24"/>
          <w:lang w:val="en-US"/>
        </w:rPr>
      </w:pPr>
      <w:r w:rsidRPr="00980B45">
        <w:rPr>
          <w:rFonts w:ascii="Times New Roman" w:eastAsia="Times New Roman" w:hAnsi="Times New Roman" w:cs="Times New Roman"/>
          <w:i/>
          <w:iCs/>
          <w:sz w:val="24"/>
          <w:szCs w:val="24"/>
          <w:lang w:val="en-US"/>
        </w:rPr>
        <w:t>Keywords:</w:t>
      </w:r>
      <w:r w:rsidRPr="004C0E2B">
        <w:rPr>
          <w:rFonts w:ascii="Times New Roman" w:eastAsia="Times New Roman" w:hAnsi="Times New Roman" w:cs="Times New Roman"/>
          <w:sz w:val="24"/>
          <w:szCs w:val="24"/>
          <w:lang w:val="en-US"/>
        </w:rPr>
        <w:t xml:space="preserve">  Initial training, professional pedagogical competences, didactic competence, reading and writing</w:t>
      </w:r>
    </w:p>
    <w:p w14:paraId="78920D97" w14:textId="77777777" w:rsidR="00587A66" w:rsidRDefault="00E85CDB">
      <w:pPr>
        <w:widowControl w:val="0"/>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INTRODUCCIÓN</w:t>
      </w:r>
    </w:p>
    <w:p w14:paraId="162049BA"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artículo es el resultado de una revisión bibliográfica a fin </w:t>
      </w:r>
      <w:r>
        <w:rPr>
          <w:rFonts w:ascii="Times New Roman" w:eastAsia="Times New Roman" w:hAnsi="Times New Roman" w:cs="Times New Roman"/>
          <w:sz w:val="24"/>
          <w:szCs w:val="24"/>
        </w:rPr>
        <w:t xml:space="preserve">de encontrar los referentes teóricos sobre la formación docente y especialmente la formación didáctica para la lectura y escritura de los </w:t>
      </w:r>
      <w:r>
        <w:rPr>
          <w:rFonts w:ascii="Times New Roman" w:eastAsia="Times New Roman" w:hAnsi="Times New Roman" w:cs="Times New Roman"/>
          <w:sz w:val="24"/>
          <w:szCs w:val="24"/>
        </w:rPr>
        <w:lastRenderedPageBreak/>
        <w:t>estudiantes de la carrera del nivel inicial, enfatizando en cómo esto incide de manera decisiva en su aprendizaje y de</w:t>
      </w:r>
      <w:r>
        <w:rPr>
          <w:rFonts w:ascii="Times New Roman" w:eastAsia="Times New Roman" w:hAnsi="Times New Roman" w:cs="Times New Roman"/>
          <w:sz w:val="24"/>
          <w:szCs w:val="24"/>
        </w:rPr>
        <w:t>l resto de los contenidos desde edades tempranas y en su desarrollo humano. Se constató en la práctica las dificultades existentes en esta formación en la UASD, y se presentaron las ideas generales de la concepción de la formación didáctica para garantizar</w:t>
      </w:r>
      <w:r>
        <w:rPr>
          <w:rFonts w:ascii="Times New Roman" w:eastAsia="Times New Roman" w:hAnsi="Times New Roman" w:cs="Times New Roman"/>
          <w:sz w:val="24"/>
          <w:szCs w:val="24"/>
        </w:rPr>
        <w:t xml:space="preserve"> las bases de la lectura y la escritura y se enfatiza la importancia de que el docente reciba una formación integral sistemática, la cual debe partir de sus necesidades particulares. La preparación es indispensable en el desarrollo de conocimientos, habili</w:t>
      </w:r>
      <w:r>
        <w:rPr>
          <w:rFonts w:ascii="Times New Roman" w:eastAsia="Times New Roman" w:hAnsi="Times New Roman" w:cs="Times New Roman"/>
          <w:sz w:val="24"/>
          <w:szCs w:val="24"/>
        </w:rPr>
        <w:t>dades, competencias y valores para la mejora de su práctica pedagógica.</w:t>
      </w:r>
    </w:p>
    <w:p w14:paraId="6FB91F63" w14:textId="77777777" w:rsidR="00587A66" w:rsidRDefault="00E85CDB">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DESARROLLO</w:t>
      </w:r>
    </w:p>
    <w:p w14:paraId="2BF6095C" w14:textId="327AC9BF"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desarrollo de la investigación se utiliza el enfoque </w:t>
      </w:r>
      <w:proofErr w:type="spellStart"/>
      <w:r>
        <w:rPr>
          <w:rFonts w:ascii="Times New Roman" w:eastAsia="Times New Roman" w:hAnsi="Times New Roman" w:cs="Times New Roman"/>
          <w:sz w:val="24"/>
          <w:szCs w:val="24"/>
        </w:rPr>
        <w:t>cualicuantitativo</w:t>
      </w:r>
      <w:proofErr w:type="spellEnd"/>
      <w:r>
        <w:rPr>
          <w:rFonts w:ascii="Times New Roman" w:eastAsia="Times New Roman" w:hAnsi="Times New Roman" w:cs="Times New Roman"/>
          <w:sz w:val="24"/>
          <w:szCs w:val="24"/>
        </w:rPr>
        <w:t xml:space="preserve">, que incluyó el empleo de métodos teóricos como el análisis y síntesis, el histórico-lógico y la sistematización, </w:t>
      </w:r>
      <w:r w:rsidR="002D126A">
        <w:rPr>
          <w:rFonts w:ascii="Times New Roman" w:eastAsia="Times New Roman" w:hAnsi="Times New Roman" w:cs="Times New Roman"/>
          <w:sz w:val="24"/>
          <w:szCs w:val="24"/>
        </w:rPr>
        <w:t>y en</w:t>
      </w:r>
      <w:r>
        <w:rPr>
          <w:rFonts w:ascii="Times New Roman" w:eastAsia="Times New Roman" w:hAnsi="Times New Roman" w:cs="Times New Roman"/>
          <w:sz w:val="24"/>
          <w:szCs w:val="24"/>
        </w:rPr>
        <w:t xml:space="preserve"> el orden empírico se empleó la revisión de documentos norm</w:t>
      </w:r>
      <w:r>
        <w:rPr>
          <w:rFonts w:ascii="Times New Roman" w:eastAsia="Times New Roman" w:hAnsi="Times New Roman" w:cs="Times New Roman"/>
          <w:sz w:val="24"/>
          <w:szCs w:val="24"/>
        </w:rPr>
        <w:t xml:space="preserve">ativos, entrevistas a </w:t>
      </w:r>
      <w:r w:rsidR="002D126A">
        <w:rPr>
          <w:rFonts w:ascii="Times New Roman" w:eastAsia="Times New Roman" w:hAnsi="Times New Roman" w:cs="Times New Roman"/>
          <w:sz w:val="24"/>
          <w:szCs w:val="24"/>
        </w:rPr>
        <w:t>docentes y</w:t>
      </w:r>
      <w:r>
        <w:rPr>
          <w:rFonts w:ascii="Times New Roman" w:eastAsia="Times New Roman" w:hAnsi="Times New Roman" w:cs="Times New Roman"/>
          <w:sz w:val="24"/>
          <w:szCs w:val="24"/>
        </w:rPr>
        <w:t xml:space="preserve"> la observación. Todos ellos fueron muy válidos para la configuración de los fundamentos esenciales que sustentan el mejoramiento de la formación de los docentes de nivel inicial en la República Dominicana. Luego de una prim</w:t>
      </w:r>
      <w:r>
        <w:rPr>
          <w:rFonts w:ascii="Times New Roman" w:eastAsia="Times New Roman" w:hAnsi="Times New Roman" w:cs="Times New Roman"/>
          <w:sz w:val="24"/>
          <w:szCs w:val="24"/>
        </w:rPr>
        <w:t>era etapa exploratoria, y luego de indagación teórica, se realizó el diagnóstico de la investigación y se arribó a conclusiones parciales sobre referentes y estado actual del problema. Fue aplicado a una amplia muestra de 564 estudiantes en formación (30%)</w:t>
      </w:r>
      <w:r>
        <w:rPr>
          <w:rFonts w:ascii="Times New Roman" w:eastAsia="Times New Roman" w:hAnsi="Times New Roman" w:cs="Times New Roman"/>
          <w:sz w:val="24"/>
          <w:szCs w:val="24"/>
        </w:rPr>
        <w:t xml:space="preserve"> de la población y se constató el criterio de 47 docentes universitarios que imparten las asignaturas “Didáctica Especial para el Nivel Inicial y Práctica Docente 1” y “Desarrollo del Lenguaje e Inicio de la Lectura y la Escritura en el Nivel Inicial” que </w:t>
      </w:r>
      <w:r>
        <w:rPr>
          <w:rFonts w:ascii="Times New Roman" w:eastAsia="Times New Roman" w:hAnsi="Times New Roman" w:cs="Times New Roman"/>
          <w:sz w:val="24"/>
          <w:szCs w:val="24"/>
        </w:rPr>
        <w:t>constituye el 100% de la población de docentes, con los que se indagó sobre cómo se concibe esta formación. Esto permitió prever principios teóricos e ideas generales para una concepción teórica y metodológica que sirva como propuesta de solución al proble</w:t>
      </w:r>
      <w:r>
        <w:rPr>
          <w:rFonts w:ascii="Times New Roman" w:eastAsia="Times New Roman" w:hAnsi="Times New Roman" w:cs="Times New Roman"/>
          <w:sz w:val="24"/>
          <w:szCs w:val="24"/>
        </w:rPr>
        <w:t xml:space="preserve">ma declarado. </w:t>
      </w:r>
    </w:p>
    <w:p w14:paraId="18D1D395"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actualización docente es una necesidad apremiante para la mejora de la calidad educativa. En este trabajo se busca que el docente, al desarrollar el proceso de enseñanza de la lectura y la escritura, tome </w:t>
      </w:r>
      <w:r>
        <w:rPr>
          <w:rFonts w:ascii="Times New Roman" w:eastAsia="Times New Roman" w:hAnsi="Times New Roman" w:cs="Times New Roman"/>
          <w:sz w:val="24"/>
          <w:szCs w:val="24"/>
        </w:rPr>
        <w:lastRenderedPageBreak/>
        <w:t>en consideración las especificida</w:t>
      </w:r>
      <w:r>
        <w:rPr>
          <w:rFonts w:ascii="Times New Roman" w:eastAsia="Times New Roman" w:hAnsi="Times New Roman" w:cs="Times New Roman"/>
          <w:sz w:val="24"/>
          <w:szCs w:val="24"/>
        </w:rPr>
        <w:t xml:space="preserve">des de esta población infantil, que hoy no es tenida en cuenta. Tampoco se valora suficientemente que la calidad del docente debe ser la misma en el nivel universitario que en  el resto de los niveles educativos. Esta solo la podemos asegurar actualizando </w:t>
      </w:r>
      <w:r>
        <w:rPr>
          <w:rFonts w:ascii="Times New Roman" w:eastAsia="Times New Roman" w:hAnsi="Times New Roman" w:cs="Times New Roman"/>
          <w:sz w:val="24"/>
          <w:szCs w:val="24"/>
        </w:rPr>
        <w:t>al profesorado con aprendizajes adecuados para su labor docente; que 250 millones de niños, según datos de la  Organización de las Naciones Unidas para la Educación, la Ciencia y la Cultura, (UNESCO)  en su último informe, no sepan leer, ni escribir, ni re</w:t>
      </w:r>
      <w:r>
        <w:rPr>
          <w:rFonts w:ascii="Times New Roman" w:eastAsia="Times New Roman" w:hAnsi="Times New Roman" w:cs="Times New Roman"/>
          <w:sz w:val="24"/>
          <w:szCs w:val="24"/>
        </w:rPr>
        <w:t xml:space="preserve">alizar una suma o resta, aun habiendo ido a la escuela 4 años, significa que no han recibido una educación adecuada. </w:t>
      </w:r>
      <w:r w:rsidRPr="00935B22">
        <w:rPr>
          <w:rFonts w:ascii="Times New Roman" w:eastAsia="Times New Roman" w:hAnsi="Times New Roman" w:cs="Times New Roman"/>
          <w:sz w:val="24"/>
          <w:szCs w:val="24"/>
          <w:lang w:val="es-US" w:eastAsia="zh-CN"/>
        </w:rPr>
        <w:t xml:space="preserve"> </w:t>
      </w:r>
      <w:r>
        <w:rPr>
          <w:rFonts w:ascii="Times New Roman" w:eastAsia="Times New Roman" w:hAnsi="Times New Roman" w:cs="Times New Roman"/>
          <w:sz w:val="24"/>
          <w:szCs w:val="24"/>
          <w:lang w:eastAsia="zh-CN"/>
        </w:rPr>
        <w:t>Así también se p</w:t>
      </w:r>
      <w:proofErr w:type="spellStart"/>
      <w:r w:rsidRPr="00935B22">
        <w:rPr>
          <w:rFonts w:ascii="Times New Roman" w:eastAsia="Times New Roman" w:hAnsi="Times New Roman" w:cs="Times New Roman"/>
          <w:sz w:val="24"/>
          <w:szCs w:val="24"/>
          <w:lang w:val="es-US" w:eastAsia="zh-CN"/>
        </w:rPr>
        <w:t>resenta</w:t>
      </w:r>
      <w:proofErr w:type="spellEnd"/>
      <w:r>
        <w:rPr>
          <w:rFonts w:ascii="Times New Roman" w:eastAsia="Times New Roman" w:hAnsi="Times New Roman" w:cs="Times New Roman"/>
          <w:sz w:val="24"/>
          <w:szCs w:val="24"/>
          <w:lang w:eastAsia="zh-CN"/>
        </w:rPr>
        <w:t xml:space="preserve"> en</w:t>
      </w:r>
      <w:r w:rsidRPr="00935B22">
        <w:rPr>
          <w:rFonts w:ascii="Times New Roman" w:eastAsia="Times New Roman" w:hAnsi="Times New Roman" w:cs="Times New Roman"/>
          <w:sz w:val="24"/>
          <w:szCs w:val="24"/>
          <w:lang w:val="es-US" w:eastAsia="zh-CN"/>
        </w:rPr>
        <w:t xml:space="preserve"> un panorama de los servicios de atención y educación para los niños más pequeños en 19</w:t>
      </w:r>
      <w:r>
        <w:rPr>
          <w:rFonts w:ascii="Times New Roman" w:eastAsia="Times New Roman" w:hAnsi="Times New Roman" w:cs="Times New Roman"/>
          <w:sz w:val="24"/>
          <w:szCs w:val="24"/>
          <w:lang w:eastAsia="zh-CN"/>
        </w:rPr>
        <w:t xml:space="preserve"> </w:t>
      </w:r>
      <w:r w:rsidRPr="00935B22">
        <w:rPr>
          <w:rFonts w:ascii="Times New Roman" w:eastAsia="Times New Roman" w:hAnsi="Times New Roman" w:cs="Times New Roman"/>
          <w:sz w:val="24"/>
          <w:szCs w:val="24"/>
          <w:lang w:val="es-US" w:eastAsia="zh-CN"/>
        </w:rPr>
        <w:t xml:space="preserve">países de la región, </w:t>
      </w:r>
      <w:r>
        <w:rPr>
          <w:rFonts w:ascii="Times New Roman" w:eastAsia="Times New Roman" w:hAnsi="Times New Roman" w:cs="Times New Roman"/>
          <w:sz w:val="24"/>
          <w:szCs w:val="24"/>
          <w:lang w:eastAsia="zh-CN"/>
        </w:rPr>
        <w:t>que</w:t>
      </w:r>
      <w:r>
        <w:rPr>
          <w:rFonts w:ascii="Times New Roman" w:eastAsia="Times New Roman" w:hAnsi="Times New Roman" w:cs="Times New Roman"/>
          <w:sz w:val="24"/>
          <w:szCs w:val="24"/>
          <w:lang w:eastAsia="zh-CN"/>
        </w:rPr>
        <w:t xml:space="preserve"> </w:t>
      </w:r>
      <w:r w:rsidRPr="00935B22">
        <w:rPr>
          <w:rFonts w:ascii="Times New Roman" w:eastAsia="Times New Roman" w:hAnsi="Times New Roman" w:cs="Times New Roman"/>
          <w:sz w:val="24"/>
          <w:szCs w:val="24"/>
          <w:lang w:val="es-US" w:eastAsia="zh-CN"/>
        </w:rPr>
        <w:t>señala las acciones que deben emprenderse para que los países latinoamericanos y del Caribe cumplan con el primer objetivo de la Educación Para Todos, relativo a la protección integral y la educación de la primera infancia.</w:t>
      </w:r>
      <w:r>
        <w:rPr>
          <w:rFonts w:ascii="Times New Roman" w:eastAsia="Times New Roman" w:hAnsi="Times New Roman" w:cs="Times New Roman"/>
          <w:sz w:val="24"/>
          <w:szCs w:val="24"/>
          <w:lang w:eastAsia="zh-CN"/>
        </w:rPr>
        <w:t xml:space="preserve"> (UNESCO, 2010) </w:t>
      </w:r>
    </w:p>
    <w:p w14:paraId="44AEC7B5" w14:textId="6990E2F1"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varias las </w:t>
      </w:r>
      <w:r>
        <w:rPr>
          <w:rFonts w:ascii="Times New Roman" w:eastAsia="Times New Roman" w:hAnsi="Times New Roman" w:cs="Times New Roman"/>
          <w:sz w:val="24"/>
          <w:szCs w:val="24"/>
        </w:rPr>
        <w:t>competencias profesionales que debe desarrollar el educador, que le permitirán lograr el desarrollo de sus niños, pero su competencia comunicativa y su competencia didáctica para garantizar las bases de la lectura y la escritura son troncales para formar u</w:t>
      </w:r>
      <w:r>
        <w:rPr>
          <w:rFonts w:ascii="Times New Roman" w:eastAsia="Times New Roman" w:hAnsi="Times New Roman" w:cs="Times New Roman"/>
          <w:sz w:val="24"/>
          <w:szCs w:val="24"/>
        </w:rPr>
        <w:t>n ser humano integral, pleno, creativo.</w:t>
      </w:r>
    </w:p>
    <w:p w14:paraId="003036A9" w14:textId="3BEDEFAD"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características del niño de hoy incentivan a los docentes a mejorar su nivel de lectura y escritura, ya que para poder diseñar actividades lúdicas en sus aulas, se requiere que el adulto las domine. </w:t>
      </w:r>
    </w:p>
    <w:p w14:paraId="54ADA4F2"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formaci</w:t>
      </w:r>
      <w:r>
        <w:rPr>
          <w:rFonts w:ascii="Times New Roman" w:eastAsia="Times New Roman" w:hAnsi="Times New Roman" w:cs="Times New Roman"/>
          <w:sz w:val="24"/>
          <w:szCs w:val="24"/>
        </w:rPr>
        <w:t>ón se refiere al proceso de generación y desarrollo de competencias especializadas, cognitivas y socio-afectivas, que producen diferencias de especialización entre los individuos; es decir, a la posibilidad de realización social, intelectual y personal del</w:t>
      </w:r>
      <w:r>
        <w:rPr>
          <w:rFonts w:ascii="Times New Roman" w:eastAsia="Times New Roman" w:hAnsi="Times New Roman" w:cs="Times New Roman"/>
          <w:sz w:val="24"/>
          <w:szCs w:val="24"/>
        </w:rPr>
        <w:t xml:space="preserve"> sujeto, de su crecimiento” (Villegas:1998, 111).</w:t>
      </w:r>
    </w:p>
    <w:p w14:paraId="249DB08F"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Gracias a la formación, los profesionales son capaces de llevar a cabo con éxito las metas que se proponen y de afrontar nuevos desafíos, lo que tiene un impacto positivo en la motivación laboral, la satisf</w:t>
      </w:r>
      <w:r>
        <w:rPr>
          <w:rFonts w:ascii="Times New Roman" w:eastAsia="Times New Roman" w:hAnsi="Times New Roman" w:cs="Times New Roman"/>
          <w:sz w:val="24"/>
          <w:szCs w:val="24"/>
        </w:rPr>
        <w:t xml:space="preserve">acción personal y autoafirmación. En ese sentido, potencia la confianza y la autoestima durante las </w:t>
      </w:r>
      <w:r>
        <w:rPr>
          <w:rFonts w:ascii="Times New Roman" w:eastAsia="Times New Roman" w:hAnsi="Times New Roman" w:cs="Times New Roman"/>
          <w:sz w:val="24"/>
          <w:szCs w:val="24"/>
        </w:rPr>
        <w:lastRenderedPageBreak/>
        <w:t>relaciones personales. La formación aporta conocimientos, pero también habilidades sociales (como proactividad, empatía, compromiso, autocrítica, tolerancia</w:t>
      </w:r>
      <w:r>
        <w:rPr>
          <w:rFonts w:ascii="Times New Roman" w:eastAsia="Times New Roman" w:hAnsi="Times New Roman" w:cs="Times New Roman"/>
          <w:sz w:val="24"/>
          <w:szCs w:val="24"/>
        </w:rPr>
        <w:t>, entre otros); permite la capacitación para interactuar con el entorno con una actitud más positiva, lo que contribuye a su inserción social.</w:t>
      </w:r>
    </w:p>
    <w:p w14:paraId="508B1B3D"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la importancia de la formación continua del docente, especialmente en temas específicos, dígase l</w:t>
      </w:r>
      <w:r>
        <w:rPr>
          <w:rFonts w:ascii="Times New Roman" w:eastAsia="Times New Roman" w:hAnsi="Times New Roman" w:cs="Times New Roman"/>
          <w:sz w:val="24"/>
          <w:szCs w:val="24"/>
        </w:rPr>
        <w:t>a escritura y la lectura, algunos expertos asumen una clara postura, como es el caso de Lerner (1995), quien señala que “el futuro de nuestra educación está en manos de aquel que tiene como proyecto formarse como maestro. Para contribuir a su formación deb</w:t>
      </w:r>
      <w:r>
        <w:rPr>
          <w:rFonts w:ascii="Times New Roman" w:eastAsia="Times New Roman" w:hAnsi="Times New Roman" w:cs="Times New Roman"/>
          <w:sz w:val="24"/>
          <w:szCs w:val="24"/>
        </w:rPr>
        <w:t>erá leer y escribir, intercambiar ideas con otros lectores, hacer uso de la escritura como medio para aprender y organizar lo que aprende. Deberá, además, valorar el significado de la preparación permanente como vía para consolidar su aprendizaje.” Lerner,</w:t>
      </w:r>
      <w:r>
        <w:rPr>
          <w:rFonts w:ascii="Times New Roman" w:eastAsia="Times New Roman" w:hAnsi="Times New Roman" w:cs="Times New Roman"/>
          <w:sz w:val="24"/>
          <w:szCs w:val="24"/>
        </w:rPr>
        <w:t xml:space="preserve"> D. (1995: 1-10). </w:t>
      </w:r>
    </w:p>
    <w:p w14:paraId="03A0E355"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Leer y escribir permite incrementar la cultura general, mantenerse actualizado, mejorar la ortografía, aumentar vocabulario, ejercitar constantemente el cerebro, adquirir fluidez, comprender y construir  textos de diversa naturaleza para</w:t>
      </w:r>
      <w:r>
        <w:rPr>
          <w:rFonts w:ascii="Times New Roman" w:eastAsia="Times New Roman" w:hAnsi="Times New Roman" w:cs="Times New Roman"/>
          <w:sz w:val="24"/>
          <w:szCs w:val="24"/>
        </w:rPr>
        <w:t xml:space="preserve"> desenvolverse con éxito en diferentes contextos. </w:t>
      </w:r>
    </w:p>
    <w:p w14:paraId="4E3DE422"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inicial se refiere a la de pregrado, los estudios de tercer nivel que preparan al futuro educador de manera integral para que pueda iniciar su vida profesional y comenzar a enseñar. La capacit</w:t>
      </w:r>
      <w:r>
        <w:rPr>
          <w:rFonts w:ascii="Times New Roman" w:eastAsia="Times New Roman" w:hAnsi="Times New Roman" w:cs="Times New Roman"/>
          <w:sz w:val="24"/>
          <w:szCs w:val="24"/>
        </w:rPr>
        <w:t>ación o preparación para el empleo, en cambio, se centra fundamentalmente en la adquisición de habilidades prácticas, por lo que se produce durante los primeros años de aprendizaje, como las prácticas docentes, bajo la supervisión de un tutor o mentor en e</w:t>
      </w:r>
      <w:r>
        <w:rPr>
          <w:rFonts w:ascii="Times New Roman" w:eastAsia="Times New Roman" w:hAnsi="Times New Roman" w:cs="Times New Roman"/>
          <w:sz w:val="24"/>
          <w:szCs w:val="24"/>
        </w:rPr>
        <w:t>l centro educativo. El desarrollo profesional es la etapa de formación permanente, durante la cual imparte clases en el aula, pero sigue aprendiendo a través de diferentes tipos de programas de posgrado y durante su propia práctica.</w:t>
      </w:r>
    </w:p>
    <w:p w14:paraId="3765C54B"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exist</w:t>
      </w:r>
      <w:r>
        <w:rPr>
          <w:rFonts w:ascii="Times New Roman" w:eastAsia="Times New Roman" w:hAnsi="Times New Roman" w:cs="Times New Roman"/>
          <w:sz w:val="24"/>
          <w:szCs w:val="24"/>
        </w:rPr>
        <w:t>e un consenso general respecto a la alta relevancia que tiene la formación inicial de docentes, como uno de los temas cruciales para hablar de calidad educativa. Aunque debe ser permanente, para que este sea un verdadero agente transformador de la sociedad</w:t>
      </w:r>
      <w:r>
        <w:rPr>
          <w:rFonts w:ascii="Times New Roman" w:eastAsia="Times New Roman" w:hAnsi="Times New Roman" w:cs="Times New Roman"/>
          <w:sz w:val="24"/>
          <w:szCs w:val="24"/>
        </w:rPr>
        <w:t xml:space="preserve">. Se requiere de nuevas </w:t>
      </w:r>
      <w:r>
        <w:rPr>
          <w:rFonts w:ascii="Times New Roman" w:eastAsia="Times New Roman" w:hAnsi="Times New Roman" w:cs="Times New Roman"/>
          <w:sz w:val="24"/>
          <w:szCs w:val="24"/>
        </w:rPr>
        <w:lastRenderedPageBreak/>
        <w:t>visiones de sus aspectos más generales conceptuales en el contexto actual, donde los saberes pragmáticos, instrumentales y tecnológicos soslayan el desarrollo humano del docente en un proceso de significación personal y social. Se s</w:t>
      </w:r>
      <w:r>
        <w:rPr>
          <w:rFonts w:ascii="Times New Roman" w:eastAsia="Times New Roman" w:hAnsi="Times New Roman" w:cs="Times New Roman"/>
          <w:sz w:val="24"/>
          <w:szCs w:val="24"/>
        </w:rPr>
        <w:t>uele enfocar su formación más a la capacitación, que al desarrollo. (</w:t>
      </w:r>
      <w:proofErr w:type="spellStart"/>
      <w:r>
        <w:rPr>
          <w:rFonts w:ascii="Times New Roman" w:eastAsia="Times New Roman" w:hAnsi="Times New Roman" w:cs="Times New Roman"/>
          <w:sz w:val="24"/>
          <w:szCs w:val="24"/>
        </w:rPr>
        <w:t>Imbernon</w:t>
      </w:r>
      <w:proofErr w:type="spellEnd"/>
      <w:r>
        <w:rPr>
          <w:rFonts w:ascii="Times New Roman" w:eastAsia="Times New Roman" w:hAnsi="Times New Roman" w:cs="Times New Roman"/>
          <w:sz w:val="24"/>
          <w:szCs w:val="24"/>
        </w:rPr>
        <w:t xml:space="preserve"> y Canto, 2013)</w:t>
      </w:r>
    </w:p>
    <w:p w14:paraId="564E9906"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docente debe ser protagonista de su formación continua, para ello requiere revisar sus modos de actuar, sus motivaciones, sus carencias, sus limitaciones en la </w:t>
      </w:r>
      <w:r>
        <w:rPr>
          <w:rFonts w:ascii="Times New Roman" w:eastAsia="Times New Roman" w:hAnsi="Times New Roman" w:cs="Times New Roman"/>
          <w:sz w:val="24"/>
          <w:szCs w:val="24"/>
        </w:rPr>
        <w:t>práctica profesional, para emprender las transformaciones requeridas a partir de su propia experiencia y de la ajena, con el fin de construir y de-construir cognoscitivamente su sistema de trabajo.</w:t>
      </w:r>
    </w:p>
    <w:p w14:paraId="20515FA9"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continua, es un proceso complejo que se optim</w:t>
      </w:r>
      <w:r>
        <w:rPr>
          <w:rFonts w:ascii="Times New Roman" w:eastAsia="Times New Roman" w:hAnsi="Times New Roman" w:cs="Times New Roman"/>
          <w:sz w:val="24"/>
          <w:szCs w:val="24"/>
        </w:rPr>
        <w:t>iza en la medida que el docente reflexione sobre su quehacer, desde una perspectiva ontológica, epistemológica y teórica, que le conduzca a reconocerse a sí mismo como un sujeto comprometido con una tarea social y desde la responsabilidad de contribuir con</w:t>
      </w:r>
      <w:r>
        <w:rPr>
          <w:rFonts w:ascii="Times New Roman" w:eastAsia="Times New Roman" w:hAnsi="Times New Roman" w:cs="Times New Roman"/>
          <w:sz w:val="24"/>
          <w:szCs w:val="24"/>
        </w:rPr>
        <w:t xml:space="preserve"> su crecimiento personal y profesional.</w:t>
      </w:r>
    </w:p>
    <w:p w14:paraId="6CCFA01F"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quiere una sociedad diferente, se debe de formar a los que forman, de manera  diferente, lo que requiere actualizar, adecuar y hacer coherentes los programas de formación con la educación que  se requiere  par</w:t>
      </w:r>
      <w:r>
        <w:rPr>
          <w:rFonts w:ascii="Times New Roman" w:eastAsia="Times New Roman" w:hAnsi="Times New Roman" w:cs="Times New Roman"/>
          <w:sz w:val="24"/>
          <w:szCs w:val="24"/>
        </w:rPr>
        <w:t>a el Siglo XXI, se debe garantizar la formación docente con énfasis en el dominio de los contenidos, en metodologías de enseñanza adecuadas al currículo, en herramientas pedagógicas participativas y en competencias para el uso de las tecnologías de informa</w:t>
      </w:r>
      <w:r>
        <w:rPr>
          <w:rFonts w:ascii="Times New Roman" w:eastAsia="Times New Roman" w:hAnsi="Times New Roman" w:cs="Times New Roman"/>
          <w:sz w:val="24"/>
          <w:szCs w:val="24"/>
        </w:rPr>
        <w:t>ción y comunicación, con el propósito de facilitar la continua innovación en los procesos de enseñanza y aprendizaje. Esto es imposible, con docentes que no posean las habilidades lingüísticas que se proponen formar en sus estudiantes para lograr su desarr</w:t>
      </w:r>
      <w:r>
        <w:rPr>
          <w:rFonts w:ascii="Times New Roman" w:eastAsia="Times New Roman" w:hAnsi="Times New Roman" w:cs="Times New Roman"/>
          <w:sz w:val="24"/>
          <w:szCs w:val="24"/>
        </w:rPr>
        <w:t>ollo integral: escuchar, hablar, unido a leer y escribir.</w:t>
      </w:r>
    </w:p>
    <w:p w14:paraId="743EBB45"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que las instituciones  formadoras tengan en cuenta que para la transformación de la calidad de los programas, deben tener presente un currículo orientado a la acción, donde la investig</w:t>
      </w:r>
      <w:r>
        <w:rPr>
          <w:rFonts w:ascii="Times New Roman" w:eastAsia="Times New Roman" w:hAnsi="Times New Roman" w:cs="Times New Roman"/>
          <w:sz w:val="24"/>
          <w:szCs w:val="24"/>
        </w:rPr>
        <w:t xml:space="preserve">ación y  la colaboración sean prioritarios, se fomente un gran compromiso social y especialmente los profesionales </w:t>
      </w:r>
      <w:r>
        <w:rPr>
          <w:rFonts w:ascii="Times New Roman" w:eastAsia="Times New Roman" w:hAnsi="Times New Roman" w:cs="Times New Roman"/>
          <w:sz w:val="24"/>
          <w:szCs w:val="24"/>
        </w:rPr>
        <w:lastRenderedPageBreak/>
        <w:t>de la educación, que requieren formarse para la sociedad del conocimiento, lo cual implica la apropiación crítica y selectiva de la informaci</w:t>
      </w:r>
      <w:r>
        <w:rPr>
          <w:rFonts w:ascii="Times New Roman" w:eastAsia="Times New Roman" w:hAnsi="Times New Roman" w:cs="Times New Roman"/>
          <w:sz w:val="24"/>
          <w:szCs w:val="24"/>
        </w:rPr>
        <w:t>ón,  y aprovechar el conocimiento en la solución de los problemas de contexto.</w:t>
      </w:r>
    </w:p>
    <w:p w14:paraId="25A34991" w14:textId="77777777" w:rsidR="00587A66" w:rsidRPr="00935B22" w:rsidRDefault="00E85CDB">
      <w:pPr>
        <w:widowControl w:val="0"/>
        <w:spacing w:after="120" w:line="360" w:lineRule="auto"/>
        <w:jc w:val="both"/>
        <w:rPr>
          <w:rFonts w:ascii="Times New Roman" w:eastAsia="Times New Roman" w:hAnsi="Times New Roman" w:cs="Times New Roman"/>
          <w:sz w:val="24"/>
          <w:szCs w:val="24"/>
          <w:lang w:val="es-US" w:eastAsia="zh-CN"/>
        </w:rPr>
      </w:pPr>
      <w:r>
        <w:rPr>
          <w:rFonts w:ascii="Times New Roman" w:eastAsia="Times New Roman" w:hAnsi="Times New Roman" w:cs="Times New Roman"/>
          <w:sz w:val="24"/>
          <w:szCs w:val="24"/>
        </w:rPr>
        <w:t xml:space="preserve">Sin docentes de calidad, es decir, adecuadamente formados y capacitados, no es posible una educación de calidad, dado que, tal como expone </w:t>
      </w:r>
      <w:proofErr w:type="spellStart"/>
      <w:r w:rsidRPr="00935B22">
        <w:rPr>
          <w:rFonts w:ascii="Times New Roman" w:eastAsia="Times New Roman" w:hAnsi="Times New Roman" w:cs="Times New Roman"/>
          <w:sz w:val="24"/>
          <w:szCs w:val="24"/>
          <w:lang w:val="es-US" w:eastAsia="zh-CN"/>
        </w:rPr>
        <w:t>Ccoto</w:t>
      </w:r>
      <w:proofErr w:type="spellEnd"/>
      <w:r w:rsidRPr="00935B22">
        <w:rPr>
          <w:rFonts w:ascii="Times New Roman" w:eastAsia="Times New Roman" w:hAnsi="Times New Roman" w:cs="Times New Roman"/>
          <w:sz w:val="24"/>
          <w:szCs w:val="24"/>
          <w:lang w:val="es-US" w:eastAsia="zh-CN"/>
        </w:rPr>
        <w:t xml:space="preserve"> </w:t>
      </w:r>
      <w:proofErr w:type="spellStart"/>
      <w:r w:rsidRPr="00935B22">
        <w:rPr>
          <w:rFonts w:ascii="Times New Roman" w:eastAsia="Times New Roman" w:hAnsi="Times New Roman" w:cs="Times New Roman"/>
          <w:sz w:val="24"/>
          <w:szCs w:val="24"/>
          <w:lang w:val="es-US" w:eastAsia="zh-CN"/>
        </w:rPr>
        <w:t>Tacusi</w:t>
      </w:r>
      <w:proofErr w:type="spellEnd"/>
      <w:r>
        <w:rPr>
          <w:rFonts w:ascii="Times New Roman" w:eastAsia="Times New Roman" w:hAnsi="Times New Roman" w:cs="Times New Roman"/>
          <w:sz w:val="24"/>
          <w:szCs w:val="24"/>
          <w:lang w:eastAsia="zh-CN"/>
        </w:rPr>
        <w:t xml:space="preserve">, T. </w:t>
      </w:r>
      <w:r w:rsidRPr="00935B22">
        <w:rPr>
          <w:rFonts w:ascii="Times New Roman" w:eastAsia="Times New Roman" w:hAnsi="Times New Roman" w:cs="Times New Roman"/>
          <w:sz w:val="24"/>
          <w:szCs w:val="24"/>
          <w:lang w:val="es-US" w:eastAsia="zh-CN"/>
        </w:rPr>
        <w:t>(20</w:t>
      </w:r>
      <w:r>
        <w:rPr>
          <w:rFonts w:ascii="Times New Roman" w:eastAsia="Times New Roman" w:hAnsi="Times New Roman" w:cs="Times New Roman"/>
          <w:sz w:val="24"/>
          <w:szCs w:val="24"/>
          <w:lang w:eastAsia="zh-CN"/>
        </w:rPr>
        <w:t>23</w:t>
      </w:r>
      <w:r w:rsidRPr="00935B22">
        <w:rPr>
          <w:rFonts w:ascii="Times New Roman" w:eastAsia="Times New Roman" w:hAnsi="Times New Roman" w:cs="Times New Roman"/>
          <w:sz w:val="24"/>
          <w:szCs w:val="24"/>
          <w:lang w:val="es-US" w:eastAsia="zh-CN"/>
        </w:rPr>
        <w:t xml:space="preserve">: ) </w:t>
      </w:r>
      <w:r>
        <w:rPr>
          <w:rFonts w:ascii="Times New Roman" w:eastAsia="Times New Roman" w:hAnsi="Times New Roman" w:cs="Times New Roman"/>
          <w:sz w:val="24"/>
          <w:szCs w:val="24"/>
          <w:lang w:eastAsia="zh-CN"/>
        </w:rPr>
        <w:t>“ e</w:t>
      </w:r>
      <w:r w:rsidRPr="00935B22">
        <w:rPr>
          <w:rFonts w:ascii="Times New Roman" w:eastAsia="Times New Roman" w:hAnsi="Times New Roman" w:cs="Times New Roman"/>
          <w:sz w:val="24"/>
          <w:szCs w:val="24"/>
          <w:lang w:val="es-US" w:eastAsia="zh-CN"/>
        </w:rPr>
        <w:t xml:space="preserve">l </w:t>
      </w:r>
      <w:r w:rsidRPr="00935B22">
        <w:rPr>
          <w:rFonts w:ascii="Times New Roman" w:eastAsia="Times New Roman" w:hAnsi="Times New Roman" w:cs="Times New Roman"/>
          <w:sz w:val="24"/>
          <w:szCs w:val="24"/>
          <w:lang w:val="es-US" w:eastAsia="zh-CN"/>
        </w:rPr>
        <w:t>desempeño docente es uno de los</w:t>
      </w:r>
      <w:r>
        <w:rPr>
          <w:rFonts w:ascii="Times New Roman" w:eastAsia="Times New Roman" w:hAnsi="Times New Roman" w:cs="Times New Roman"/>
          <w:sz w:val="24"/>
          <w:szCs w:val="24"/>
          <w:lang w:eastAsia="zh-CN"/>
        </w:rPr>
        <w:t xml:space="preserve"> </w:t>
      </w:r>
      <w:r w:rsidRPr="00935B22">
        <w:rPr>
          <w:rFonts w:ascii="Times New Roman" w:eastAsia="Times New Roman" w:hAnsi="Times New Roman" w:cs="Times New Roman"/>
          <w:sz w:val="24"/>
          <w:szCs w:val="24"/>
          <w:lang w:val="es-US" w:eastAsia="zh-CN"/>
        </w:rPr>
        <w:t>factores clave que contribuyen en la calidad educativa, está asociada a la idoneidad profesional del docente, capacidad de generar espacios para la construcción de conocimientos, asimismo de la formación y especialización pe</w:t>
      </w:r>
      <w:r w:rsidRPr="00935B22">
        <w:rPr>
          <w:rFonts w:ascii="Times New Roman" w:eastAsia="Times New Roman" w:hAnsi="Times New Roman" w:cs="Times New Roman"/>
          <w:sz w:val="24"/>
          <w:szCs w:val="24"/>
          <w:lang w:val="es-US" w:eastAsia="zh-CN"/>
        </w:rPr>
        <w:t>rmanente para responder eficazmente a la demanda educativa de una sociedad que cambia de manera permanente”.</w:t>
      </w:r>
    </w:p>
    <w:p w14:paraId="044A1120" w14:textId="4E67DE3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reforma educativa en la República Dominicana (2014-2030) plantea que se debe actualizar, adecuar y hacer coherentes los programas de formación d</w:t>
      </w:r>
      <w:r>
        <w:rPr>
          <w:rFonts w:ascii="Times New Roman" w:eastAsia="Times New Roman" w:hAnsi="Times New Roman" w:cs="Times New Roman"/>
          <w:sz w:val="24"/>
          <w:szCs w:val="24"/>
        </w:rPr>
        <w:t>ocente con la educación que queremos y necesitamos para el Siglo XXI. De manera que el desempeño de los educadores depende de la calidad del trabajo formativo de las instituciones de educación superior.</w:t>
      </w:r>
    </w:p>
    <w:p w14:paraId="287FBD1C"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tema, la OREALC/UNESCO (2016) se refiere a l</w:t>
      </w:r>
      <w:r>
        <w:rPr>
          <w:rFonts w:ascii="Times New Roman" w:eastAsia="Times New Roman" w:hAnsi="Times New Roman" w:cs="Times New Roman"/>
          <w:sz w:val="24"/>
          <w:szCs w:val="24"/>
        </w:rPr>
        <w:t>a prevalencia de una débil calidad de los programas y procesos de formación docente, e identifica la insuficiencia de contenidos programáticos que garanticen una sólida comprensión de las disciplinas curriculares y sus correspondientes didácticas específic</w:t>
      </w:r>
      <w:r>
        <w:rPr>
          <w:rFonts w:ascii="Times New Roman" w:eastAsia="Times New Roman" w:hAnsi="Times New Roman" w:cs="Times New Roman"/>
          <w:sz w:val="24"/>
          <w:szCs w:val="24"/>
        </w:rPr>
        <w:t>as, mientras existe un posible énfasis en contenidos pedagógicos generales. Y al reducir la formación a generalidades se da una cierta debilidad al cómo de la docencia, y sobre todo la formación inicial se centra en el desarrollo de conocimientos generales</w:t>
      </w:r>
      <w:r>
        <w:rPr>
          <w:rFonts w:ascii="Times New Roman" w:eastAsia="Times New Roman" w:hAnsi="Times New Roman" w:cs="Times New Roman"/>
          <w:sz w:val="24"/>
          <w:szCs w:val="24"/>
        </w:rPr>
        <w:t xml:space="preserve"> y de ampliación cultural.</w:t>
      </w:r>
    </w:p>
    <w:p w14:paraId="4786B5C3" w14:textId="10B49229"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RD, diversas investigaciones realizadas por el Instituto Dominicano de Evaluación e Investigación de la Calidad Educativa (IDEICE) del Ministerio de Educación, sobre el conocimiento del contenido que enseñan, se pudo determ</w:t>
      </w:r>
      <w:r>
        <w:rPr>
          <w:rFonts w:ascii="Times New Roman" w:eastAsia="Times New Roman" w:hAnsi="Times New Roman" w:cs="Times New Roman"/>
          <w:sz w:val="24"/>
          <w:szCs w:val="24"/>
        </w:rPr>
        <w:t xml:space="preserve">inar que una de las grandes debilidades en los docentes dominicanos que  estaban en las escuelas era que no dominaban el contenido que enseñaban. A pesar de los esfuerzos </w:t>
      </w:r>
      <w:r>
        <w:rPr>
          <w:rFonts w:ascii="Times New Roman" w:eastAsia="Times New Roman" w:hAnsi="Times New Roman" w:cs="Times New Roman"/>
          <w:sz w:val="24"/>
          <w:szCs w:val="24"/>
        </w:rPr>
        <w:lastRenderedPageBreak/>
        <w:t>realizados, se manifiestan algunas deficiencias de los docentes en el dominio de la e</w:t>
      </w:r>
      <w:r>
        <w:rPr>
          <w:rFonts w:ascii="Times New Roman" w:eastAsia="Times New Roman" w:hAnsi="Times New Roman" w:cs="Times New Roman"/>
          <w:sz w:val="24"/>
          <w:szCs w:val="24"/>
        </w:rPr>
        <w:t>nseñanza-aprendizaje en la iniciación de la lectoescritura de los niños y la transición hacia el proceso de alfabetización convencional en el primer grado. A ello se suma que los recursos didácticos utilizados para esta enseñanza no están adecuadamente ali</w:t>
      </w:r>
      <w:r>
        <w:rPr>
          <w:rFonts w:ascii="Times New Roman" w:eastAsia="Times New Roman" w:hAnsi="Times New Roman" w:cs="Times New Roman"/>
          <w:sz w:val="24"/>
          <w:szCs w:val="24"/>
        </w:rPr>
        <w:t>neados con el currículo, sobre todo en la carencia de actividades destinadas a los niveles bajos de procesamiento de lectura y animación, así como criterios de inclusión. (Viñas-Marte y Guzmán-</w:t>
      </w:r>
      <w:proofErr w:type="spellStart"/>
      <w:r>
        <w:rPr>
          <w:rFonts w:ascii="Times New Roman" w:eastAsia="Times New Roman" w:hAnsi="Times New Roman" w:cs="Times New Roman"/>
          <w:sz w:val="24"/>
          <w:szCs w:val="24"/>
        </w:rPr>
        <w:t>Taveras</w:t>
      </w:r>
      <w:proofErr w:type="spellEnd"/>
      <w:r>
        <w:rPr>
          <w:rFonts w:ascii="Times New Roman" w:eastAsia="Times New Roman" w:hAnsi="Times New Roman" w:cs="Times New Roman"/>
          <w:sz w:val="24"/>
          <w:szCs w:val="24"/>
        </w:rPr>
        <w:t>, 2020)</w:t>
      </w:r>
    </w:p>
    <w:p w14:paraId="15F7C479" w14:textId="7A57F16D"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hecho es que, a pesar de los esfuerzos normat</w:t>
      </w:r>
      <w:r>
        <w:rPr>
          <w:rFonts w:ascii="Times New Roman" w:eastAsia="Times New Roman" w:hAnsi="Times New Roman" w:cs="Times New Roman"/>
          <w:sz w:val="24"/>
          <w:szCs w:val="24"/>
        </w:rPr>
        <w:t>ivos antes citados, los resultados de la formación docente por las instituciones de educación superior, son muy poco halagadores. En efecto, los resultados de los concursos por oposición a plazas docentes organizados por el Ministerio de Educación de la Re</w:t>
      </w:r>
      <w:r>
        <w:rPr>
          <w:rFonts w:ascii="Times New Roman" w:eastAsia="Times New Roman" w:hAnsi="Times New Roman" w:cs="Times New Roman"/>
          <w:sz w:val="24"/>
          <w:szCs w:val="24"/>
        </w:rPr>
        <w:t>pública Dominicana (MINERD) en los años 2012 a 2016, son un indicador del descuadre muy pronunciado entre lo que el MINERD requiere de los nuevos docentes y lo que las instituciones de educación superior le entregan como graduandos, problema que se ha acre</w:t>
      </w:r>
      <w:r>
        <w:rPr>
          <w:rFonts w:ascii="Times New Roman" w:eastAsia="Times New Roman" w:hAnsi="Times New Roman" w:cs="Times New Roman"/>
          <w:sz w:val="24"/>
          <w:szCs w:val="24"/>
        </w:rPr>
        <w:t xml:space="preserve">centado. </w:t>
      </w:r>
    </w:p>
    <w:p w14:paraId="5D390622"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existen 25 instituciones formadoras de docentes a nivel superior en RD que son herederas de una tradición de las escuelas normales, de las que egresaban maestros bachilleres o maestros normales, muy bien formados. El actual siste</w:t>
      </w:r>
      <w:r>
        <w:rPr>
          <w:rFonts w:ascii="Times New Roman" w:eastAsia="Times New Roman" w:hAnsi="Times New Roman" w:cs="Times New Roman"/>
          <w:sz w:val="24"/>
          <w:szCs w:val="24"/>
        </w:rPr>
        <w:t>ma nacional de formación y desarrollo del personal docente del país tiene su base en la Ordenanza 05/97 que dio lugar a la creación y puesta en funcionamiento del Instituto Nacional de Formación y Capacitación del Magisterio (INAFOCAM). El  Estado dominica</w:t>
      </w:r>
      <w:r>
        <w:rPr>
          <w:rFonts w:ascii="Times New Roman" w:eastAsia="Times New Roman" w:hAnsi="Times New Roman" w:cs="Times New Roman"/>
          <w:sz w:val="24"/>
          <w:szCs w:val="24"/>
        </w:rPr>
        <w:t xml:space="preserve">no tiene un papel fundamental en la formación de los docentes, y así lo  establece la Ley General de Educación en sus  artículos 126 y 127. Estos artículos establecen la responsabilidad estatal de garantizar la formación superior de los docentes, así como </w:t>
      </w:r>
      <w:r>
        <w:rPr>
          <w:rFonts w:ascii="Times New Roman" w:eastAsia="Times New Roman" w:hAnsi="Times New Roman" w:cs="Times New Roman"/>
          <w:sz w:val="24"/>
          <w:szCs w:val="24"/>
        </w:rPr>
        <w:t xml:space="preserve">la regulación de las normativas que regirán a las universidades o instituciones que los forman. </w:t>
      </w:r>
    </w:p>
    <w:p w14:paraId="6FAD3EAF" w14:textId="1AD5EE31"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nuevo contexto cultural obliga a los sectores vinculados con la formación docente a reflexionar en torno a la validez de los actuales procesos y la imperios</w:t>
      </w:r>
      <w:r>
        <w:rPr>
          <w:rFonts w:ascii="Times New Roman" w:eastAsia="Times New Roman" w:hAnsi="Times New Roman" w:cs="Times New Roman"/>
          <w:sz w:val="24"/>
          <w:szCs w:val="24"/>
        </w:rPr>
        <w:t xml:space="preserve">a necesidad de avocarse a modelos nuevos de orientación, gestión y desarrollo profesional del docente. </w:t>
      </w:r>
    </w:p>
    <w:p w14:paraId="644AB4D6" w14:textId="1C1F9090"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Entre los saberes generales que debe poseer el docente, están los filosóficos, psicológicos, sociológicos, pedagógicos y los didácticos. Especialmente, </w:t>
      </w:r>
      <w:r>
        <w:rPr>
          <w:rFonts w:ascii="Times New Roman" w:eastAsia="Times New Roman" w:hAnsi="Times New Roman" w:cs="Times New Roman"/>
          <w:sz w:val="24"/>
          <w:szCs w:val="24"/>
        </w:rPr>
        <w:t xml:space="preserve">sobre este último habría que apuntar, que la didáctica, se divide en didáctica general y didáctica especial. </w:t>
      </w:r>
    </w:p>
    <w:p w14:paraId="210859EC" w14:textId="6417DA50"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didáctica es entendida como “una ciencia que estudia los procesos formativos de la educación, revela el profundo arsenal de concepciones que si</w:t>
      </w:r>
      <w:r>
        <w:rPr>
          <w:rFonts w:ascii="Times New Roman" w:eastAsia="Times New Roman" w:hAnsi="Times New Roman" w:cs="Times New Roman"/>
          <w:sz w:val="24"/>
          <w:szCs w:val="24"/>
        </w:rPr>
        <w:t>stematizan la comprensión de la formación profesional como un fenómeno social, de profundas raíces epistemológicas, psicológicas y sociales” (Izaguirre &amp; Brizuela, 2006: 2).</w:t>
      </w:r>
    </w:p>
    <w:p w14:paraId="586E86F4" w14:textId="5D30FBD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Juega un papel fundamental en la práctica docente, porque permite aplicar diversas</w:t>
      </w:r>
      <w:r>
        <w:rPr>
          <w:rFonts w:ascii="Times New Roman" w:eastAsia="Times New Roman" w:hAnsi="Times New Roman" w:cs="Times New Roman"/>
          <w:sz w:val="24"/>
          <w:szCs w:val="24"/>
        </w:rPr>
        <w:t xml:space="preserve"> estrategias para organizar de manera adecuada y coherente al trabajo con los niños, utilizar los recursos pertinentes a cada experiencia, las estrategias e instrumentos para evaluar. Es así como la didáctica integra cada situación del proceso de enseñanza</w:t>
      </w:r>
      <w:r>
        <w:rPr>
          <w:rFonts w:ascii="Times New Roman" w:eastAsia="Times New Roman" w:hAnsi="Times New Roman" w:cs="Times New Roman"/>
          <w:sz w:val="24"/>
          <w:szCs w:val="24"/>
        </w:rPr>
        <w:t>-aprendizaje. La especial se orienta a los diferentes contenidos curriculares de un área de conocimiento concreta; es decir, a campos de conocimientos que requieren de una didáctica particular para lograr que el proceso de enseñanza y aprendizaje sea el má</w:t>
      </w:r>
      <w:r>
        <w:rPr>
          <w:rFonts w:ascii="Times New Roman" w:eastAsia="Times New Roman" w:hAnsi="Times New Roman" w:cs="Times New Roman"/>
          <w:sz w:val="24"/>
          <w:szCs w:val="24"/>
        </w:rPr>
        <w:t xml:space="preserve">s adecuado. </w:t>
      </w:r>
    </w:p>
    <w:p w14:paraId="233C1EC7" w14:textId="48F94620"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didáctica del docente es un elemento esencial, e inherente a la vida de un profesional de la educación, y tal formación lo acompañará a lo largo de su existencia, pues se aplica en la práctica dentro del aula, pero conforma un est</w:t>
      </w:r>
      <w:r>
        <w:rPr>
          <w:rFonts w:ascii="Times New Roman" w:eastAsia="Times New Roman" w:hAnsi="Times New Roman" w:cs="Times New Roman"/>
          <w:sz w:val="24"/>
          <w:szCs w:val="24"/>
        </w:rPr>
        <w:t xml:space="preserve">ilo de vida que lo diferencia de otras profesiones. </w:t>
      </w:r>
    </w:p>
    <w:p w14:paraId="54756D7E"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que la formación didáctica en la docencia sea eficaz, es necesario integrar las experiencias prácticas, con los enfoques, teorías y métodos que pretenden explicar lo que sucede realmente con los est</w:t>
      </w:r>
      <w:r>
        <w:rPr>
          <w:rFonts w:ascii="Times New Roman" w:eastAsia="Times New Roman" w:hAnsi="Times New Roman" w:cs="Times New Roman"/>
          <w:sz w:val="24"/>
          <w:szCs w:val="24"/>
        </w:rPr>
        <w:t xml:space="preserve">udiantes, e incluso entre docentes y directivos. Esto implica superar la distancia astronómica entre lo que se prescribe y aquello que es posible hacer en las condiciones efectivas del trabajo docente. </w:t>
      </w:r>
    </w:p>
    <w:p w14:paraId="37F65344"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concuerda con lo anterior, ya que el docente es el responsable directo del proceso de enseñanza-aprendizaje, lo que requiere de una preparación continua a fin de desarrollar sus capacidades y mantenerse actualizado con el fin de mejorar su práctica educ</w:t>
      </w:r>
      <w:r>
        <w:rPr>
          <w:rFonts w:ascii="Times New Roman" w:eastAsia="Times New Roman" w:hAnsi="Times New Roman" w:cs="Times New Roman"/>
          <w:sz w:val="24"/>
          <w:szCs w:val="24"/>
        </w:rPr>
        <w:t xml:space="preserve">ativa. </w:t>
      </w:r>
    </w:p>
    <w:p w14:paraId="7FE51F08" w14:textId="32D972B1"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Son insuficientes las investigaciones que abordan el desarrollo de las competencias profesionales pedagógicas de los docentes noveles para potenciar el aprendizaje significativo de contenidos transversales que pongan énfasis en el desarrollo integr</w:t>
      </w:r>
      <w:r>
        <w:rPr>
          <w:rFonts w:ascii="Times New Roman" w:eastAsia="Times New Roman" w:hAnsi="Times New Roman" w:cs="Times New Roman"/>
          <w:sz w:val="24"/>
          <w:szCs w:val="24"/>
        </w:rPr>
        <w:t xml:space="preserve">al de niños, adolescentes y jóvenes. </w:t>
      </w:r>
    </w:p>
    <w:p w14:paraId="13E4731D"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orden, uno de los contenidos en que aún sus abordajes en la formación docente no suelen estudiarlo de manera vertical con un enfoque para el desarrollo humano, que inicie con el nacimiento hasta la edad adulta, </w:t>
      </w:r>
      <w:r>
        <w:rPr>
          <w:rFonts w:ascii="Times New Roman" w:eastAsia="Times New Roman" w:hAnsi="Times New Roman" w:cs="Times New Roman"/>
          <w:sz w:val="24"/>
          <w:szCs w:val="24"/>
        </w:rPr>
        <w:t>es la enseñanza y el aprendizaje de la lengua. Este, además del mecanismo por el que las personas se comunican y transmiten conocimientos, ideas y opiniones, es uno de los instrumentos más importantes para todo niño en el proceso de conocer el mundo que le</w:t>
      </w:r>
      <w:r>
        <w:rPr>
          <w:rFonts w:ascii="Times New Roman" w:eastAsia="Times New Roman" w:hAnsi="Times New Roman" w:cs="Times New Roman"/>
          <w:sz w:val="24"/>
          <w:szCs w:val="24"/>
        </w:rPr>
        <w:t xml:space="preserve"> rodea y establecer sus primeras relaciones de afecto. Leer, escribir, hablar y escuchar, habilidades instrumentales del lenguaje, herramientas para incrementar el aprendizaje y el desarrollo en general.</w:t>
      </w:r>
    </w:p>
    <w:p w14:paraId="3E20E718"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lectura y escritura no son solo pilares de la edu</w:t>
      </w:r>
      <w:r>
        <w:rPr>
          <w:rFonts w:ascii="Times New Roman" w:eastAsia="Times New Roman" w:hAnsi="Times New Roman" w:cs="Times New Roman"/>
          <w:sz w:val="24"/>
          <w:szCs w:val="24"/>
        </w:rPr>
        <w:t>cación, sino también habilidades humanas que permiten conformar, plasmar y diseminar el conocimiento. Asimismo, son capacidades que todas las personas pueden adquirir en un proceso que va más allá de la comprensión de los símbolos y sus combinaciones. El d</w:t>
      </w:r>
      <w:r>
        <w:rPr>
          <w:rFonts w:ascii="Times New Roman" w:eastAsia="Times New Roman" w:hAnsi="Times New Roman" w:cs="Times New Roman"/>
          <w:sz w:val="24"/>
          <w:szCs w:val="24"/>
        </w:rPr>
        <w:t xml:space="preserve">ominio de la lectura y la escritura implica el conocimiento del uso adecuado de los íconos (letras, signos y reglas) y, además, la creación de un hábito en torno a la destreza. </w:t>
      </w:r>
    </w:p>
    <w:p w14:paraId="0F4E491B"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Esa rutina es importante en la educación infantil y debe fomentarse desde los </w:t>
      </w:r>
      <w:r>
        <w:rPr>
          <w:rFonts w:ascii="Times New Roman" w:eastAsia="Times New Roman" w:hAnsi="Times New Roman" w:cs="Times New Roman"/>
          <w:sz w:val="24"/>
          <w:szCs w:val="24"/>
        </w:rPr>
        <w:t>primeros años de vida. Los especialistas sugieren hacerlo de manera tal que signifique un gusto para que los niños se vayan maravillando con el universo de conocimientos y experiencias que entrega un texto, cualquiera sea su tipo. Poco a poco, la habilidad</w:t>
      </w:r>
      <w:r>
        <w:rPr>
          <w:rFonts w:ascii="Times New Roman" w:eastAsia="Times New Roman" w:hAnsi="Times New Roman" w:cs="Times New Roman"/>
          <w:sz w:val="24"/>
          <w:szCs w:val="24"/>
        </w:rPr>
        <w:t xml:space="preserve"> les permite aprender sobre el mundo que los rodea, descubrirlo y construir su propia concepción, a la par que se descubre y se construye a sí mismo.</w:t>
      </w:r>
    </w:p>
    <w:p w14:paraId="49574BED" w14:textId="7F9C20F0"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niño se encuentra inmerso en un contexto que le ofrece datos e informaciones permanentes, los cuales de</w:t>
      </w:r>
      <w:r>
        <w:rPr>
          <w:rFonts w:ascii="Times New Roman" w:eastAsia="Times New Roman" w:hAnsi="Times New Roman" w:cs="Times New Roman"/>
          <w:sz w:val="24"/>
          <w:szCs w:val="24"/>
        </w:rPr>
        <w:t xml:space="preserve">ben ser aprovechados para favorecer el proceso de enseñanza de la lectoescritura porque se aseguran las bases, ya que al incorporar los materiales con los que el niño está en contacto permanente, les ofrece </w:t>
      </w:r>
      <w:r>
        <w:rPr>
          <w:rFonts w:ascii="Times New Roman" w:eastAsia="Times New Roman" w:hAnsi="Times New Roman" w:cs="Times New Roman"/>
          <w:sz w:val="24"/>
          <w:szCs w:val="24"/>
        </w:rPr>
        <w:lastRenderedPageBreak/>
        <w:t>amplias posibilidades para la comprensión.</w:t>
      </w:r>
    </w:p>
    <w:p w14:paraId="3508A900"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Difere</w:t>
      </w:r>
      <w:r>
        <w:rPr>
          <w:rFonts w:ascii="Times New Roman" w:eastAsia="Times New Roman" w:hAnsi="Times New Roman" w:cs="Times New Roman"/>
          <w:sz w:val="24"/>
          <w:szCs w:val="24"/>
        </w:rPr>
        <w:t>ntes autores abordan el tema de la importancia de la enseñanza de la lengua materna, específicamente en las edades de 0 a 6 años, previo a la lectoescritura. De ahí que se considere como didáctica específica, doblemente, a la didáctica de la primera infanc</w:t>
      </w:r>
      <w:r>
        <w:rPr>
          <w:rFonts w:ascii="Times New Roman" w:eastAsia="Times New Roman" w:hAnsi="Times New Roman" w:cs="Times New Roman"/>
          <w:sz w:val="24"/>
          <w:szCs w:val="24"/>
        </w:rPr>
        <w:t>ia y dentro de ella a las didácticas que tratan las diferentes nociones de los conocimientos que garantizan las bases de la matemática, la naturaleza, y lo que nos ocupa: la lectura y la escritura.</w:t>
      </w:r>
    </w:p>
    <w:p w14:paraId="2848400A"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profesor ejerce influencia sobre la forma en que los al</w:t>
      </w:r>
      <w:r>
        <w:rPr>
          <w:rFonts w:ascii="Times New Roman" w:eastAsia="Times New Roman" w:hAnsi="Times New Roman" w:cs="Times New Roman"/>
          <w:sz w:val="24"/>
          <w:szCs w:val="24"/>
        </w:rPr>
        <w:t>umnos llegan a considerar el proceso de la educación en general, y el de la lectura como forma de aprendizaje, en particular. Pero muchas veces los futuros docentes son portadores de las dificultades que deberán evitar en sus alumnos. En el contexto latino</w:t>
      </w:r>
      <w:r>
        <w:rPr>
          <w:rFonts w:ascii="Times New Roman" w:eastAsia="Times New Roman" w:hAnsi="Times New Roman" w:cs="Times New Roman"/>
          <w:sz w:val="24"/>
          <w:szCs w:val="24"/>
        </w:rPr>
        <w:t>americano, el panorama sobre la realidad del fenómeno de la lectura y la escritura invita a la reflexión profunda. Según el Estadísticas de la UNESCO más de la mitad de los jóvenes en América  Latina y el Caribe no alcanzan los niveles de suficiencia reque</w:t>
      </w:r>
      <w:r>
        <w:rPr>
          <w:rFonts w:ascii="Times New Roman" w:eastAsia="Times New Roman" w:hAnsi="Times New Roman" w:cs="Times New Roman"/>
          <w:sz w:val="24"/>
          <w:szCs w:val="24"/>
        </w:rPr>
        <w:t>rida en capacidad lectora para el momento en el que concluyen la educación secundaria. Es por ello, una de las razones, aunque no la única que debe ser este contenido prioritario en los estudios universitarios. La lectura y la escritura en el contexto univ</w:t>
      </w:r>
      <w:r>
        <w:rPr>
          <w:rFonts w:ascii="Times New Roman" w:eastAsia="Times New Roman" w:hAnsi="Times New Roman" w:cs="Times New Roman"/>
          <w:sz w:val="24"/>
          <w:szCs w:val="24"/>
        </w:rPr>
        <w:t>ersitario precisa de una dirección didáctica coherente que contribuya a la formación integral de los futuros docentes para la primera infancia.</w:t>
      </w:r>
    </w:p>
    <w:p w14:paraId="76CD8DB4"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reconocido el hecho de que la primera infancia constituye una etapa de crucial significación para el desarrol</w:t>
      </w:r>
      <w:r>
        <w:rPr>
          <w:rFonts w:ascii="Times New Roman" w:eastAsia="Times New Roman" w:hAnsi="Times New Roman" w:cs="Times New Roman"/>
          <w:sz w:val="24"/>
          <w:szCs w:val="24"/>
        </w:rPr>
        <w:t>lo de la personalidad del individuo, y que además, posee características propias que la distinguen de cualquier otra etapa del desarrollo. Aportes surgidos desde la psicología, y de forma más reciente, de la neurociencia, han contribuido a una nueva concep</w:t>
      </w:r>
      <w:r>
        <w:rPr>
          <w:rFonts w:ascii="Times New Roman" w:eastAsia="Times New Roman" w:hAnsi="Times New Roman" w:cs="Times New Roman"/>
          <w:sz w:val="24"/>
          <w:szCs w:val="24"/>
        </w:rPr>
        <w:t>ción del niño y la niña de hoy.</w:t>
      </w:r>
    </w:p>
    <w:p w14:paraId="46C23CEF"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descubrimientos acerca de las concepciones sobre el aprendizaje en las primeras edades, resultaron reveladores sobre la lengua escrita y cómo estas influían en el aprendizaje posterior de la lectura y la escritura, pero </w:t>
      </w:r>
      <w:r>
        <w:rPr>
          <w:rFonts w:ascii="Times New Roman" w:eastAsia="Times New Roman" w:hAnsi="Times New Roman" w:cs="Times New Roman"/>
          <w:sz w:val="24"/>
          <w:szCs w:val="24"/>
        </w:rPr>
        <w:t xml:space="preserve">no eran tomadas en cuenta por la escuela. </w:t>
      </w:r>
    </w:p>
    <w:p w14:paraId="24A8711F"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 menos tres elementos intervienen en el aprendizaje de la lectoescritura: las concepciones docentes de cómo aprenden los niños, de qué es el sistema de escritura para el maestro y las hipótesis que construyen lo</w:t>
      </w:r>
      <w:r>
        <w:rPr>
          <w:rFonts w:ascii="Times New Roman" w:eastAsia="Times New Roman" w:hAnsi="Times New Roman" w:cs="Times New Roman"/>
          <w:sz w:val="24"/>
          <w:szCs w:val="24"/>
        </w:rPr>
        <w:t>s niños acerca del sistema de escritura.</w:t>
      </w:r>
    </w:p>
    <w:p w14:paraId="6D0872FF" w14:textId="3821A3AB" w:rsidR="00587A66" w:rsidRDefault="00E85CDB">
      <w:pPr>
        <w:widowControl w:val="0"/>
        <w:spacing w:after="120"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En una caracterización acerca del estado de la formación didáctica para la lectura y la escritura de los estudiantes de la carrera Educación Infantil de la Universidad Autónoma de Santo Domingo se valora  como poco </w:t>
      </w:r>
      <w:r>
        <w:rPr>
          <w:rFonts w:ascii="Times New Roman" w:eastAsia="Times New Roman" w:hAnsi="Times New Roman" w:cs="Times New Roman"/>
          <w:sz w:val="24"/>
          <w:szCs w:val="24"/>
        </w:rPr>
        <w:t>adecuado  el proceso mediante el cual va adquiriendo contenidos didácticos para dirigir  este proceso, que se manifiesta en el escaso dominio de las características psicopedagógicas de los niños de la primera infancia y el dominio de los modelos pedagógico</w:t>
      </w:r>
      <w:r>
        <w:rPr>
          <w:rFonts w:ascii="Times New Roman" w:eastAsia="Times New Roman" w:hAnsi="Times New Roman" w:cs="Times New Roman"/>
          <w:sz w:val="24"/>
          <w:szCs w:val="24"/>
        </w:rPr>
        <w:t>s de atención integral, desde lo general, lo particular y singular. Existen algunas insuficiencias que se presentan en el dominio de los objetivos, contenidos, métodos y procedimientos para la enseñanza de la lectura y la escritura en el nivel inicial y en</w:t>
      </w:r>
      <w:r>
        <w:rPr>
          <w:rFonts w:ascii="Times New Roman" w:eastAsia="Times New Roman" w:hAnsi="Times New Roman" w:cs="Times New Roman"/>
          <w:sz w:val="24"/>
          <w:szCs w:val="24"/>
        </w:rPr>
        <w:t xml:space="preserve">  la concepción de evaluación. De igual manera se valora de poco adecuado desde lo procedimental y afectivo, las formas de actuar para resolver tareas, y ejecutar estrategias, técnicas, métodos y procedimientos; por la búsqueda de soluciones frente a adver</w:t>
      </w:r>
      <w:r>
        <w:rPr>
          <w:rFonts w:ascii="Times New Roman" w:eastAsia="Times New Roman" w:hAnsi="Times New Roman" w:cs="Times New Roman"/>
          <w:sz w:val="24"/>
          <w:szCs w:val="24"/>
        </w:rPr>
        <w:t>sidades, con serenidad y acorde con las circunstancias. Se constata falta de sensibilidad, motivación y disposición para adquirir métodos de enseñanza, disfrutar de relaciones interpersonales, interactividad, y vivencias afectivas en la dirección del proce</w:t>
      </w:r>
      <w:r>
        <w:rPr>
          <w:rFonts w:ascii="Times New Roman" w:eastAsia="Times New Roman" w:hAnsi="Times New Roman" w:cs="Times New Roman"/>
          <w:sz w:val="24"/>
          <w:szCs w:val="24"/>
        </w:rPr>
        <w:t xml:space="preserve">so de enseñanza-aprendizaje y en la realización de sus tareas. </w:t>
      </w:r>
    </w:p>
    <w:p w14:paraId="78309E70" w14:textId="7D9097B5"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atendiendo a que la investigadora es docente participante, se posibilitó aplicar una prueba que sirviera de diagnóstico para evidenciar los avances en la formación didáctica, lo qu</w:t>
      </w:r>
      <w:r>
        <w:rPr>
          <w:rFonts w:ascii="Times New Roman" w:eastAsia="Times New Roman" w:hAnsi="Times New Roman" w:cs="Times New Roman"/>
          <w:sz w:val="24"/>
          <w:szCs w:val="24"/>
        </w:rPr>
        <w:t xml:space="preserve">e permitiría constatar el estado inicial para poder contrastarlo con el estado final luego de aplicada la propuesta, con un control de la variable, dimensiones e indicadores. Los estudiantes presentaron dificultades en las cuatro habilidades lingüísticas: </w:t>
      </w:r>
      <w:r>
        <w:rPr>
          <w:rFonts w:ascii="Times New Roman" w:eastAsia="Times New Roman" w:hAnsi="Times New Roman" w:cs="Times New Roman"/>
          <w:sz w:val="24"/>
          <w:szCs w:val="24"/>
        </w:rPr>
        <w:t xml:space="preserve">habla, escucha, lectura y escritura. Evidenciaron que no dominan las categorías didácticas, y no poseen las herramientas para realizar el diagnóstico de sus estudiantes y de los contextos familiar y social, con independencia. El análisis de los resultados </w:t>
      </w:r>
      <w:r>
        <w:rPr>
          <w:rFonts w:ascii="Times New Roman" w:eastAsia="Times New Roman" w:hAnsi="Times New Roman" w:cs="Times New Roman"/>
          <w:sz w:val="24"/>
          <w:szCs w:val="24"/>
        </w:rPr>
        <w:t xml:space="preserve">por las diferentes fuentes de información evidencia en general diversidad en las valoraciones realizadas. </w:t>
      </w:r>
    </w:p>
    <w:p w14:paraId="7C3B2DFD"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correspondencia con los resultados obtenidos, el estado de la variable es poco adecuado, según la moda, pues se evidencian insuficiencias en la fo</w:t>
      </w:r>
      <w:r>
        <w:rPr>
          <w:rFonts w:ascii="Times New Roman" w:eastAsia="Times New Roman" w:hAnsi="Times New Roman" w:cs="Times New Roman"/>
          <w:sz w:val="24"/>
          <w:szCs w:val="24"/>
        </w:rPr>
        <w:t>rmación didáctica para la iniciación de la lectura y la escritura de los estudiantes de la carrera Licenciatura en Educación Inicial como un proceso complejo de transformación del pensamiento y la actuación del estudiante, mediante el que  va adquiriendo c</w:t>
      </w:r>
      <w:r>
        <w:rPr>
          <w:rFonts w:ascii="Times New Roman" w:eastAsia="Times New Roman" w:hAnsi="Times New Roman" w:cs="Times New Roman"/>
          <w:sz w:val="24"/>
          <w:szCs w:val="24"/>
        </w:rPr>
        <w:t>onocimientos, habilidades, hábitos y valores por medio del aprendizaje, la experiencia y las formas de actuar, para dirigir el proceso de  enseñanza-aprendizaje de la iniciación de la lectura y la escritura con los niños, de manera  interactiva, significat</w:t>
      </w:r>
      <w:r>
        <w:rPr>
          <w:rFonts w:ascii="Times New Roman" w:eastAsia="Times New Roman" w:hAnsi="Times New Roman" w:cs="Times New Roman"/>
          <w:sz w:val="24"/>
          <w:szCs w:val="24"/>
        </w:rPr>
        <w:t>iva, gradual, diferenciada y contextualizada</w:t>
      </w:r>
    </w:p>
    <w:p w14:paraId="05603421"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diagnóstico aplicado se constata que son insuficientes las estrategias, sistemas de acciones, o metodologías en la carrera profesoral, que potencien la formación de los futuros docentes de nivel inicial, ori</w:t>
      </w:r>
      <w:r>
        <w:rPr>
          <w:rFonts w:ascii="Times New Roman" w:eastAsia="Times New Roman" w:hAnsi="Times New Roman" w:cs="Times New Roman"/>
          <w:sz w:val="24"/>
          <w:szCs w:val="24"/>
        </w:rPr>
        <w:t>entada a dirigir con eficiencia el proceso de iniciación de la lectura y la escritura en la primera infancia, ni existe una concepción estructurada e intencional orientada a la práctica de este proceso, de ahí que se valoró diseñar una concepción teórico-m</w:t>
      </w:r>
      <w:r>
        <w:rPr>
          <w:rFonts w:ascii="Times New Roman" w:eastAsia="Times New Roman" w:hAnsi="Times New Roman" w:cs="Times New Roman"/>
          <w:sz w:val="24"/>
          <w:szCs w:val="24"/>
        </w:rPr>
        <w:t>etodológica. Se definieron principios, categorías, punto de vista asumido y exigencias de esta formación.</w:t>
      </w:r>
    </w:p>
    <w:p w14:paraId="56BC9B25"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definen como sus </w:t>
      </w:r>
      <w:r>
        <w:rPr>
          <w:rFonts w:ascii="Times New Roman" w:eastAsia="Times New Roman" w:hAnsi="Times New Roman" w:cs="Times New Roman"/>
          <w:b/>
          <w:sz w:val="24"/>
          <w:szCs w:val="24"/>
        </w:rPr>
        <w:t>principios</w:t>
      </w:r>
      <w:r>
        <w:rPr>
          <w:rFonts w:ascii="Times New Roman" w:eastAsia="Times New Roman" w:hAnsi="Times New Roman" w:cs="Times New Roman"/>
          <w:sz w:val="24"/>
          <w:szCs w:val="24"/>
        </w:rPr>
        <w:t>: el de la relación dialéctica entre la concepción de la educación inicial y la formación del profesional para ese nivel</w:t>
      </w:r>
      <w:r>
        <w:rPr>
          <w:rFonts w:ascii="Times New Roman" w:eastAsia="Times New Roman" w:hAnsi="Times New Roman" w:cs="Times New Roman"/>
          <w:sz w:val="24"/>
          <w:szCs w:val="24"/>
        </w:rPr>
        <w:t xml:space="preserve"> educativo, el del carácter integral e intencionado de  la formación inicial del docente para la primera infancia, el de la relación teoría-práctica, el del papel activo, protagónico y autónomo del estudiante como futuro docente durante su propio proceso d</w:t>
      </w:r>
      <w:r>
        <w:rPr>
          <w:rFonts w:ascii="Times New Roman" w:eastAsia="Times New Roman" w:hAnsi="Times New Roman" w:cs="Times New Roman"/>
          <w:sz w:val="24"/>
          <w:szCs w:val="24"/>
        </w:rPr>
        <w:t>e formación, y el del papel determinante de la enseñanza y el aprendizaje de la iniciación de la lectura y la escritura para el desarrollo integral de la personalidad.</w:t>
      </w:r>
    </w:p>
    <w:p w14:paraId="1C98CD62"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c</w:t>
      </w:r>
      <w:r>
        <w:rPr>
          <w:rFonts w:ascii="Times New Roman" w:eastAsia="Times New Roman" w:hAnsi="Times New Roman" w:cs="Times New Roman"/>
          <w:b/>
          <w:sz w:val="24"/>
          <w:szCs w:val="24"/>
        </w:rPr>
        <w:t xml:space="preserve">ategorías </w:t>
      </w:r>
      <w:r>
        <w:rPr>
          <w:rFonts w:ascii="Times New Roman" w:eastAsia="Times New Roman" w:hAnsi="Times New Roman" w:cs="Times New Roman"/>
          <w:sz w:val="24"/>
          <w:szCs w:val="24"/>
        </w:rPr>
        <w:t>esenciales: Formación, Formación integral de docentes, Formación didáctic</w:t>
      </w:r>
      <w:r>
        <w:rPr>
          <w:rFonts w:ascii="Times New Roman" w:eastAsia="Times New Roman" w:hAnsi="Times New Roman" w:cs="Times New Roman"/>
          <w:sz w:val="24"/>
          <w:szCs w:val="24"/>
        </w:rPr>
        <w:t xml:space="preserve">a, Didáctica de la Educación Inicial, Didáctica de la iniciación lectura y la escritura, Objetivos, Contenidos, Métodos y formas de organización para la iniciación de la lectura y la escritura, multitarea, Medios y materiales, Evaluación de la enseñanza y </w:t>
      </w:r>
      <w:r>
        <w:rPr>
          <w:rFonts w:ascii="Times New Roman" w:eastAsia="Times New Roman" w:hAnsi="Times New Roman" w:cs="Times New Roman"/>
          <w:sz w:val="24"/>
          <w:szCs w:val="24"/>
        </w:rPr>
        <w:t>el aprendizaje en la Primera Infancia, Espacio, tiempo y grupo como categorías didácticas, Juego y Familia.</w:t>
      </w:r>
    </w:p>
    <w:p w14:paraId="2D0BF481"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w:t>
      </w:r>
      <w:r>
        <w:rPr>
          <w:rFonts w:ascii="Times New Roman" w:eastAsia="Times New Roman" w:hAnsi="Times New Roman" w:cs="Times New Roman"/>
          <w:b/>
          <w:sz w:val="24"/>
          <w:szCs w:val="24"/>
        </w:rPr>
        <w:t xml:space="preserve">punto de vista asumido </w:t>
      </w:r>
      <w:r>
        <w:rPr>
          <w:rFonts w:ascii="Times New Roman" w:eastAsia="Times New Roman" w:hAnsi="Times New Roman" w:cs="Times New Roman"/>
          <w:sz w:val="24"/>
          <w:szCs w:val="24"/>
        </w:rPr>
        <w:t xml:space="preserve">parte de reconocer el doble carácter específico de la formación didáctica para la iniciación de la lectura y la escritura </w:t>
      </w:r>
      <w:r>
        <w:rPr>
          <w:rFonts w:ascii="Times New Roman" w:eastAsia="Times New Roman" w:hAnsi="Times New Roman" w:cs="Times New Roman"/>
          <w:sz w:val="24"/>
          <w:szCs w:val="24"/>
        </w:rPr>
        <w:t xml:space="preserve"> del estudiante de la carrera Educación Inicial, teniendo en cuenta que la Didáctica de la Educación Inicial es una didáctica específica. En la formación del maestro, se hace necesario además, no solo ofrecerle al futuro docente de ese nivel educativo, los</w:t>
      </w:r>
      <w:r>
        <w:rPr>
          <w:rFonts w:ascii="Times New Roman" w:eastAsia="Times New Roman" w:hAnsi="Times New Roman" w:cs="Times New Roman"/>
          <w:sz w:val="24"/>
          <w:szCs w:val="24"/>
        </w:rPr>
        <w:t xml:space="preserve"> fundamentos básicos de esa Didáctica desde lo general, particular y singular, en aquellos contenidos culturales (conocimientos, habilidades, hábitos y valores) que favorecen la adquisición del lenguaje.</w:t>
      </w:r>
    </w:p>
    <w:p w14:paraId="3EAFD2C7"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precisan además las </w:t>
      </w:r>
      <w:r>
        <w:rPr>
          <w:rFonts w:ascii="Times New Roman" w:eastAsia="Times New Roman" w:hAnsi="Times New Roman" w:cs="Times New Roman"/>
          <w:b/>
          <w:sz w:val="24"/>
          <w:szCs w:val="24"/>
        </w:rPr>
        <w:t xml:space="preserve">Exigencias  </w:t>
      </w:r>
      <w:r>
        <w:rPr>
          <w:rFonts w:ascii="Times New Roman" w:eastAsia="Times New Roman" w:hAnsi="Times New Roman" w:cs="Times New Roman"/>
          <w:sz w:val="24"/>
          <w:szCs w:val="24"/>
        </w:rPr>
        <w:t>de la formación d</w:t>
      </w:r>
      <w:r>
        <w:rPr>
          <w:rFonts w:ascii="Times New Roman" w:eastAsia="Times New Roman" w:hAnsi="Times New Roman" w:cs="Times New Roman"/>
          <w:sz w:val="24"/>
          <w:szCs w:val="24"/>
        </w:rPr>
        <w:t xml:space="preserve">idáctica para la iniciación de la lectura y la escritura: Debe brindarse un modelo lingüístico y de lectura, prepararse en el qué y en el cómo, actualizarse en estrategias didácticas con énfasis en las lúdicas, dominar la caracterización del estudiante de </w:t>
      </w:r>
      <w:r>
        <w:rPr>
          <w:rFonts w:ascii="Times New Roman" w:eastAsia="Times New Roman" w:hAnsi="Times New Roman" w:cs="Times New Roman"/>
          <w:sz w:val="24"/>
          <w:szCs w:val="24"/>
        </w:rPr>
        <w:t>esas edades y adquirir herramientas para poder diagnosticar al estudiante y su contexto familiar y social-comunitario, desarrollar aprendizajes significativos que le permitan tener éxito en diversos espacios y tener relaciones afectivas.</w:t>
      </w:r>
    </w:p>
    <w:p w14:paraId="7A35F4EE"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didác</w:t>
      </w:r>
      <w:r>
        <w:rPr>
          <w:rFonts w:ascii="Times New Roman" w:eastAsia="Times New Roman" w:hAnsi="Times New Roman" w:cs="Times New Roman"/>
          <w:sz w:val="24"/>
          <w:szCs w:val="24"/>
        </w:rPr>
        <w:t>tica debe garantizar el dominio de los objetivos para ese nivel y especialmente para desarrollar la competencia comunicativa de los niños, los contenidos que permitirían el cumplimiento de dichos objetivos, el empleo de métodos y procedimientos apropiados,</w:t>
      </w:r>
      <w:r>
        <w:rPr>
          <w:rFonts w:ascii="Times New Roman" w:eastAsia="Times New Roman" w:hAnsi="Times New Roman" w:cs="Times New Roman"/>
          <w:sz w:val="24"/>
          <w:szCs w:val="24"/>
        </w:rPr>
        <w:t xml:space="preserve"> el uso de un sistema de medios que garanticen la activación, la concepción de formas de organización que favorezcan el aprendizaje enriquecedor, interactivo y desarrollador. Y por último, que la evaluación mida si realmente se garantizan las bases de la i</w:t>
      </w:r>
      <w:r>
        <w:rPr>
          <w:rFonts w:ascii="Times New Roman" w:eastAsia="Times New Roman" w:hAnsi="Times New Roman" w:cs="Times New Roman"/>
          <w:sz w:val="24"/>
          <w:szCs w:val="24"/>
        </w:rPr>
        <w:t>niciación de la lectura y la escritura. Por ende, , aprender a planificar, ejecutar y evaluar el PEA, considerando que la enseñanza es intencionada  y el aprendizaje de sus alumnos será espontáneo y natural. Se requiere un dominio  de herramientas para dir</w:t>
      </w:r>
      <w:r>
        <w:rPr>
          <w:rFonts w:ascii="Times New Roman" w:eastAsia="Times New Roman" w:hAnsi="Times New Roman" w:cs="Times New Roman"/>
          <w:sz w:val="24"/>
          <w:szCs w:val="24"/>
        </w:rPr>
        <w:t>igir este proceso de enseñanza-aprendizaje, desde lo conceptual, procedimental y actitudinal.</w:t>
      </w:r>
    </w:p>
    <w:p w14:paraId="03024A19"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CONCLUSIONES</w:t>
      </w:r>
    </w:p>
    <w:p w14:paraId="09E14979"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formación docente  es fundamental para la transformación de la sociedad y juega un papel </w:t>
      </w:r>
      <w:r>
        <w:rPr>
          <w:rFonts w:ascii="Times New Roman" w:eastAsia="Times New Roman" w:hAnsi="Times New Roman" w:cs="Times New Roman"/>
          <w:sz w:val="24"/>
          <w:szCs w:val="24"/>
        </w:rPr>
        <w:lastRenderedPageBreak/>
        <w:t>fundamental en la práctica docente, ya  que permite aplic</w:t>
      </w:r>
      <w:r>
        <w:rPr>
          <w:rFonts w:ascii="Times New Roman" w:eastAsia="Times New Roman" w:hAnsi="Times New Roman" w:cs="Times New Roman"/>
          <w:sz w:val="24"/>
          <w:szCs w:val="24"/>
        </w:rPr>
        <w:t>ar diversas  estrategias  para organizar de manera adecuada el proceso de enseñanza -aprendizaje. La didáctica general permite una comprensión integral de los recursos pedagógicos fundamentales en el proceso de planificación de la enseñanza y del aprendiza</w:t>
      </w:r>
      <w:r>
        <w:rPr>
          <w:rFonts w:ascii="Times New Roman" w:eastAsia="Times New Roman" w:hAnsi="Times New Roman" w:cs="Times New Roman"/>
          <w:sz w:val="24"/>
          <w:szCs w:val="24"/>
        </w:rPr>
        <w:t>je, y la didáctica especial, en la creación de estrategias específicas para optimizarlo.</w:t>
      </w:r>
    </w:p>
    <w:p w14:paraId="22CC56C4" w14:textId="77777777" w:rsidR="00587A66" w:rsidRDefault="00E85CDB">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que se forman como docentes de educación inicial, deben dominar saberes propios de la edad de su alumnos, que es la edad en la que todo comienza, donde se aseguran</w:t>
      </w:r>
      <w:r>
        <w:rPr>
          <w:rFonts w:ascii="Times New Roman" w:eastAsia="Times New Roman" w:hAnsi="Times New Roman" w:cs="Times New Roman"/>
          <w:sz w:val="24"/>
          <w:szCs w:val="24"/>
        </w:rPr>
        <w:t xml:space="preserve"> las bases para la lectura y la escritura, saberes estos básicos e instrumentales que les permitirán desenvolverse con éxito, desarrollarse y construirse como seres humanos plenos.</w:t>
      </w:r>
    </w:p>
    <w:p w14:paraId="14296354" w14:textId="77777777" w:rsidR="00587A66" w:rsidRDefault="00E85CDB" w:rsidP="00144CA3">
      <w:pPr>
        <w:widowControl w:val="0"/>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REFERENCIAS BIBLIOGRÁFICAS</w:t>
      </w:r>
    </w:p>
    <w:p w14:paraId="12D458B6"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t xml:space="preserve">Acosta, Alejandro, </w:t>
      </w:r>
      <w:proofErr w:type="spellStart"/>
      <w:r w:rsidRPr="00144CA3">
        <w:rPr>
          <w:rFonts w:ascii="Times New Roman" w:eastAsia="Times New Roman" w:hAnsi="Times New Roman" w:cs="Times New Roman"/>
          <w:sz w:val="24"/>
          <w:szCs w:val="24"/>
        </w:rPr>
        <w:t>Eoles</w:t>
      </w:r>
      <w:proofErr w:type="spellEnd"/>
      <w:r w:rsidRPr="00144CA3">
        <w:rPr>
          <w:rFonts w:ascii="Times New Roman" w:eastAsia="Times New Roman" w:hAnsi="Times New Roman" w:cs="Times New Roman"/>
          <w:sz w:val="24"/>
          <w:szCs w:val="24"/>
        </w:rPr>
        <w:t xml:space="preserve">, Daniela, Blanco, Rosa el al. </w:t>
      </w:r>
      <w:r w:rsidRPr="00144CA3">
        <w:rPr>
          <w:rFonts w:ascii="Times New Roman" w:eastAsia="Times New Roman" w:hAnsi="Times New Roman" w:cs="Times New Roman"/>
          <w:i/>
          <w:iCs/>
          <w:sz w:val="24"/>
          <w:szCs w:val="24"/>
        </w:rPr>
        <w:t xml:space="preserve">Atención y Educación de la Primera Infancia. Informe Regional  </w:t>
      </w:r>
      <w:r w:rsidRPr="00144CA3">
        <w:rPr>
          <w:rFonts w:ascii="Times New Roman" w:eastAsia="Times New Roman" w:hAnsi="Times New Roman" w:cs="Times New Roman"/>
          <w:sz w:val="24"/>
          <w:szCs w:val="24"/>
        </w:rPr>
        <w:t>, América Latina  y el Caribe. UNESCO, elaborado para la Conferencia Mundial de Atención y Educación para la Primera Infancia, Moscú, Fede</w:t>
      </w:r>
      <w:r w:rsidRPr="00144CA3">
        <w:rPr>
          <w:rFonts w:ascii="Times New Roman" w:eastAsia="Times New Roman" w:hAnsi="Times New Roman" w:cs="Times New Roman"/>
          <w:sz w:val="24"/>
          <w:szCs w:val="24"/>
        </w:rPr>
        <w:t>ración de Rusia, 2010</w:t>
      </w:r>
      <w:r w:rsidRPr="00144CA3">
        <w:rPr>
          <w:rFonts w:ascii="Times New Roman" w:eastAsia="Times New Roman" w:hAnsi="Times New Roman" w:cs="Times New Roman"/>
          <w:sz w:val="24"/>
          <w:szCs w:val="24"/>
          <w:lang w:val="es-US" w:eastAsia="zh-CN"/>
        </w:rPr>
        <w:t>. Editor Oficina Regional de Educación para América Latina y el Caribe UNESCO Chile, Instituto Internacional de Planeamiento de la Educación —IIPE— UNESCO</w:t>
      </w:r>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val="es-US" w:eastAsia="zh-CN"/>
        </w:rPr>
        <w:t>Buenos Aires 2010, Chile</w:t>
      </w:r>
    </w:p>
    <w:p w14:paraId="775BE903"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lang w:val="es-US" w:eastAsia="zh-CN"/>
        </w:rPr>
      </w:pPr>
      <w:r w:rsidRPr="00144CA3">
        <w:rPr>
          <w:rFonts w:ascii="Times New Roman" w:eastAsia="Times New Roman" w:hAnsi="Times New Roman" w:cs="Times New Roman"/>
          <w:sz w:val="24"/>
          <w:szCs w:val="24"/>
          <w:lang w:val="es-US" w:eastAsia="zh-CN"/>
        </w:rPr>
        <w:t xml:space="preserve">Casasola </w:t>
      </w:r>
      <w:r w:rsidRPr="00144CA3">
        <w:rPr>
          <w:rFonts w:ascii="Times New Roman" w:eastAsia="Times New Roman" w:hAnsi="Times New Roman" w:cs="Times New Roman"/>
          <w:sz w:val="24"/>
          <w:szCs w:val="24"/>
          <w:lang w:eastAsia="zh-CN"/>
        </w:rPr>
        <w:t>R</w:t>
      </w:r>
      <w:proofErr w:type="spellStart"/>
      <w:r w:rsidRPr="00144CA3">
        <w:rPr>
          <w:rFonts w:ascii="Times New Roman" w:eastAsia="Times New Roman" w:hAnsi="Times New Roman" w:cs="Times New Roman"/>
          <w:sz w:val="24"/>
          <w:szCs w:val="24"/>
          <w:lang w:val="es-US" w:eastAsia="zh-CN"/>
        </w:rPr>
        <w:t>ivera</w:t>
      </w:r>
      <w:proofErr w:type="spellEnd"/>
      <w:r w:rsidRPr="00144CA3">
        <w:rPr>
          <w:rFonts w:ascii="Times New Roman" w:eastAsia="Times New Roman" w:hAnsi="Times New Roman" w:cs="Times New Roman"/>
          <w:sz w:val="24"/>
          <w:szCs w:val="24"/>
          <w:lang w:val="es-US" w:eastAsia="zh-CN"/>
        </w:rPr>
        <w:t xml:space="preserve">, Wilmer. </w:t>
      </w:r>
      <w:r w:rsidRPr="00144CA3">
        <w:rPr>
          <w:rFonts w:ascii="Times New Roman" w:eastAsia="Times New Roman" w:hAnsi="Times New Roman" w:cs="Times New Roman"/>
          <w:i/>
          <w:iCs/>
          <w:sz w:val="24"/>
          <w:szCs w:val="24"/>
          <w:lang w:val="es-US" w:eastAsia="zh-CN"/>
        </w:rPr>
        <w:t>El papel de la didáctica en l</w:t>
      </w:r>
      <w:r w:rsidRPr="00144CA3">
        <w:rPr>
          <w:rFonts w:ascii="Times New Roman" w:eastAsia="Times New Roman" w:hAnsi="Times New Roman" w:cs="Times New Roman"/>
          <w:i/>
          <w:iCs/>
          <w:sz w:val="24"/>
          <w:szCs w:val="24"/>
          <w:lang w:val="es-US" w:eastAsia="zh-CN"/>
        </w:rPr>
        <w:t>os procesos de enseñanza y aprendizaje universitarios.</w:t>
      </w:r>
      <w:r w:rsidRPr="00144CA3">
        <w:rPr>
          <w:rFonts w:ascii="Times New Roman" w:eastAsia="Times New Roman" w:hAnsi="Times New Roman" w:cs="Times New Roman"/>
          <w:sz w:val="24"/>
          <w:szCs w:val="24"/>
          <w:lang w:val="es-US" w:eastAsia="zh-CN"/>
        </w:rPr>
        <w:t xml:space="preserve"> Comunicación [online]. 2020, vol.29, n.1, pp.38-51. ISSN 1659- 3820. http://dx.doi.org/10.18845/rc.v29i1-2020.5258.</w:t>
      </w:r>
    </w:p>
    <w:p w14:paraId="1C0704B3"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lang w:val="es-US" w:eastAsia="zh-CN"/>
        </w:rPr>
      </w:pPr>
      <w:proofErr w:type="spellStart"/>
      <w:r w:rsidRPr="00144CA3">
        <w:rPr>
          <w:rFonts w:ascii="Times New Roman" w:eastAsia="Times New Roman" w:hAnsi="Times New Roman" w:cs="Times New Roman"/>
          <w:sz w:val="24"/>
          <w:szCs w:val="24"/>
          <w:lang w:val="es-US" w:eastAsia="zh-CN"/>
        </w:rPr>
        <w:t>Ccoto</w:t>
      </w:r>
      <w:proofErr w:type="spellEnd"/>
      <w:r w:rsidRPr="00144CA3">
        <w:rPr>
          <w:rFonts w:ascii="Times New Roman" w:eastAsia="Times New Roman" w:hAnsi="Times New Roman" w:cs="Times New Roman"/>
          <w:sz w:val="24"/>
          <w:szCs w:val="24"/>
          <w:lang w:val="es-US" w:eastAsia="zh-CN"/>
        </w:rPr>
        <w:t xml:space="preserve"> </w:t>
      </w:r>
      <w:proofErr w:type="spellStart"/>
      <w:r w:rsidRPr="00144CA3">
        <w:rPr>
          <w:rFonts w:ascii="Times New Roman" w:eastAsia="Times New Roman" w:hAnsi="Times New Roman" w:cs="Times New Roman"/>
          <w:sz w:val="24"/>
          <w:szCs w:val="24"/>
          <w:lang w:val="es-US" w:eastAsia="zh-CN"/>
        </w:rPr>
        <w:t>Tacusi</w:t>
      </w:r>
      <w:proofErr w:type="spellEnd"/>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val="es-US" w:eastAsia="zh-CN"/>
        </w:rPr>
        <w:t>Teófilo Fortunato</w:t>
      </w:r>
      <w:r w:rsidRPr="00144CA3">
        <w:rPr>
          <w:rFonts w:ascii="Times New Roman" w:eastAsia="Times New Roman" w:hAnsi="Times New Roman" w:cs="Times New Roman"/>
          <w:sz w:val="24"/>
          <w:szCs w:val="24"/>
          <w:lang w:eastAsia="zh-CN"/>
        </w:rPr>
        <w:t>.</w:t>
      </w:r>
      <w:r w:rsidRPr="00144CA3">
        <w:rPr>
          <w:rFonts w:ascii="Times New Roman" w:eastAsia="Times New Roman" w:hAnsi="Times New Roman" w:cs="Times New Roman"/>
          <w:sz w:val="24"/>
          <w:szCs w:val="24"/>
          <w:lang w:val="es-US" w:eastAsia="zh-CN"/>
        </w:rPr>
        <w:t xml:space="preserve"> </w:t>
      </w:r>
      <w:r w:rsidRPr="00144CA3">
        <w:rPr>
          <w:rFonts w:ascii="Times New Roman" w:eastAsia="Times New Roman" w:hAnsi="Times New Roman" w:cs="Times New Roman"/>
          <w:i/>
          <w:iCs/>
          <w:sz w:val="24"/>
          <w:szCs w:val="24"/>
          <w:lang w:val="es-US" w:eastAsia="zh-CN"/>
        </w:rPr>
        <w:t>Desempeño docente en la calidad educativa</w:t>
      </w:r>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val="es-US" w:eastAsia="zh-CN"/>
        </w:rPr>
        <w:t xml:space="preserve">REVISTA </w:t>
      </w:r>
      <w:r w:rsidRPr="00144CA3">
        <w:rPr>
          <w:rFonts w:ascii="Times New Roman" w:eastAsia="Times New Roman" w:hAnsi="Times New Roman" w:cs="Times New Roman"/>
          <w:sz w:val="24"/>
          <w:szCs w:val="24"/>
          <w:lang w:val="es-US" w:eastAsia="zh-CN"/>
        </w:rPr>
        <w:t>DE INVESTIGACIÓN EN CIENCIAS DE LA EDUCACIÓN, HORIZONTES</w:t>
      </w:r>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val="es-US" w:eastAsia="zh-CN"/>
        </w:rPr>
        <w:t>Vol. 7 Núm. 29 (2023)Universidad Cesar Vallejo. Lima, Perú</w:t>
      </w:r>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val="es-US" w:eastAsia="zh-CN"/>
        </w:rPr>
        <w:t xml:space="preserve">https://orcid.org/0000-0002-2472-8667 </w:t>
      </w:r>
    </w:p>
    <w:p w14:paraId="544C18C6"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proofErr w:type="spellStart"/>
      <w:r w:rsidRPr="00144CA3">
        <w:rPr>
          <w:rFonts w:ascii="Times New Roman" w:eastAsia="Times New Roman" w:hAnsi="Times New Roman" w:cs="Times New Roman"/>
          <w:sz w:val="24"/>
          <w:szCs w:val="24"/>
        </w:rPr>
        <w:t>Imbernon</w:t>
      </w:r>
      <w:proofErr w:type="spellEnd"/>
      <w:r w:rsidRPr="00144CA3">
        <w:rPr>
          <w:rFonts w:ascii="Times New Roman" w:eastAsia="Times New Roman" w:hAnsi="Times New Roman" w:cs="Times New Roman"/>
          <w:sz w:val="24"/>
          <w:szCs w:val="24"/>
        </w:rPr>
        <w:t xml:space="preserve">, F. y Canto, P. J.: </w:t>
      </w:r>
      <w:r w:rsidRPr="00144CA3">
        <w:rPr>
          <w:rFonts w:ascii="Times New Roman" w:eastAsia="Times New Roman" w:hAnsi="Times New Roman" w:cs="Times New Roman"/>
          <w:i/>
          <w:iCs/>
          <w:sz w:val="24"/>
          <w:szCs w:val="24"/>
        </w:rPr>
        <w:t>La formación y el desarrollo profesional del profesorado en España y La</w:t>
      </w:r>
      <w:r w:rsidRPr="00144CA3">
        <w:rPr>
          <w:rFonts w:ascii="Times New Roman" w:eastAsia="Times New Roman" w:hAnsi="Times New Roman" w:cs="Times New Roman"/>
          <w:i/>
          <w:iCs/>
          <w:sz w:val="24"/>
          <w:szCs w:val="24"/>
        </w:rPr>
        <w:t>tinoamérica</w:t>
      </w:r>
      <w:r w:rsidRPr="00144CA3">
        <w:rPr>
          <w:rFonts w:ascii="Times New Roman" w:eastAsia="Times New Roman" w:hAnsi="Times New Roman" w:cs="Times New Roman"/>
          <w:sz w:val="24"/>
          <w:szCs w:val="24"/>
        </w:rPr>
        <w:t xml:space="preserve">, </w:t>
      </w:r>
      <w:proofErr w:type="spellStart"/>
      <w:r w:rsidRPr="00144CA3">
        <w:rPr>
          <w:rFonts w:ascii="Times New Roman" w:eastAsia="Times New Roman" w:hAnsi="Times New Roman" w:cs="Times New Roman"/>
          <w:sz w:val="24"/>
          <w:szCs w:val="24"/>
        </w:rPr>
        <w:t>Sinéctica</w:t>
      </w:r>
      <w:proofErr w:type="spellEnd"/>
      <w:r w:rsidRPr="00144CA3">
        <w:rPr>
          <w:rFonts w:ascii="Times New Roman" w:eastAsia="Times New Roman" w:hAnsi="Times New Roman" w:cs="Times New Roman"/>
          <w:sz w:val="24"/>
          <w:szCs w:val="24"/>
        </w:rPr>
        <w:t xml:space="preserve"> Revista Electrónica de Educación, 2013.</w:t>
      </w:r>
    </w:p>
    <w:p w14:paraId="065F444B" w14:textId="280A289E"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lastRenderedPageBreak/>
        <w:t>Instituto superior de formación docente Salomé Ureña, ISFODOSU, 2018</w:t>
      </w:r>
      <w:r w:rsidR="00144CA3">
        <w:rPr>
          <w:rFonts w:ascii="Times New Roman" w:eastAsia="Times New Roman" w:hAnsi="Times New Roman" w:cs="Times New Roman"/>
          <w:sz w:val="24"/>
          <w:szCs w:val="24"/>
        </w:rPr>
        <w:t>.</w:t>
      </w:r>
      <w:r w:rsidRPr="00144CA3">
        <w:rPr>
          <w:rFonts w:ascii="Times New Roman" w:eastAsia="Times New Roman" w:hAnsi="Times New Roman" w:cs="Times New Roman"/>
          <w:sz w:val="24"/>
          <w:szCs w:val="24"/>
        </w:rPr>
        <w:t xml:space="preserve"> </w:t>
      </w:r>
      <w:r w:rsidRPr="00144CA3">
        <w:rPr>
          <w:rFonts w:ascii="Times New Roman" w:eastAsia="Times New Roman" w:hAnsi="Times New Roman" w:cs="Times New Roman"/>
          <w:i/>
          <w:iCs/>
          <w:sz w:val="24"/>
          <w:szCs w:val="24"/>
        </w:rPr>
        <w:t>Hacia un nuevo paradigma en la formación de docentes, en la República Dominicana</w:t>
      </w:r>
      <w:r w:rsidR="00144CA3" w:rsidRPr="00144CA3">
        <w:rPr>
          <w:rFonts w:ascii="Times New Roman" w:eastAsia="Times New Roman" w:hAnsi="Times New Roman" w:cs="Times New Roman"/>
          <w:i/>
          <w:iCs/>
          <w:sz w:val="24"/>
          <w:szCs w:val="24"/>
        </w:rPr>
        <w:t xml:space="preserve"> </w:t>
      </w:r>
      <w:r w:rsidRPr="00144CA3">
        <w:rPr>
          <w:rFonts w:ascii="Times New Roman" w:eastAsia="Times New Roman" w:hAnsi="Times New Roman" w:cs="Times New Roman"/>
          <w:sz w:val="24"/>
          <w:szCs w:val="24"/>
        </w:rPr>
        <w:t xml:space="preserve">ACADÉMICAS | Serie Prácticas Docentes. </w:t>
      </w:r>
    </w:p>
    <w:p w14:paraId="0FCB94FD"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lang w:eastAsia="zh-CN"/>
        </w:rPr>
      </w:pPr>
      <w:r w:rsidRPr="00144CA3">
        <w:rPr>
          <w:rFonts w:ascii="Times New Roman" w:eastAsia="Times New Roman" w:hAnsi="Times New Roman" w:cs="Times New Roman"/>
          <w:sz w:val="24"/>
          <w:szCs w:val="24"/>
          <w:lang w:eastAsia="zh-CN"/>
        </w:rPr>
        <w:t xml:space="preserve">Izaguirre &amp; Brizuela, 2006: Educación Médica Superior versión impresa ISSN 0864-2141, M.C. Rafael Izaguirre Remón1 y Lic. Elda Brizuela Arcia2 </w:t>
      </w:r>
      <w:proofErr w:type="spellStart"/>
      <w:r w:rsidRPr="00144CA3">
        <w:rPr>
          <w:rFonts w:ascii="Times New Roman" w:eastAsia="Times New Roman" w:hAnsi="Times New Roman" w:cs="Times New Roman"/>
          <w:sz w:val="24"/>
          <w:szCs w:val="24"/>
          <w:lang w:eastAsia="zh-CN"/>
        </w:rPr>
        <w:t>Educ</w:t>
      </w:r>
      <w:proofErr w:type="spellEnd"/>
      <w:r w:rsidRPr="00144CA3">
        <w:rPr>
          <w:rFonts w:ascii="Times New Roman" w:eastAsia="Times New Roman" w:hAnsi="Times New Roman" w:cs="Times New Roman"/>
          <w:sz w:val="24"/>
          <w:szCs w:val="24"/>
          <w:lang w:eastAsia="zh-CN"/>
        </w:rPr>
        <w:t xml:space="preserve"> </w:t>
      </w:r>
      <w:proofErr w:type="spellStart"/>
      <w:r w:rsidRPr="00144CA3">
        <w:rPr>
          <w:rFonts w:ascii="Times New Roman" w:eastAsia="Times New Roman" w:hAnsi="Times New Roman" w:cs="Times New Roman"/>
          <w:sz w:val="24"/>
          <w:szCs w:val="24"/>
          <w:lang w:eastAsia="zh-CN"/>
        </w:rPr>
        <w:t>Med</w:t>
      </w:r>
      <w:proofErr w:type="spellEnd"/>
      <w:r w:rsidRPr="00144CA3">
        <w:rPr>
          <w:rFonts w:ascii="Times New Roman" w:eastAsia="Times New Roman" w:hAnsi="Times New Roman" w:cs="Times New Roman"/>
          <w:sz w:val="24"/>
          <w:szCs w:val="24"/>
          <w:lang w:eastAsia="zh-CN"/>
        </w:rPr>
        <w:t xml:space="preserve"> </w:t>
      </w:r>
      <w:proofErr w:type="spellStart"/>
      <w:r w:rsidRPr="00144CA3">
        <w:rPr>
          <w:rFonts w:ascii="Times New Roman" w:eastAsia="Times New Roman" w:hAnsi="Times New Roman" w:cs="Times New Roman"/>
          <w:sz w:val="24"/>
          <w:szCs w:val="24"/>
          <w:lang w:eastAsia="zh-CN"/>
        </w:rPr>
        <w:t>Super</w:t>
      </w:r>
      <w:proofErr w:type="spellEnd"/>
      <w:r w:rsidRPr="00144CA3">
        <w:rPr>
          <w:rFonts w:ascii="Times New Roman" w:eastAsia="Times New Roman" w:hAnsi="Times New Roman" w:cs="Times New Roman"/>
          <w:sz w:val="24"/>
          <w:szCs w:val="24"/>
          <w:lang w:eastAsia="zh-CN"/>
        </w:rPr>
        <w:t xml:space="preserve"> v.20 n.3 Ciudad de la Habana jul.-sep. 2006, Facultad de Ciencias Médicas Celia Sánchez </w:t>
      </w:r>
      <w:proofErr w:type="spellStart"/>
      <w:r w:rsidRPr="00144CA3">
        <w:rPr>
          <w:rFonts w:ascii="Times New Roman" w:eastAsia="Times New Roman" w:hAnsi="Times New Roman" w:cs="Times New Roman"/>
          <w:sz w:val="24"/>
          <w:szCs w:val="24"/>
          <w:lang w:eastAsia="zh-CN"/>
        </w:rPr>
        <w:t>Manduley</w:t>
      </w:r>
      <w:proofErr w:type="spellEnd"/>
      <w:r w:rsidRPr="00144CA3">
        <w:rPr>
          <w:rFonts w:ascii="Times New Roman" w:eastAsia="Times New Roman" w:hAnsi="Times New Roman" w:cs="Times New Roman"/>
          <w:sz w:val="24"/>
          <w:szCs w:val="24"/>
          <w:lang w:eastAsia="zh-CN"/>
        </w:rPr>
        <w:t xml:space="preserve">, </w:t>
      </w:r>
      <w:r w:rsidRPr="00144CA3">
        <w:rPr>
          <w:rFonts w:ascii="Times New Roman" w:eastAsia="Times New Roman" w:hAnsi="Times New Roman" w:cs="Times New Roman"/>
          <w:sz w:val="24"/>
          <w:szCs w:val="24"/>
          <w:lang w:eastAsia="zh-CN"/>
        </w:rPr>
        <w:t>Manzanillo. Granma “ Un fundamento didáctico para la práctica de la universalización de la educación médica”</w:t>
      </w:r>
    </w:p>
    <w:p w14:paraId="101F7A0A" w14:textId="28C4F0AB"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t>Lerner, D. (1995). Lectura y escritura como problema didáctico. En</w:t>
      </w:r>
      <w:r w:rsidR="00144CA3">
        <w:rPr>
          <w:rFonts w:ascii="Times New Roman" w:eastAsia="Times New Roman" w:hAnsi="Times New Roman" w:cs="Times New Roman"/>
          <w:sz w:val="24"/>
          <w:szCs w:val="24"/>
        </w:rPr>
        <w:t>:</w:t>
      </w:r>
      <w:r w:rsidRPr="00144CA3">
        <w:rPr>
          <w:rFonts w:ascii="Times New Roman" w:eastAsia="Times New Roman" w:hAnsi="Times New Roman" w:cs="Times New Roman"/>
          <w:sz w:val="24"/>
          <w:szCs w:val="24"/>
        </w:rPr>
        <w:t xml:space="preserve"> </w:t>
      </w:r>
      <w:r w:rsidRPr="00144CA3">
        <w:rPr>
          <w:rFonts w:ascii="Times New Roman" w:eastAsia="Times New Roman" w:hAnsi="Times New Roman" w:cs="Times New Roman"/>
          <w:i/>
          <w:iCs/>
          <w:sz w:val="24"/>
          <w:szCs w:val="24"/>
        </w:rPr>
        <w:t>Formación de facilitadores del área de lengua</w:t>
      </w:r>
      <w:r w:rsidRPr="00144CA3">
        <w:rPr>
          <w:rFonts w:ascii="Times New Roman" w:eastAsia="Times New Roman" w:hAnsi="Times New Roman" w:cs="Times New Roman"/>
          <w:sz w:val="24"/>
          <w:szCs w:val="24"/>
        </w:rPr>
        <w:t xml:space="preserve"> (pp. 1-10). Caracas: CENAMEC.</w:t>
      </w:r>
    </w:p>
    <w:p w14:paraId="22999A17"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t>Ley</w:t>
      </w:r>
      <w:r w:rsidRPr="00144CA3">
        <w:rPr>
          <w:rFonts w:ascii="Times New Roman" w:eastAsia="Times New Roman" w:hAnsi="Times New Roman" w:cs="Times New Roman"/>
          <w:sz w:val="24"/>
          <w:szCs w:val="24"/>
        </w:rPr>
        <w:t xml:space="preserve"> de Estrategia Nacional de Desarrollo 2030, Año 2012, Santo Domingo, República Dominicana</w:t>
      </w:r>
    </w:p>
    <w:p w14:paraId="79B930A1"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t xml:space="preserve">Ministerio de Educación de la República Dominica, Viceministerio de Certificación y Desarrollo de la Carrera Docente (VC-DCD). </w:t>
      </w:r>
      <w:r w:rsidRPr="00144CA3">
        <w:rPr>
          <w:rFonts w:ascii="Times New Roman" w:eastAsia="Times New Roman" w:hAnsi="Times New Roman" w:cs="Times New Roman"/>
          <w:i/>
          <w:iCs/>
          <w:sz w:val="24"/>
          <w:szCs w:val="24"/>
        </w:rPr>
        <w:t>Guía Específica Aplicación de los Están</w:t>
      </w:r>
      <w:r w:rsidRPr="00144CA3">
        <w:rPr>
          <w:rFonts w:ascii="Times New Roman" w:eastAsia="Times New Roman" w:hAnsi="Times New Roman" w:cs="Times New Roman"/>
          <w:i/>
          <w:iCs/>
          <w:sz w:val="24"/>
          <w:szCs w:val="24"/>
        </w:rPr>
        <w:t>dares Profesionales y del Desempeño para la Certificación y Desarrollo de la Carrera Docente</w:t>
      </w:r>
      <w:r w:rsidRPr="00144CA3">
        <w:rPr>
          <w:rFonts w:ascii="Times New Roman" w:eastAsia="Times New Roman" w:hAnsi="Times New Roman" w:cs="Times New Roman"/>
          <w:sz w:val="24"/>
          <w:szCs w:val="24"/>
        </w:rPr>
        <w:t>, febrero 2016.</w:t>
      </w:r>
    </w:p>
    <w:p w14:paraId="508B8D3E" w14:textId="48773AA6"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proofErr w:type="spellStart"/>
      <w:r w:rsidRPr="00144CA3">
        <w:rPr>
          <w:rFonts w:ascii="Times New Roman" w:eastAsia="Times New Roman" w:hAnsi="Times New Roman" w:cs="Times New Roman"/>
          <w:sz w:val="24"/>
          <w:szCs w:val="24"/>
        </w:rPr>
        <w:t>Minerd</w:t>
      </w:r>
      <w:proofErr w:type="spellEnd"/>
      <w:r w:rsidRPr="00144CA3">
        <w:rPr>
          <w:rFonts w:ascii="Times New Roman" w:eastAsia="Times New Roman" w:hAnsi="Times New Roman" w:cs="Times New Roman"/>
          <w:sz w:val="24"/>
          <w:szCs w:val="24"/>
        </w:rPr>
        <w:t>, año 2020</w:t>
      </w:r>
      <w:r w:rsidR="00144CA3">
        <w:rPr>
          <w:rFonts w:ascii="Times New Roman" w:eastAsia="Times New Roman" w:hAnsi="Times New Roman" w:cs="Times New Roman"/>
          <w:sz w:val="24"/>
          <w:szCs w:val="24"/>
        </w:rPr>
        <w:t xml:space="preserve">. </w:t>
      </w:r>
      <w:r w:rsidRPr="00144CA3">
        <w:rPr>
          <w:rFonts w:ascii="Times New Roman" w:eastAsia="Times New Roman" w:hAnsi="Times New Roman" w:cs="Times New Roman"/>
          <w:i/>
          <w:iCs/>
          <w:sz w:val="24"/>
          <w:szCs w:val="24"/>
        </w:rPr>
        <w:t>Diseño Curricular del Nivel Inicial</w:t>
      </w:r>
      <w:r w:rsidRPr="00144CA3">
        <w:rPr>
          <w:rFonts w:ascii="Times New Roman" w:eastAsia="Times New Roman" w:hAnsi="Times New Roman" w:cs="Times New Roman"/>
          <w:sz w:val="24"/>
          <w:szCs w:val="24"/>
        </w:rPr>
        <w:t>" Santo Domingo,</w:t>
      </w:r>
      <w:r w:rsidR="00144CA3">
        <w:rPr>
          <w:rFonts w:ascii="Times New Roman" w:eastAsia="Times New Roman" w:hAnsi="Times New Roman" w:cs="Times New Roman"/>
          <w:sz w:val="24"/>
          <w:szCs w:val="24"/>
        </w:rPr>
        <w:t xml:space="preserve"> </w:t>
      </w:r>
      <w:r w:rsidRPr="00144CA3">
        <w:rPr>
          <w:rFonts w:ascii="Times New Roman" w:eastAsia="Times New Roman" w:hAnsi="Times New Roman" w:cs="Times New Roman"/>
          <w:sz w:val="24"/>
          <w:szCs w:val="24"/>
        </w:rPr>
        <w:t>Distrito Nacional.</w:t>
      </w:r>
    </w:p>
    <w:p w14:paraId="14B66E00"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rPr>
        <w:t xml:space="preserve">UNESCO. Informe de resultados, 2016. TERCE: </w:t>
      </w:r>
      <w:r w:rsidRPr="00144CA3">
        <w:rPr>
          <w:rFonts w:ascii="Times New Roman" w:eastAsia="Times New Roman" w:hAnsi="Times New Roman" w:cs="Times New Roman"/>
          <w:i/>
          <w:iCs/>
          <w:sz w:val="24"/>
          <w:szCs w:val="24"/>
        </w:rPr>
        <w:t xml:space="preserve">Tercer estudio </w:t>
      </w:r>
      <w:r w:rsidRPr="00144CA3">
        <w:rPr>
          <w:rFonts w:ascii="Times New Roman" w:eastAsia="Times New Roman" w:hAnsi="Times New Roman" w:cs="Times New Roman"/>
          <w:i/>
          <w:iCs/>
          <w:sz w:val="24"/>
          <w:szCs w:val="24"/>
        </w:rPr>
        <w:t>regional comparativo y explicativo</w:t>
      </w:r>
      <w:r w:rsidRPr="00144CA3">
        <w:rPr>
          <w:rFonts w:ascii="Times New Roman" w:eastAsia="Times New Roman" w:hAnsi="Times New Roman" w:cs="Times New Roman"/>
          <w:sz w:val="24"/>
          <w:szCs w:val="24"/>
        </w:rPr>
        <w:t>. Factores asociados. Resumen ejecutivo. Perfiles Educativos,38(152), 204 217</w:t>
      </w:r>
      <w:hyperlink r:id="rId11">
        <w:r w:rsidRPr="00144CA3">
          <w:rPr>
            <w:rFonts w:ascii="Times New Roman" w:eastAsia="Times New Roman" w:hAnsi="Times New Roman" w:cs="Times New Roman"/>
            <w:sz w:val="24"/>
            <w:szCs w:val="24"/>
          </w:rPr>
          <w:t>https://doi.org/10.22201/iisue.24486167e.2016.152.57607</w:t>
        </w:r>
      </w:hyperlink>
    </w:p>
    <w:p w14:paraId="35A6ADBF" w14:textId="2111D630"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lang w:eastAsia="zh-CN"/>
        </w:rPr>
        <w:t>Villegas Durán</w:t>
      </w:r>
      <w:r w:rsidRPr="00144CA3">
        <w:rPr>
          <w:rFonts w:ascii="Times New Roman" w:eastAsia="Times New Roman" w:hAnsi="Times New Roman" w:cs="Times New Roman"/>
          <w:sz w:val="24"/>
          <w:szCs w:val="24"/>
          <w:lang w:eastAsia="zh-CN"/>
        </w:rPr>
        <w:t xml:space="preserve">, L. A. </w:t>
      </w:r>
      <w:r w:rsidRPr="00144CA3">
        <w:rPr>
          <w:rFonts w:ascii="Times New Roman" w:eastAsia="Times New Roman" w:hAnsi="Times New Roman" w:cs="Times New Roman"/>
          <w:i/>
          <w:iCs/>
          <w:sz w:val="24"/>
          <w:szCs w:val="24"/>
          <w:lang w:val="es-US" w:eastAsia="zh-CN"/>
        </w:rPr>
        <w:t>Formación: apuntes para su comprensión en la docencia univ</w:t>
      </w:r>
      <w:r w:rsidRPr="00144CA3">
        <w:rPr>
          <w:rFonts w:ascii="Times New Roman" w:eastAsia="Times New Roman" w:hAnsi="Times New Roman" w:cs="Times New Roman"/>
          <w:sz w:val="24"/>
          <w:szCs w:val="24"/>
          <w:lang w:val="es-US" w:eastAsia="zh-CN"/>
        </w:rPr>
        <w:t xml:space="preserve">ersitaria1 Training: notes </w:t>
      </w:r>
      <w:proofErr w:type="spellStart"/>
      <w:r w:rsidRPr="00144CA3">
        <w:rPr>
          <w:rFonts w:ascii="Times New Roman" w:eastAsia="Times New Roman" w:hAnsi="Times New Roman" w:cs="Times New Roman"/>
          <w:sz w:val="24"/>
          <w:szCs w:val="24"/>
          <w:lang w:val="es-US" w:eastAsia="zh-CN"/>
        </w:rPr>
        <w:t>for</w:t>
      </w:r>
      <w:proofErr w:type="spellEnd"/>
      <w:r w:rsidRPr="00144CA3">
        <w:rPr>
          <w:rFonts w:ascii="Times New Roman" w:eastAsia="Times New Roman" w:hAnsi="Times New Roman" w:cs="Times New Roman"/>
          <w:sz w:val="24"/>
          <w:szCs w:val="24"/>
          <w:lang w:val="es-US" w:eastAsia="zh-CN"/>
        </w:rPr>
        <w:t xml:space="preserve"> </w:t>
      </w:r>
      <w:proofErr w:type="spellStart"/>
      <w:r w:rsidRPr="00144CA3">
        <w:rPr>
          <w:rFonts w:ascii="Times New Roman" w:eastAsia="Times New Roman" w:hAnsi="Times New Roman" w:cs="Times New Roman"/>
          <w:sz w:val="24"/>
          <w:szCs w:val="24"/>
          <w:lang w:val="es-US" w:eastAsia="zh-CN"/>
        </w:rPr>
        <w:t>its</w:t>
      </w:r>
      <w:proofErr w:type="spellEnd"/>
      <w:r w:rsidRPr="00144CA3">
        <w:rPr>
          <w:rFonts w:ascii="Times New Roman" w:eastAsia="Times New Roman" w:hAnsi="Times New Roman" w:cs="Times New Roman"/>
          <w:sz w:val="24"/>
          <w:szCs w:val="24"/>
          <w:lang w:val="es-US" w:eastAsia="zh-CN"/>
        </w:rPr>
        <w:t xml:space="preserve"> </w:t>
      </w:r>
      <w:proofErr w:type="spellStart"/>
      <w:r w:rsidRPr="00144CA3">
        <w:rPr>
          <w:rFonts w:ascii="Times New Roman" w:eastAsia="Times New Roman" w:hAnsi="Times New Roman" w:cs="Times New Roman"/>
          <w:sz w:val="24"/>
          <w:szCs w:val="24"/>
          <w:lang w:val="es-US" w:eastAsia="zh-CN"/>
        </w:rPr>
        <w:t>understanding</w:t>
      </w:r>
      <w:proofErr w:type="spellEnd"/>
      <w:r w:rsidRPr="00144CA3">
        <w:rPr>
          <w:rFonts w:ascii="Times New Roman" w:eastAsia="Times New Roman" w:hAnsi="Times New Roman" w:cs="Times New Roman"/>
          <w:sz w:val="24"/>
          <w:szCs w:val="24"/>
          <w:lang w:val="es-US" w:eastAsia="zh-CN"/>
        </w:rPr>
        <w:t xml:space="preserve"> in </w:t>
      </w:r>
      <w:proofErr w:type="spellStart"/>
      <w:r w:rsidRPr="00144CA3">
        <w:rPr>
          <w:rFonts w:ascii="Times New Roman" w:eastAsia="Times New Roman" w:hAnsi="Times New Roman" w:cs="Times New Roman"/>
          <w:sz w:val="24"/>
          <w:szCs w:val="24"/>
          <w:lang w:val="es-US" w:eastAsia="zh-CN"/>
        </w:rPr>
        <w:t>university</w:t>
      </w:r>
      <w:proofErr w:type="spellEnd"/>
      <w:r w:rsidRPr="00144CA3">
        <w:rPr>
          <w:rFonts w:ascii="Times New Roman" w:eastAsia="Times New Roman" w:hAnsi="Times New Roman" w:cs="Times New Roman"/>
          <w:sz w:val="24"/>
          <w:szCs w:val="24"/>
          <w:lang w:val="es-US" w:eastAsia="zh-CN"/>
        </w:rPr>
        <w:t xml:space="preserve"> </w:t>
      </w:r>
      <w:proofErr w:type="spellStart"/>
      <w:r w:rsidRPr="00144CA3">
        <w:rPr>
          <w:rFonts w:ascii="Times New Roman" w:eastAsia="Times New Roman" w:hAnsi="Times New Roman" w:cs="Times New Roman"/>
          <w:sz w:val="24"/>
          <w:szCs w:val="24"/>
          <w:lang w:val="es-US" w:eastAsia="zh-CN"/>
        </w:rPr>
        <w:t>teaching</w:t>
      </w:r>
      <w:proofErr w:type="spellEnd"/>
      <w:r w:rsidRPr="00144CA3">
        <w:rPr>
          <w:rFonts w:ascii="Times New Roman" w:eastAsia="Times New Roman" w:hAnsi="Times New Roman" w:cs="Times New Roman"/>
          <w:sz w:val="24"/>
          <w:szCs w:val="24"/>
          <w:lang w:val="es-US" w:eastAsia="zh-CN"/>
        </w:rPr>
        <w:t xml:space="preserve"> Universidad de Caldas (Colombia)</w:t>
      </w:r>
      <w:r w:rsidRPr="00144CA3">
        <w:rPr>
          <w:rFonts w:ascii="Times New Roman" w:eastAsia="Times New Roman" w:hAnsi="Times New Roman" w:cs="Times New Roman"/>
          <w:sz w:val="24"/>
          <w:szCs w:val="24"/>
          <w:lang w:eastAsia="zh-CN"/>
        </w:rPr>
        <w:t>, 1998.</w:t>
      </w:r>
      <w:r w:rsidRPr="00144CA3">
        <w:rPr>
          <w:rFonts w:ascii="Times New Roman" w:eastAsia="Times New Roman" w:hAnsi="Times New Roman" w:cs="Times New Roman"/>
          <w:sz w:val="24"/>
          <w:szCs w:val="24"/>
          <w:lang w:val="es-US" w:eastAsia="zh-CN"/>
        </w:rPr>
        <w:t xml:space="preserve"> E-mail: lvillegama@une.net.co </w:t>
      </w:r>
    </w:p>
    <w:p w14:paraId="5664579F" w14:textId="77777777" w:rsidR="00587A66" w:rsidRPr="00144CA3" w:rsidRDefault="00E85CDB" w:rsidP="00144CA3">
      <w:pPr>
        <w:spacing w:after="120" w:line="360" w:lineRule="auto"/>
        <w:ind w:left="567" w:hanging="567"/>
        <w:jc w:val="both"/>
        <w:rPr>
          <w:rFonts w:ascii="Times New Roman" w:eastAsia="Times New Roman" w:hAnsi="Times New Roman" w:cs="Times New Roman"/>
          <w:sz w:val="24"/>
          <w:szCs w:val="24"/>
        </w:rPr>
      </w:pPr>
      <w:r w:rsidRPr="00144CA3">
        <w:rPr>
          <w:rFonts w:ascii="Times New Roman" w:eastAsia="Times New Roman" w:hAnsi="Times New Roman" w:cs="Times New Roman"/>
          <w:sz w:val="24"/>
          <w:szCs w:val="24"/>
          <w:lang w:val="es-US" w:eastAsia="zh-CN"/>
        </w:rPr>
        <w:lastRenderedPageBreak/>
        <w:t>Viñas-Marte, R., &amp; Guzmán-</w:t>
      </w:r>
      <w:proofErr w:type="spellStart"/>
      <w:r w:rsidRPr="00144CA3">
        <w:rPr>
          <w:rFonts w:ascii="Times New Roman" w:eastAsia="Times New Roman" w:hAnsi="Times New Roman" w:cs="Times New Roman"/>
          <w:sz w:val="24"/>
          <w:szCs w:val="24"/>
          <w:lang w:val="es-US" w:eastAsia="zh-CN"/>
        </w:rPr>
        <w:t>Taveras</w:t>
      </w:r>
      <w:proofErr w:type="spellEnd"/>
      <w:r w:rsidRPr="00144CA3">
        <w:rPr>
          <w:rFonts w:ascii="Times New Roman" w:eastAsia="Times New Roman" w:hAnsi="Times New Roman" w:cs="Times New Roman"/>
          <w:sz w:val="24"/>
          <w:szCs w:val="24"/>
          <w:lang w:val="es-US" w:eastAsia="zh-CN"/>
        </w:rPr>
        <w:t>, L. N. (2020)</w:t>
      </w:r>
      <w:r w:rsidRPr="00144CA3">
        <w:rPr>
          <w:rFonts w:ascii="Times New Roman" w:eastAsia="Times New Roman" w:hAnsi="Times New Roman" w:cs="Times New Roman"/>
          <w:sz w:val="24"/>
          <w:szCs w:val="24"/>
          <w:lang w:val="es-US" w:eastAsia="zh-CN"/>
        </w:rPr>
        <w:t>. Análisis de los recursos pa</w:t>
      </w:r>
      <w:bookmarkStart w:id="2" w:name="_GoBack"/>
      <w:bookmarkEnd w:id="2"/>
      <w:r w:rsidRPr="00144CA3">
        <w:rPr>
          <w:rFonts w:ascii="Times New Roman" w:eastAsia="Times New Roman" w:hAnsi="Times New Roman" w:cs="Times New Roman"/>
          <w:sz w:val="24"/>
          <w:szCs w:val="24"/>
          <w:lang w:val="es-US" w:eastAsia="zh-CN"/>
        </w:rPr>
        <w:t xml:space="preserve">ra la enseñanza de lectoescritura inicial a la luz del currículo dominicano. </w:t>
      </w:r>
      <w:r w:rsidRPr="00144CA3">
        <w:rPr>
          <w:rFonts w:ascii="Times New Roman" w:eastAsia="Times New Roman" w:hAnsi="Times New Roman" w:cs="Times New Roman"/>
          <w:i/>
          <w:iCs/>
          <w:sz w:val="24"/>
          <w:szCs w:val="24"/>
          <w:lang w:val="es-US" w:eastAsia="zh-CN"/>
        </w:rPr>
        <w:t>Revista Caribeña de Investigación Educativa</w:t>
      </w:r>
      <w:r w:rsidRPr="00144CA3">
        <w:rPr>
          <w:rFonts w:ascii="Times New Roman" w:eastAsia="Times New Roman" w:hAnsi="Times New Roman" w:cs="Times New Roman"/>
          <w:sz w:val="24"/>
          <w:szCs w:val="24"/>
          <w:lang w:val="es-US" w:eastAsia="zh-CN"/>
        </w:rPr>
        <w:t xml:space="preserve"> (RECIE), 4(2), 96-111. https://doi.org/10.32541/recie.2020.v4i2.pp96-111 </w:t>
      </w:r>
    </w:p>
    <w:p w14:paraId="12508737" w14:textId="77777777" w:rsidR="00355726" w:rsidRPr="00BA4FA3" w:rsidRDefault="00355726" w:rsidP="00355726">
      <w:pPr>
        <w:tabs>
          <w:tab w:val="left" w:pos="6370"/>
        </w:tabs>
        <w:spacing w:after="120" w:line="360" w:lineRule="auto"/>
        <w:jc w:val="both"/>
        <w:rPr>
          <w:rFonts w:ascii="Times New Roman" w:hAnsi="Times New Roman" w:cs="Times New Roman"/>
          <w:sz w:val="24"/>
          <w:szCs w:val="24"/>
        </w:rPr>
      </w:pPr>
    </w:p>
    <w:p w14:paraId="36600440" w14:textId="77777777" w:rsidR="00355726" w:rsidRPr="00400342" w:rsidRDefault="00355726" w:rsidP="00355726">
      <w:pPr>
        <w:spacing w:after="120" w:line="360" w:lineRule="auto"/>
        <w:ind w:leftChars="-106" w:left="-233" w:right="-279"/>
        <w:rPr>
          <w:rFonts w:ascii="Times New Roman" w:hAnsi="Times New Roman" w:cs="Times New Roman"/>
          <w:b/>
          <w:bCs/>
          <w:sz w:val="24"/>
          <w:szCs w:val="24"/>
        </w:rPr>
      </w:pPr>
      <w:r w:rsidRPr="00400342">
        <w:rPr>
          <w:rFonts w:ascii="Times New Roman" w:hAnsi="Times New Roman" w:cs="Times New Roman"/>
          <w:b/>
          <w:bCs/>
          <w:sz w:val="24"/>
          <w:szCs w:val="24"/>
        </w:rPr>
        <w:t>DECLARACIÓN DE CONFLICTOS ÉTICOS Y CONTRIBUCIÓN DE LOS AUTORES</w:t>
      </w:r>
    </w:p>
    <w:p w14:paraId="7D77B666" w14:textId="77777777" w:rsidR="00355726" w:rsidRDefault="00355726" w:rsidP="00355726">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El autor</w:t>
      </w:r>
      <w:r w:rsidRPr="00400342">
        <w:rPr>
          <w:rFonts w:ascii="Times New Roman" w:hAnsi="Times New Roman" w:cs="Times New Roman"/>
          <w:sz w:val="24"/>
          <w:szCs w:val="24"/>
        </w:rPr>
        <w:t xml:space="preserve"> declara</w:t>
      </w:r>
      <w:r>
        <w:rPr>
          <w:rFonts w:ascii="Times New Roman" w:hAnsi="Times New Roman" w:cs="Times New Roman"/>
          <w:sz w:val="24"/>
          <w:szCs w:val="24"/>
        </w:rPr>
        <w:t xml:space="preserve"> </w:t>
      </w:r>
      <w:r w:rsidRPr="00400342">
        <w:rPr>
          <w:rFonts w:ascii="Times New Roman" w:hAnsi="Times New Roman" w:cs="Times New Roman"/>
          <w:sz w:val="24"/>
          <w:szCs w:val="24"/>
        </w:rPr>
        <w:t xml:space="preserve">que este manuscrito es original y no se ha enviado a otra revista. </w:t>
      </w:r>
      <w:r>
        <w:rPr>
          <w:rFonts w:ascii="Times New Roman" w:hAnsi="Times New Roman" w:cs="Times New Roman"/>
          <w:sz w:val="24"/>
          <w:szCs w:val="24"/>
        </w:rPr>
        <w:t>Se hace</w:t>
      </w:r>
      <w:r w:rsidRPr="00400342">
        <w:rPr>
          <w:rFonts w:ascii="Times New Roman" w:hAnsi="Times New Roman" w:cs="Times New Roman"/>
          <w:sz w:val="24"/>
          <w:szCs w:val="24"/>
        </w:rPr>
        <w:t xml:space="preserve"> responsable del contenido recogido en el artículo y en él no existen plagios ni conflictos de interés ni éticos.</w:t>
      </w:r>
    </w:p>
    <w:p w14:paraId="5848C11A" w14:textId="77777777" w:rsidR="00355726" w:rsidRDefault="00E85CDB" w:rsidP="00355726">
      <w:pPr>
        <w:spacing w:after="120" w:line="360" w:lineRule="auto"/>
        <w:ind w:left="-284" w:right="-421"/>
        <w:jc w:val="both"/>
        <w:rPr>
          <w:rFonts w:ascii="Times New Roman" w:hAnsi="Times New Roman" w:cs="Times New Roman"/>
          <w:sz w:val="24"/>
          <w:szCs w:val="24"/>
        </w:rPr>
      </w:pPr>
      <w:r w:rsidRPr="00355726">
        <w:rPr>
          <w:rFonts w:ascii="Times New Roman" w:eastAsia="Times New Roman" w:hAnsi="Times New Roman" w:cs="Times New Roman"/>
          <w:sz w:val="24"/>
          <w:szCs w:val="24"/>
        </w:rPr>
        <w:t>Vargas, J. Apo</w:t>
      </w:r>
      <w:r w:rsidRPr="00355726">
        <w:rPr>
          <w:rFonts w:ascii="Times New Roman" w:eastAsia="Times New Roman" w:hAnsi="Times New Roman" w:cs="Times New Roman"/>
          <w:sz w:val="24"/>
          <w:szCs w:val="24"/>
        </w:rPr>
        <w:t>rtó en la conceptualización, así como en la conservación de datos, en el Análisis formal y en la redacción del original , durante el proceso de investigación.</w:t>
      </w:r>
    </w:p>
    <w:p w14:paraId="4C13DC45" w14:textId="77777777" w:rsidR="00355726" w:rsidRDefault="00E85CDB" w:rsidP="00355726">
      <w:pPr>
        <w:spacing w:after="120" w:line="360" w:lineRule="auto"/>
        <w:ind w:left="-284" w:right="-421"/>
        <w:jc w:val="both"/>
        <w:rPr>
          <w:rFonts w:ascii="Times New Roman" w:eastAsia="Times New Roman" w:hAnsi="Times New Roman" w:cs="Times New Roman"/>
          <w:sz w:val="24"/>
          <w:szCs w:val="24"/>
        </w:rPr>
      </w:pPr>
      <w:r w:rsidRPr="00355726">
        <w:rPr>
          <w:rFonts w:ascii="Times New Roman" w:eastAsia="Times New Roman" w:hAnsi="Times New Roman" w:cs="Times New Roman"/>
          <w:sz w:val="24"/>
          <w:szCs w:val="24"/>
        </w:rPr>
        <w:t>Rodríguez, M. Aportó durante el proceso investigativo al Análisis formal, en la Supervisión y val</w:t>
      </w:r>
      <w:r w:rsidRPr="00355726">
        <w:rPr>
          <w:rFonts w:ascii="Times New Roman" w:eastAsia="Times New Roman" w:hAnsi="Times New Roman" w:cs="Times New Roman"/>
          <w:sz w:val="24"/>
          <w:szCs w:val="24"/>
        </w:rPr>
        <w:t xml:space="preserve">idación, y por último en </w:t>
      </w:r>
      <w:proofErr w:type="spellStart"/>
      <w:r w:rsidRPr="00355726">
        <w:rPr>
          <w:rFonts w:ascii="Times New Roman" w:eastAsia="Times New Roman" w:hAnsi="Times New Roman" w:cs="Times New Roman"/>
          <w:sz w:val="24"/>
          <w:szCs w:val="24"/>
        </w:rPr>
        <w:t>redaccción</w:t>
      </w:r>
      <w:proofErr w:type="spellEnd"/>
      <w:r w:rsidRPr="00355726">
        <w:rPr>
          <w:rFonts w:ascii="Times New Roman" w:eastAsia="Times New Roman" w:hAnsi="Times New Roman" w:cs="Times New Roman"/>
          <w:sz w:val="24"/>
          <w:szCs w:val="24"/>
        </w:rPr>
        <w:t xml:space="preserve"> del borrador original, en la revisión y en la edición.</w:t>
      </w:r>
      <w:r w:rsidR="00355726">
        <w:rPr>
          <w:rFonts w:ascii="Times New Roman" w:eastAsia="Times New Roman" w:hAnsi="Times New Roman" w:cs="Times New Roman"/>
          <w:sz w:val="24"/>
          <w:szCs w:val="24"/>
        </w:rPr>
        <w:t xml:space="preserve"> </w:t>
      </w:r>
    </w:p>
    <w:p w14:paraId="5ED0EC37" w14:textId="793046AA" w:rsidR="00587A66" w:rsidRPr="00355726" w:rsidRDefault="00E85CDB" w:rsidP="00355726">
      <w:pPr>
        <w:spacing w:after="120" w:line="360" w:lineRule="auto"/>
        <w:ind w:left="-284" w:right="-421"/>
        <w:jc w:val="both"/>
        <w:rPr>
          <w:rFonts w:ascii="Times New Roman" w:eastAsia="Times New Roman" w:hAnsi="Times New Roman" w:cs="Times New Roman"/>
          <w:sz w:val="24"/>
          <w:szCs w:val="24"/>
        </w:rPr>
      </w:pPr>
      <w:r w:rsidRPr="00355726">
        <w:rPr>
          <w:rFonts w:ascii="Times New Roman" w:eastAsia="Times New Roman" w:hAnsi="Times New Roman" w:cs="Times New Roman"/>
          <w:sz w:val="24"/>
          <w:szCs w:val="24"/>
        </w:rPr>
        <w:t xml:space="preserve"> </w:t>
      </w:r>
      <w:proofErr w:type="spellStart"/>
      <w:r w:rsidRPr="00355726">
        <w:rPr>
          <w:rFonts w:ascii="Times New Roman" w:eastAsia="Times New Roman" w:hAnsi="Times New Roman" w:cs="Times New Roman"/>
          <w:sz w:val="24"/>
          <w:szCs w:val="24"/>
        </w:rPr>
        <w:t>Joseline</w:t>
      </w:r>
      <w:proofErr w:type="spellEnd"/>
      <w:r w:rsidRPr="00355726">
        <w:rPr>
          <w:rFonts w:ascii="Times New Roman" w:eastAsia="Times New Roman" w:hAnsi="Times New Roman" w:cs="Times New Roman"/>
          <w:sz w:val="24"/>
          <w:szCs w:val="24"/>
        </w:rPr>
        <w:t xml:space="preserve"> Peña  Escoto Aportó en la Redacción del borrador original, y en la revisión.  </w:t>
      </w:r>
    </w:p>
    <w:p w14:paraId="20412499" w14:textId="77777777" w:rsidR="00587A66" w:rsidRPr="00355726" w:rsidRDefault="00587A66" w:rsidP="00355726">
      <w:pPr>
        <w:jc w:val="both"/>
        <w:rPr>
          <w:sz w:val="24"/>
          <w:szCs w:val="24"/>
        </w:rPr>
      </w:pPr>
    </w:p>
    <w:sectPr w:rsidR="00587A66" w:rsidRPr="00355726" w:rsidSect="00A62244">
      <w:headerReference w:type="default" r:id="rId12"/>
      <w:footerReference w:type="default" r:id="rId13"/>
      <w:pgSz w:w="12240" w:h="15840"/>
      <w:pgMar w:top="1185" w:right="1157" w:bottom="1157" w:left="1179" w:header="810" w:footer="451" w:gutter="0"/>
      <w:pgNumType w:start="7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F1FD" w14:textId="77777777" w:rsidR="00E85CDB" w:rsidRDefault="00E85CDB">
      <w:pPr>
        <w:spacing w:line="240" w:lineRule="auto"/>
      </w:pPr>
      <w:r>
        <w:separator/>
      </w:r>
    </w:p>
  </w:endnote>
  <w:endnote w:type="continuationSeparator" w:id="0">
    <w:p w14:paraId="49EFFD5A" w14:textId="77777777" w:rsidR="00E85CDB" w:rsidRDefault="00E85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397F" w14:textId="77777777" w:rsidR="00587A66" w:rsidRDefault="00587A66">
    <w:pPr>
      <w:widowControl w:val="0"/>
      <w:spacing w:after="0" w:line="276" w:lineRule="auto"/>
      <w:rPr>
        <w:color w:val="000000"/>
      </w:rPr>
    </w:pPr>
  </w:p>
  <w:tbl>
    <w:tblPr>
      <w:tblStyle w:val="Style13"/>
      <w:tblW w:w="10085" w:type="dxa"/>
      <w:jc w:val="center"/>
      <w:tblLayout w:type="fixed"/>
      <w:tblLook w:val="04A0" w:firstRow="1" w:lastRow="0" w:firstColumn="1" w:lastColumn="0" w:noHBand="0" w:noVBand="1"/>
    </w:tblPr>
    <w:tblGrid>
      <w:gridCol w:w="1804"/>
      <w:gridCol w:w="8281"/>
    </w:tblGrid>
    <w:tr w:rsidR="00587A66" w14:paraId="385C2F09" w14:textId="77777777">
      <w:trPr>
        <w:trHeight w:val="310"/>
        <w:jc w:val="center"/>
      </w:trPr>
      <w:tc>
        <w:tcPr>
          <w:tcW w:w="1804" w:type="dxa"/>
          <w:tcBorders>
            <w:top w:val="nil"/>
            <w:left w:val="nil"/>
            <w:bottom w:val="nil"/>
            <w:right w:val="nil"/>
          </w:tcBorders>
          <w:shd w:val="clear" w:color="auto" w:fill="00B0F0"/>
          <w:tcMar>
            <w:top w:w="144" w:type="dxa"/>
            <w:left w:w="115" w:type="dxa"/>
            <w:bottom w:w="144" w:type="dxa"/>
            <w:right w:w="115" w:type="dxa"/>
          </w:tcMar>
          <w:vAlign w:val="center"/>
        </w:tcPr>
        <w:p w14:paraId="47FC8571" w14:textId="77777777" w:rsidR="00587A66" w:rsidRDefault="00E85CDB">
          <w:pPr>
            <w:spacing w:after="0" w:line="240" w:lineRule="auto"/>
            <w:rPr>
              <w:b/>
              <w:color w:val="FFFFFF"/>
            </w:rPr>
          </w:pPr>
          <w:r>
            <w:rPr>
              <w:noProof/>
              <w:lang w:val="en-US"/>
            </w:rPr>
            <w:drawing>
              <wp:inline distT="0" distB="0" distL="0" distR="0" wp14:anchorId="36E74414" wp14:editId="612B7799">
                <wp:extent cx="999490" cy="3517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999530" cy="352107"/>
                        </a:xfrm>
                        <a:prstGeom prst="rect">
                          <a:avLst/>
                        </a:prstGeom>
                      </pic:spPr>
                    </pic:pic>
                  </a:graphicData>
                </a:graphic>
              </wp:inline>
            </w:drawing>
          </w:r>
        </w:p>
      </w:tc>
      <w:tc>
        <w:tcPr>
          <w:tcW w:w="8281" w:type="dxa"/>
          <w:tcBorders>
            <w:top w:val="nil"/>
            <w:left w:val="nil"/>
            <w:bottom w:val="nil"/>
            <w:right w:val="nil"/>
          </w:tcBorders>
          <w:shd w:val="clear" w:color="auto" w:fill="00B0F0"/>
          <w:tcMar>
            <w:top w:w="0" w:type="dxa"/>
            <w:left w:w="108" w:type="dxa"/>
            <w:bottom w:w="0" w:type="dxa"/>
            <w:right w:w="108" w:type="dxa"/>
          </w:tcMar>
          <w:vAlign w:val="center"/>
        </w:tcPr>
        <w:p w14:paraId="3D9824C1" w14:textId="77777777" w:rsidR="00587A66" w:rsidRDefault="00E85CDB">
          <w:pPr>
            <w:spacing w:after="0" w:line="240" w:lineRule="auto"/>
            <w:rPr>
              <w:color w:val="FFFFFF"/>
              <w:sz w:val="20"/>
              <w:szCs w:val="20"/>
            </w:rPr>
          </w:pPr>
          <w:r>
            <w:rPr>
              <w:color w:val="FFFFFF"/>
              <w:sz w:val="20"/>
              <w:szCs w:val="20"/>
            </w:rPr>
            <w:t xml:space="preserve">Artículo de acceso abierto distribuido bajo los términos de la licencia </w:t>
          </w:r>
          <w:proofErr w:type="spellStart"/>
          <w:r>
            <w:rPr>
              <w:color w:val="FFFFFF"/>
              <w:sz w:val="20"/>
              <w:szCs w:val="20"/>
            </w:rPr>
            <w:t>Creative</w:t>
          </w:r>
          <w:proofErr w:type="spellEnd"/>
          <w:r>
            <w:rPr>
              <w:color w:val="FFFFFF"/>
              <w:sz w:val="20"/>
              <w:szCs w:val="20"/>
            </w:rPr>
            <w:t xml:space="preserve"> </w:t>
          </w:r>
          <w:proofErr w:type="spellStart"/>
          <w:r>
            <w:rPr>
              <w:color w:val="FFFFFF"/>
              <w:sz w:val="20"/>
              <w:szCs w:val="20"/>
            </w:rPr>
            <w:t>Commons</w:t>
          </w:r>
          <w:proofErr w:type="spellEnd"/>
          <w:r>
            <w:rPr>
              <w:color w:val="FFFFFF"/>
              <w:sz w:val="20"/>
              <w:szCs w:val="20"/>
            </w:rPr>
            <w:t xml:space="preserve">. </w:t>
          </w:r>
        </w:p>
        <w:p w14:paraId="10C6DEC0" w14:textId="77777777" w:rsidR="00587A66" w:rsidRDefault="00E85CDB">
          <w:pPr>
            <w:spacing w:after="0" w:line="240" w:lineRule="auto"/>
            <w:rPr>
              <w:b/>
              <w:color w:val="FFFFFF"/>
            </w:rPr>
          </w:pPr>
          <w:r>
            <w:rPr>
              <w:color w:val="FFFFFF"/>
              <w:sz w:val="20"/>
              <w:szCs w:val="20"/>
            </w:rPr>
            <w:t>Reconocimiento-</w:t>
          </w:r>
          <w:proofErr w:type="spellStart"/>
          <w:r>
            <w:rPr>
              <w:color w:val="FFFFFF"/>
              <w:sz w:val="20"/>
              <w:szCs w:val="20"/>
            </w:rPr>
            <w:t>NoComercial</w:t>
          </w:r>
          <w:proofErr w:type="spellEnd"/>
          <w:r>
            <w:rPr>
              <w:color w:val="FFFFFF"/>
              <w:sz w:val="20"/>
              <w:szCs w:val="20"/>
            </w:rPr>
            <w:t xml:space="preserve"> 4.0 Internacional (CC BY-NC 4.0)</w:t>
          </w:r>
        </w:p>
      </w:tc>
    </w:tr>
    <w:tr w:rsidR="00587A66" w14:paraId="6B862A57" w14:textId="77777777">
      <w:trPr>
        <w:trHeight w:val="14"/>
        <w:jc w:val="center"/>
      </w:trPr>
      <w:tc>
        <w:tcPr>
          <w:tcW w:w="10085" w:type="dxa"/>
          <w:gridSpan w:val="2"/>
          <w:tcBorders>
            <w:top w:val="nil"/>
            <w:left w:val="nil"/>
            <w:bottom w:val="nil"/>
            <w:right w:val="nil"/>
          </w:tcBorders>
          <w:shd w:val="clear" w:color="auto" w:fill="FFFFFF"/>
          <w:tcMar>
            <w:top w:w="144" w:type="dxa"/>
            <w:left w:w="115" w:type="dxa"/>
            <w:bottom w:w="144" w:type="dxa"/>
            <w:right w:w="115" w:type="dxa"/>
          </w:tcMar>
          <w:vAlign w:val="center"/>
        </w:tcPr>
        <w:p w14:paraId="43854A74" w14:textId="77777777" w:rsidR="00587A66" w:rsidRDefault="00E85CDB">
          <w:pPr>
            <w:spacing w:after="0" w:line="240" w:lineRule="auto"/>
            <w:jc w:val="center"/>
            <w:rPr>
              <w:color w:val="FFFFFF"/>
              <w:sz w:val="20"/>
              <w:szCs w:val="20"/>
            </w:rPr>
          </w:pPr>
          <w:r>
            <w:rPr>
              <w:color w:val="843C0B"/>
              <w:sz w:val="20"/>
              <w:szCs w:val="20"/>
            </w:rPr>
            <w:t xml:space="preserve">Calle 41 No. </w:t>
          </w:r>
          <w:r>
            <w:rPr>
              <w:color w:val="843C0B"/>
              <w:sz w:val="20"/>
              <w:szCs w:val="20"/>
            </w:rPr>
            <w:t>3406 e/34 y 36 Playa, La Habana, Cuba.    /   revista@iccp.rimed.cu   /   www.cienciaspedagogicas.rimed.cu</w:t>
          </w:r>
        </w:p>
      </w:tc>
    </w:tr>
  </w:tbl>
  <w:p w14:paraId="15134285" w14:textId="77777777" w:rsidR="00587A66" w:rsidRDefault="00587A66">
    <w:pPr>
      <w:tabs>
        <w:tab w:val="center" w:pos="4680"/>
        <w:tab w:val="right" w:pos="9360"/>
      </w:tabs>
      <w:spacing w:after="0" w:line="240" w:lineRule="auto"/>
      <w:rPr>
        <w:smallCaps/>
        <w:color w:val="5B9BD5"/>
      </w:rPr>
    </w:pPr>
  </w:p>
  <w:p w14:paraId="1EEBA5FC" w14:textId="6C0DBC5C" w:rsidR="00587A66" w:rsidRDefault="00E85CDB">
    <w:pP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A62244">
      <w:rPr>
        <w:smallCaps/>
        <w:noProof/>
        <w:color w:val="5B9BD5"/>
      </w:rPr>
      <w:t>95</w:t>
    </w:r>
    <w:r>
      <w:rPr>
        <w:smallCaps/>
        <w:color w:val="5B9BD5"/>
      </w:rPr>
      <w:fldChar w:fldCharType="end"/>
    </w:r>
  </w:p>
  <w:p w14:paraId="514B7AD4" w14:textId="77777777" w:rsidR="00587A66" w:rsidRDefault="00587A66">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3970" w14:textId="77777777" w:rsidR="00E85CDB" w:rsidRDefault="00E85CDB">
      <w:pPr>
        <w:spacing w:after="0"/>
      </w:pPr>
      <w:r>
        <w:separator/>
      </w:r>
    </w:p>
  </w:footnote>
  <w:footnote w:type="continuationSeparator" w:id="0">
    <w:p w14:paraId="4929BFB3" w14:textId="77777777" w:rsidR="00E85CDB" w:rsidRDefault="00E85CDB">
      <w:pPr>
        <w:spacing w:after="0"/>
      </w:pPr>
      <w:r>
        <w:continuationSeparator/>
      </w:r>
    </w:p>
  </w:footnote>
  <w:footnote w:id="1">
    <w:p w14:paraId="5B981B98" w14:textId="77777777" w:rsidR="00587A66" w:rsidRDefault="00E85CDB">
      <w:pPr>
        <w:pStyle w:val="Textonotapie"/>
        <w:rPr>
          <w:lang w:val="es-ES"/>
        </w:rPr>
      </w:pPr>
      <w:r>
        <w:rPr>
          <w:rStyle w:val="Refdenotaalpie"/>
        </w:rPr>
        <w:footnoteRef/>
      </w:r>
      <w:r>
        <w:t xml:space="preserve"> </w:t>
      </w:r>
      <w:r>
        <w:rPr>
          <w:rFonts w:ascii="Times New Roman" w:eastAsia="Times New Roman" w:hAnsi="Times New Roman" w:cs="Times New Roman"/>
          <w:sz w:val="24"/>
          <w:szCs w:val="24"/>
          <w:lang w:val="es-US"/>
        </w:rPr>
        <w:t xml:space="preserve">Profesora adscrita en la Universidad Autónoma de Santo Domingo. </w:t>
      </w:r>
    </w:p>
  </w:footnote>
  <w:footnote w:id="2">
    <w:p w14:paraId="75678F73" w14:textId="77777777" w:rsidR="00587A66" w:rsidRDefault="00E85CDB">
      <w:pPr>
        <w:pStyle w:val="Textonotapie"/>
        <w:rPr>
          <w:lang w:val="es-ES"/>
        </w:rPr>
      </w:pPr>
      <w:r>
        <w:rPr>
          <w:rStyle w:val="Refdenotaalpie"/>
        </w:rPr>
        <w:footnoteRef/>
      </w:r>
      <w:r>
        <w:t xml:space="preserve"> </w:t>
      </w:r>
      <w:r>
        <w:rPr>
          <w:rFonts w:ascii="Times New Roman" w:eastAsia="Times New Roman" w:hAnsi="Times New Roman" w:cs="Times New Roman"/>
          <w:sz w:val="24"/>
          <w:szCs w:val="24"/>
          <w:lang w:val="es-US"/>
        </w:rPr>
        <w:t xml:space="preserve">Profesora Titular de la Universidad de Ciencias pedagógicas </w:t>
      </w:r>
      <w:r>
        <w:rPr>
          <w:rFonts w:ascii="Times New Roman" w:eastAsia="Times New Roman" w:hAnsi="Times New Roman" w:cs="Times New Roman"/>
          <w:sz w:val="24"/>
          <w:szCs w:val="24"/>
          <w:lang w:val="es-US"/>
        </w:rPr>
        <w:t>“Enrique José Varona”</w:t>
      </w:r>
    </w:p>
  </w:footnote>
  <w:footnote w:id="3">
    <w:p w14:paraId="20F72AF0" w14:textId="77777777" w:rsidR="00587A66" w:rsidRDefault="00E85CDB">
      <w:pPr>
        <w:pStyle w:val="Textonotapie"/>
        <w:rPr>
          <w:sz w:val="18"/>
          <w:szCs w:val="18"/>
          <w:lang w:val="es-US"/>
        </w:rPr>
      </w:pPr>
      <w:r>
        <w:rPr>
          <w:rStyle w:val="Refdenotaalpie"/>
        </w:rPr>
        <w:footnoteRef/>
      </w:r>
      <w:r>
        <w:t xml:space="preserve"> </w:t>
      </w:r>
      <w:r>
        <w:rPr>
          <w:rFonts w:ascii="Times New Roman" w:eastAsia="Times New Roman" w:hAnsi="Times New Roman" w:cs="Times New Roman"/>
          <w:sz w:val="22"/>
          <w:szCs w:val="22"/>
          <w:lang w:val="es-US"/>
        </w:rPr>
        <w:t xml:space="preserve">Docente de la Cátedra de Didáctica de las Escuelas Formación Infantil y Básica (FIB) y la Escuela de Formación Media (FEM). Pertenece también a la Escuela de Letras de la Facultad de Humanidades.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CFB8" w14:textId="77777777" w:rsidR="00587A66" w:rsidRDefault="00587A66">
    <w:pPr>
      <w:widowControl w:val="0"/>
      <w:spacing w:after="0" w:line="276" w:lineRule="auto"/>
      <w:rPr>
        <w:sz w:val="24"/>
        <w:szCs w:val="24"/>
      </w:rPr>
    </w:pPr>
  </w:p>
  <w:tbl>
    <w:tblPr>
      <w:tblStyle w:val="Style12"/>
      <w:tblW w:w="9440"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945"/>
      <w:gridCol w:w="4495"/>
    </w:tblGrid>
    <w:tr w:rsidR="00587A66" w14:paraId="6D3BCAC3" w14:textId="77777777" w:rsidTr="00A62244">
      <w:trPr>
        <w:jc w:val="center"/>
      </w:trPr>
      <w:tc>
        <w:tcPr>
          <w:tcW w:w="494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vAlign w:val="center"/>
        </w:tcPr>
        <w:p w14:paraId="2802CD9E" w14:textId="77777777" w:rsidR="00587A66" w:rsidRDefault="00E85CDB">
          <w:pPr>
            <w:spacing w:after="0" w:line="240" w:lineRule="auto"/>
            <w:jc w:val="center"/>
            <w:rPr>
              <w:rFonts w:ascii="Arial" w:eastAsia="Arial" w:hAnsi="Arial" w:cs="Arial"/>
              <w:b/>
              <w:sz w:val="28"/>
              <w:szCs w:val="28"/>
            </w:rPr>
          </w:pPr>
          <w:r>
            <w:rPr>
              <w:noProof/>
              <w:lang w:val="en-US"/>
            </w:rPr>
            <w:drawing>
              <wp:inline distT="0" distB="0" distL="0" distR="0" wp14:anchorId="16AF969D" wp14:editId="5A4211E9">
                <wp:extent cx="3021495" cy="715617"/>
                <wp:effectExtent l="0" t="0" r="0" b="889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3155893" cy="747448"/>
                        </a:xfrm>
                        <a:prstGeom prst="rect">
                          <a:avLst/>
                        </a:prstGeom>
                      </pic:spPr>
                    </pic:pic>
                  </a:graphicData>
                </a:graphic>
              </wp:inline>
            </w:drawing>
          </w:r>
        </w:p>
      </w:tc>
      <w:tc>
        <w:tcPr>
          <w:tcW w:w="4495" w:type="dxa"/>
          <w:tcBorders>
            <w:top w:val="single" w:sz="4" w:space="0" w:color="000000"/>
            <w:left w:val="single" w:sz="4" w:space="0" w:color="000000"/>
            <w:bottom w:val="single" w:sz="4" w:space="0" w:color="000000"/>
            <w:right w:val="single" w:sz="4" w:space="0" w:color="000000"/>
          </w:tcBorders>
          <w:shd w:val="clear" w:color="auto" w:fill="00B0F0"/>
          <w:tcMar>
            <w:top w:w="72" w:type="dxa"/>
            <w:left w:w="115" w:type="dxa"/>
            <w:bottom w:w="72" w:type="dxa"/>
            <w:right w:w="115" w:type="dxa"/>
          </w:tcMar>
          <w:vAlign w:val="center"/>
        </w:tcPr>
        <w:p w14:paraId="0E96DEF9" w14:textId="77777777" w:rsidR="00587A66" w:rsidRDefault="00E85CDB">
          <w:pPr>
            <w:spacing w:after="0" w:line="240" w:lineRule="auto"/>
            <w:jc w:val="center"/>
            <w:rPr>
              <w:b/>
              <w:color w:val="FFFFFF"/>
            </w:rPr>
          </w:pPr>
          <w:r>
            <w:rPr>
              <w:b/>
              <w:color w:val="FFFFFF"/>
            </w:rPr>
            <w:t>ISSN: 1605 – 5888    RNPS: 1844</w:t>
          </w:r>
        </w:p>
        <w:p w14:paraId="4CF4AF41" w14:textId="77777777" w:rsidR="00587A66" w:rsidRDefault="00E85CDB">
          <w:pPr>
            <w:spacing w:after="0" w:line="240" w:lineRule="auto"/>
            <w:jc w:val="center"/>
            <w:rPr>
              <w:b/>
              <w:color w:val="FFFFFF"/>
            </w:rPr>
          </w:pPr>
          <w:r>
            <w:rPr>
              <w:b/>
              <w:color w:val="FFFFFF"/>
            </w:rPr>
            <w:t xml:space="preserve">V.17 No.2 (mayo-agosto) Año 2024, 4ta Etapa </w:t>
          </w:r>
        </w:p>
        <w:p w14:paraId="61F41E50" w14:textId="468DB36D" w:rsidR="00587A66" w:rsidRDefault="00E85CDB">
          <w:pPr>
            <w:spacing w:after="0" w:line="240" w:lineRule="auto"/>
            <w:jc w:val="center"/>
            <w:rPr>
              <w:rFonts w:ascii="Arial" w:eastAsia="Arial" w:hAnsi="Arial" w:cs="Arial"/>
              <w:b/>
              <w:sz w:val="28"/>
              <w:szCs w:val="28"/>
            </w:rPr>
          </w:pPr>
          <w:r>
            <w:rPr>
              <w:b/>
              <w:color w:val="FFFFFF"/>
            </w:rPr>
            <w:t>Págs.</w:t>
          </w:r>
          <w:r w:rsidR="00A62244">
            <w:rPr>
              <w:b/>
              <w:color w:val="FFFFFF"/>
            </w:rPr>
            <w:t xml:space="preserve"> 79-95</w:t>
          </w:r>
        </w:p>
      </w:tc>
    </w:tr>
  </w:tbl>
  <w:p w14:paraId="29DE83AB" w14:textId="77777777" w:rsidR="00587A66" w:rsidRDefault="00587A66">
    <w:pPr>
      <w:tabs>
        <w:tab w:val="center" w:pos="4680"/>
        <w:tab w:val="right" w:pos="9360"/>
      </w:tabs>
      <w:spacing w:after="0" w:line="240" w:lineRule="auto"/>
      <w:ind w:left="27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4162E"/>
    <w:multiLevelType w:val="multilevel"/>
    <w:tmpl w:val="47641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51"/>
    <w:rsid w:val="00017D4C"/>
    <w:rsid w:val="000633BE"/>
    <w:rsid w:val="00070F2E"/>
    <w:rsid w:val="00144CA3"/>
    <w:rsid w:val="00237652"/>
    <w:rsid w:val="002D126A"/>
    <w:rsid w:val="00355726"/>
    <w:rsid w:val="003F0C51"/>
    <w:rsid w:val="004C0E2B"/>
    <w:rsid w:val="00587A66"/>
    <w:rsid w:val="006C3857"/>
    <w:rsid w:val="007C3BBC"/>
    <w:rsid w:val="00886D94"/>
    <w:rsid w:val="009045E9"/>
    <w:rsid w:val="00935B22"/>
    <w:rsid w:val="00980B45"/>
    <w:rsid w:val="00A62244"/>
    <w:rsid w:val="00C43F00"/>
    <w:rsid w:val="00CF2BC9"/>
    <w:rsid w:val="00D40298"/>
    <w:rsid w:val="00E43D3D"/>
    <w:rsid w:val="00E74CF4"/>
    <w:rsid w:val="00E85CDB"/>
    <w:rsid w:val="0DA51949"/>
    <w:rsid w:val="0FFD072E"/>
    <w:rsid w:val="23CE041A"/>
    <w:rsid w:val="3CF76C93"/>
    <w:rsid w:val="6E4C010A"/>
    <w:rsid w:val="7030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BD71"/>
  <w15:docId w15:val="{68DCE6F6-63EE-41D5-BF3F-FAA57835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Style11">
    <w:name w:val="_Style 11"/>
    <w:basedOn w:val="Tablanormal"/>
    <w:tblPr/>
  </w:style>
  <w:style w:type="table" w:customStyle="1" w:styleId="Style12">
    <w:name w:val="_Style 12"/>
    <w:basedOn w:val="Tablanormal"/>
    <w:qFormat/>
    <w:tblPr/>
  </w:style>
  <w:style w:type="table" w:customStyle="1" w:styleId="Style13">
    <w:name w:val="_Style 13"/>
    <w:basedOn w:val="Tablanormal"/>
    <w:qFormat/>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ulgomez2009@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01/iisue.24486167e.2016.152.576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enalopez@gmail.com" TargetMode="External"/><Relationship Id="rId4" Type="http://schemas.openxmlformats.org/officeDocument/2006/relationships/settings" Target="settings.xml"/><Relationship Id="rId9" Type="http://schemas.openxmlformats.org/officeDocument/2006/relationships/hyperlink" Target="mailto:mariselarpw@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DB28-937D-4573-B6EE-FFA08A43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5026</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24</cp:revision>
  <cp:lastPrinted>2024-08-22T15:17:00Z</cp:lastPrinted>
  <dcterms:created xsi:type="dcterms:W3CDTF">2024-07-07T20:58:00Z</dcterms:created>
  <dcterms:modified xsi:type="dcterms:W3CDTF">2024-08-22T15:17:00Z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2058-12.2.0.13489</vt:lpwstr>
  </property>
  <property fmtid="{D5CDD505-2E9C-101B-9397-08002B2CF9AE}" pid="3" name="ICV">
    <vt:lpwstr>07F17F53708146A1B06F0B05ECA035B7_13</vt:lpwstr>
  </property>
</Properties>
</file>