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6B69B" w14:textId="77777777" w:rsidR="00896170" w:rsidRPr="002103FF" w:rsidRDefault="00EF4C75" w:rsidP="00400342">
      <w:pPr>
        <w:spacing w:after="120" w:line="360" w:lineRule="auto"/>
        <w:jc w:val="center"/>
        <w:rPr>
          <w:rFonts w:ascii="Times New Roman" w:eastAsia="Times New Roman" w:hAnsi="Times New Roman" w:cs="Times New Roman"/>
          <w:b/>
          <w:sz w:val="24"/>
          <w:lang w:val="es-ES" w:eastAsia="es-MX"/>
        </w:rPr>
      </w:pPr>
      <w:r w:rsidRPr="002103FF">
        <w:rPr>
          <w:rFonts w:ascii="Times New Roman" w:eastAsia="Times New Roman" w:hAnsi="Times New Roman" w:cs="Times New Roman"/>
          <w:b/>
          <w:sz w:val="24"/>
          <w:lang w:val="es-ES" w:eastAsia="es-MX"/>
        </w:rPr>
        <w:t>La superación profesional del metodólogo provincial</w:t>
      </w:r>
      <w:r w:rsidR="00887D65" w:rsidRPr="002103FF">
        <w:rPr>
          <w:rFonts w:ascii="Times New Roman" w:eastAsia="Times New Roman" w:hAnsi="Times New Roman" w:cs="Times New Roman"/>
          <w:b/>
          <w:sz w:val="24"/>
          <w:lang w:val="es-ES" w:eastAsia="es-MX"/>
        </w:rPr>
        <w:t xml:space="preserve"> </w:t>
      </w:r>
      <w:r w:rsidRPr="002103FF">
        <w:rPr>
          <w:rFonts w:ascii="Times New Roman" w:eastAsia="Times New Roman" w:hAnsi="Times New Roman" w:cs="Times New Roman"/>
          <w:b/>
          <w:sz w:val="24"/>
          <w:lang w:val="es-ES" w:eastAsia="es-MX"/>
        </w:rPr>
        <w:t>de preuniversitario en la atención al educando talento</w:t>
      </w:r>
    </w:p>
    <w:p w14:paraId="01F85392" w14:textId="77777777" w:rsidR="00575BEF" w:rsidRPr="002103FF" w:rsidRDefault="00575BEF" w:rsidP="00400342">
      <w:pPr>
        <w:spacing w:before="240" w:after="120" w:line="360" w:lineRule="auto"/>
        <w:jc w:val="center"/>
        <w:rPr>
          <w:rFonts w:ascii="Times New Roman" w:hAnsi="Times New Roman" w:cs="Times New Roman"/>
          <w:sz w:val="24"/>
          <w:lang w:val="en-US"/>
        </w:rPr>
      </w:pPr>
      <w:r w:rsidRPr="002103FF">
        <w:rPr>
          <w:rFonts w:ascii="Times New Roman" w:hAnsi="Times New Roman" w:cs="Times New Roman"/>
          <w:sz w:val="24"/>
          <w:lang w:val="en-US"/>
        </w:rPr>
        <w:t>Professional improvement of the Pre-University methodologist in the attention to talented students</w:t>
      </w:r>
    </w:p>
    <w:p w14:paraId="2EAAB3CC" w14:textId="77777777" w:rsidR="00896170" w:rsidRPr="00400342" w:rsidRDefault="00896170" w:rsidP="00400342">
      <w:pPr>
        <w:spacing w:before="240" w:after="120" w:line="360" w:lineRule="auto"/>
        <w:jc w:val="right"/>
        <w:rPr>
          <w:rFonts w:ascii="Times New Roman" w:eastAsia="Times New Roman" w:hAnsi="Times New Roman" w:cs="Times New Roman"/>
          <w:b/>
          <w:bCs/>
          <w:sz w:val="24"/>
          <w:szCs w:val="24"/>
          <w:lang w:val="es-ES" w:eastAsia="es-MX"/>
        </w:rPr>
      </w:pPr>
      <w:r w:rsidRPr="00400342">
        <w:rPr>
          <w:rFonts w:ascii="Times New Roman" w:eastAsia="Times New Roman" w:hAnsi="Times New Roman" w:cs="Times New Roman"/>
          <w:b/>
          <w:bCs/>
          <w:sz w:val="24"/>
          <w:szCs w:val="24"/>
          <w:lang w:val="es-ES" w:eastAsia="es-MX"/>
        </w:rPr>
        <w:t>Artículo de investigación</w:t>
      </w:r>
    </w:p>
    <w:p w14:paraId="65C075F2" w14:textId="77777777" w:rsidR="00896170" w:rsidRPr="00400342" w:rsidRDefault="00896170" w:rsidP="00400342">
      <w:pPr>
        <w:suppressAutoHyphens/>
        <w:spacing w:after="120" w:line="360" w:lineRule="auto"/>
        <w:ind w:right="49"/>
        <w:jc w:val="both"/>
        <w:rPr>
          <w:rFonts w:ascii="Times New Roman" w:eastAsia="Times New Roman" w:hAnsi="Times New Roman" w:cs="Times New Roman"/>
          <w:b/>
          <w:color w:val="000000"/>
          <w:sz w:val="24"/>
          <w:szCs w:val="24"/>
          <w:lang w:val="es-ES" w:eastAsia="es-ES"/>
        </w:rPr>
      </w:pPr>
      <w:r w:rsidRPr="00400342">
        <w:rPr>
          <w:rFonts w:ascii="Times New Roman" w:eastAsia="Times New Roman" w:hAnsi="Times New Roman" w:cs="Times New Roman"/>
          <w:b/>
          <w:color w:val="000000"/>
          <w:sz w:val="24"/>
          <w:szCs w:val="24"/>
          <w:lang w:val="es-ES" w:eastAsia="es-ES"/>
        </w:rPr>
        <w:t>AUTOR (ES)</w:t>
      </w:r>
      <w:r w:rsidR="00EF4C75" w:rsidRPr="00400342">
        <w:rPr>
          <w:rFonts w:ascii="Times New Roman" w:eastAsia="Times New Roman" w:hAnsi="Times New Roman" w:cs="Times New Roman"/>
          <w:b/>
          <w:color w:val="000000"/>
          <w:sz w:val="24"/>
          <w:szCs w:val="24"/>
          <w:lang w:val="es-ES" w:eastAsia="es-ES"/>
        </w:rPr>
        <w:t>:</w:t>
      </w:r>
    </w:p>
    <w:p w14:paraId="2379B7C8" w14:textId="77777777" w:rsidR="00896170" w:rsidRPr="002103FF" w:rsidRDefault="004E7EBA" w:rsidP="00497905">
      <w:pPr>
        <w:spacing w:after="0" w:line="360" w:lineRule="auto"/>
        <w:ind w:left="432"/>
        <w:jc w:val="both"/>
        <w:rPr>
          <w:rFonts w:ascii="Times New Roman" w:eastAsia="Times New Roman" w:hAnsi="Times New Roman" w:cs="Times New Roman"/>
          <w:sz w:val="24"/>
          <w:szCs w:val="24"/>
          <w:lang w:val="pt-BR" w:eastAsia="es-MX"/>
        </w:rPr>
      </w:pPr>
      <w:r w:rsidRPr="002103FF">
        <w:rPr>
          <w:rFonts w:ascii="Times New Roman" w:eastAsia="Times New Roman" w:hAnsi="Times New Roman" w:cs="Times New Roman"/>
          <w:sz w:val="24"/>
          <w:szCs w:val="24"/>
          <w:lang w:val="pt-BR" w:eastAsia="es-MX"/>
        </w:rPr>
        <w:t>M</w:t>
      </w:r>
      <w:r w:rsidR="00EF4C75" w:rsidRPr="002103FF">
        <w:rPr>
          <w:rFonts w:ascii="Times New Roman" w:eastAsia="Times New Roman" w:hAnsi="Times New Roman" w:cs="Times New Roman"/>
          <w:sz w:val="24"/>
          <w:szCs w:val="24"/>
          <w:lang w:val="pt-BR" w:eastAsia="es-MX"/>
        </w:rPr>
        <w:t xml:space="preserve">. </w:t>
      </w:r>
      <w:r w:rsidRPr="002103FF">
        <w:rPr>
          <w:rFonts w:ascii="Times New Roman" w:eastAsia="Times New Roman" w:hAnsi="Times New Roman" w:cs="Times New Roman"/>
          <w:sz w:val="24"/>
          <w:szCs w:val="24"/>
          <w:lang w:val="pt-BR" w:eastAsia="es-MX"/>
        </w:rPr>
        <w:t>Sc</w:t>
      </w:r>
      <w:r w:rsidR="003E40CC" w:rsidRPr="002103FF">
        <w:rPr>
          <w:rFonts w:ascii="Times New Roman" w:eastAsia="Times New Roman" w:hAnsi="Times New Roman" w:cs="Times New Roman"/>
          <w:sz w:val="24"/>
          <w:szCs w:val="24"/>
          <w:lang w:val="pt-BR" w:eastAsia="es-MX"/>
        </w:rPr>
        <w:t xml:space="preserve">. </w:t>
      </w:r>
      <w:r w:rsidR="00C74438">
        <w:rPr>
          <w:rFonts w:ascii="Times New Roman" w:eastAsia="Times New Roman" w:hAnsi="Times New Roman" w:cs="Times New Roman"/>
          <w:sz w:val="24"/>
          <w:szCs w:val="24"/>
          <w:lang w:val="pt-BR" w:eastAsia="es-MX"/>
        </w:rPr>
        <w:t>Loreley Suárez Capdevila</w:t>
      </w:r>
      <w:r w:rsidR="00C74438">
        <w:rPr>
          <w:rStyle w:val="Refdenotaalpie"/>
          <w:rFonts w:ascii="Times New Roman" w:eastAsia="Times New Roman" w:hAnsi="Times New Roman" w:cs="Times New Roman"/>
          <w:sz w:val="24"/>
          <w:szCs w:val="24"/>
          <w:lang w:val="pt-BR" w:eastAsia="es-MX"/>
        </w:rPr>
        <w:footnoteReference w:id="1"/>
      </w:r>
    </w:p>
    <w:p w14:paraId="0F8C3898" w14:textId="77777777" w:rsidR="00896170" w:rsidRPr="002103FF" w:rsidRDefault="00896170" w:rsidP="00497905">
      <w:pPr>
        <w:spacing w:after="0" w:line="360" w:lineRule="auto"/>
        <w:ind w:left="432"/>
        <w:jc w:val="both"/>
        <w:rPr>
          <w:rFonts w:ascii="Times New Roman" w:eastAsia="Times New Roman" w:hAnsi="Times New Roman" w:cs="Times New Roman"/>
          <w:sz w:val="24"/>
          <w:szCs w:val="24"/>
          <w:lang w:val="pt-BR" w:eastAsia="es-MX"/>
        </w:rPr>
      </w:pPr>
      <w:r w:rsidRPr="002103FF">
        <w:rPr>
          <w:rFonts w:ascii="Times New Roman" w:eastAsia="Times New Roman" w:hAnsi="Times New Roman" w:cs="Times New Roman"/>
          <w:i/>
          <w:sz w:val="24"/>
          <w:szCs w:val="24"/>
          <w:lang w:val="pt-BR" w:eastAsia="es-MX"/>
        </w:rPr>
        <w:t>Correo:</w:t>
      </w:r>
      <w:r w:rsidRPr="002103FF">
        <w:rPr>
          <w:rFonts w:ascii="Times New Roman" w:eastAsia="Times New Roman" w:hAnsi="Times New Roman" w:cs="Times New Roman"/>
          <w:sz w:val="24"/>
          <w:szCs w:val="24"/>
          <w:lang w:val="pt-BR" w:eastAsia="es-MX"/>
        </w:rPr>
        <w:t xml:space="preserve"> lsuarez@dpe.cm.rimed.cu </w:t>
      </w:r>
    </w:p>
    <w:p w14:paraId="1163D6E5" w14:textId="77777777" w:rsidR="00896170" w:rsidRPr="002103FF" w:rsidRDefault="00EF4C75" w:rsidP="00497905">
      <w:pPr>
        <w:spacing w:after="0" w:line="360" w:lineRule="auto"/>
        <w:ind w:left="432"/>
        <w:jc w:val="both"/>
        <w:rPr>
          <w:rFonts w:ascii="Times New Roman" w:eastAsia="Calibri" w:hAnsi="Times New Roman" w:cs="Times New Roman"/>
          <w:sz w:val="24"/>
          <w:szCs w:val="24"/>
          <w:lang w:val="pt-BR"/>
        </w:rPr>
      </w:pPr>
      <w:r w:rsidRPr="002103FF">
        <w:rPr>
          <w:rFonts w:ascii="Times New Roman" w:eastAsia="Calibri" w:hAnsi="Times New Roman" w:cs="Times New Roman"/>
          <w:i/>
          <w:sz w:val="24"/>
          <w:szCs w:val="24"/>
          <w:lang w:val="pt-BR"/>
        </w:rPr>
        <w:t>Código o</w:t>
      </w:r>
      <w:r w:rsidR="00896170" w:rsidRPr="002103FF">
        <w:rPr>
          <w:rFonts w:ascii="Times New Roman" w:eastAsia="Calibri" w:hAnsi="Times New Roman" w:cs="Times New Roman"/>
          <w:i/>
          <w:sz w:val="24"/>
          <w:szCs w:val="24"/>
          <w:lang w:val="pt-BR"/>
        </w:rPr>
        <w:t>rcid:</w:t>
      </w:r>
      <w:r w:rsidR="00896170" w:rsidRPr="002103FF">
        <w:rPr>
          <w:rFonts w:ascii="Times New Roman" w:eastAsia="Calibri" w:hAnsi="Times New Roman" w:cs="Times New Roman"/>
          <w:sz w:val="24"/>
          <w:szCs w:val="24"/>
          <w:lang w:val="pt-BR"/>
        </w:rPr>
        <w:t xml:space="preserve"> https</w:t>
      </w:r>
      <w:r w:rsidR="00896170" w:rsidRPr="002103FF">
        <w:rPr>
          <w:rFonts w:ascii="Times New Roman" w:eastAsia="Times New Roman" w:hAnsi="Times New Roman" w:cs="Times New Roman"/>
          <w:sz w:val="24"/>
          <w:szCs w:val="24"/>
          <w:lang w:val="pt-BR" w:eastAsia="es-MX"/>
        </w:rPr>
        <w:t>: //orcid.org/0000-0003-3138-5305</w:t>
      </w:r>
      <w:r w:rsidR="00896170" w:rsidRPr="002103FF">
        <w:rPr>
          <w:rFonts w:ascii="Times New Roman" w:eastAsia="Calibri" w:hAnsi="Times New Roman" w:cs="Times New Roman"/>
          <w:sz w:val="24"/>
          <w:szCs w:val="24"/>
          <w:lang w:val="pt-BR"/>
        </w:rPr>
        <w:t xml:space="preserve"> </w:t>
      </w:r>
    </w:p>
    <w:p w14:paraId="7BF78E81" w14:textId="25446079" w:rsidR="00EF4C75" w:rsidRPr="00400342" w:rsidRDefault="003E40CC" w:rsidP="00497905">
      <w:pPr>
        <w:spacing w:after="120" w:line="360" w:lineRule="auto"/>
        <w:ind w:left="426"/>
        <w:jc w:val="both"/>
        <w:rPr>
          <w:rFonts w:ascii="Times New Roman" w:eastAsia="Times New Roman" w:hAnsi="Times New Roman" w:cs="Times New Roman"/>
          <w:sz w:val="24"/>
          <w:szCs w:val="24"/>
          <w:lang w:val="es-ES" w:eastAsia="es-MX"/>
        </w:rPr>
      </w:pPr>
      <w:r w:rsidRPr="00400342">
        <w:rPr>
          <w:rFonts w:ascii="Times New Roman" w:eastAsia="Times New Roman" w:hAnsi="Times New Roman" w:cs="Times New Roman"/>
          <w:sz w:val="24"/>
          <w:szCs w:val="24"/>
          <w:lang w:val="es-ES" w:eastAsia="es-MX"/>
        </w:rPr>
        <w:t>Dirección P</w:t>
      </w:r>
      <w:r w:rsidR="004051C0" w:rsidRPr="00400342">
        <w:rPr>
          <w:rFonts w:ascii="Times New Roman" w:eastAsia="Times New Roman" w:hAnsi="Times New Roman" w:cs="Times New Roman"/>
          <w:sz w:val="24"/>
          <w:szCs w:val="24"/>
          <w:lang w:val="es-ES" w:eastAsia="es-MX"/>
        </w:rPr>
        <w:t>rovincial de Educación Camagüey,</w:t>
      </w:r>
      <w:r w:rsidR="004E7EBA" w:rsidRPr="00400342">
        <w:rPr>
          <w:rFonts w:ascii="Times New Roman" w:eastAsia="Times New Roman" w:hAnsi="Times New Roman" w:cs="Times New Roman"/>
          <w:sz w:val="24"/>
          <w:szCs w:val="24"/>
          <w:lang w:val="es-ES" w:eastAsia="es-MX"/>
        </w:rPr>
        <w:t xml:space="preserve"> Cuba</w:t>
      </w:r>
      <w:r w:rsidRPr="00400342">
        <w:rPr>
          <w:rFonts w:ascii="Times New Roman" w:eastAsia="Times New Roman" w:hAnsi="Times New Roman" w:cs="Times New Roman"/>
          <w:sz w:val="24"/>
          <w:szCs w:val="24"/>
          <w:lang w:val="es-ES" w:eastAsia="es-MX"/>
        </w:rPr>
        <w:t xml:space="preserve"> </w:t>
      </w:r>
    </w:p>
    <w:p w14:paraId="6322F46E" w14:textId="77777777" w:rsidR="00896170" w:rsidRPr="00400342" w:rsidRDefault="00896170" w:rsidP="00497905">
      <w:pPr>
        <w:spacing w:after="0" w:line="360" w:lineRule="auto"/>
        <w:ind w:left="432"/>
        <w:jc w:val="both"/>
        <w:rPr>
          <w:rFonts w:ascii="Times New Roman" w:eastAsia="Times New Roman" w:hAnsi="Times New Roman" w:cs="Times New Roman"/>
          <w:sz w:val="24"/>
          <w:szCs w:val="24"/>
          <w:lang w:val="es-ES" w:eastAsia="es-MX"/>
        </w:rPr>
      </w:pPr>
      <w:r w:rsidRPr="00400342">
        <w:rPr>
          <w:rFonts w:ascii="Times New Roman" w:eastAsia="Times New Roman" w:hAnsi="Times New Roman" w:cs="Times New Roman"/>
          <w:sz w:val="24"/>
          <w:szCs w:val="24"/>
          <w:lang w:val="es-ES" w:eastAsia="es-MX"/>
        </w:rPr>
        <w:t>Dr. C. Yaniar Zayas Bazán Carballo</w:t>
      </w:r>
      <w:r w:rsidR="00C74438">
        <w:rPr>
          <w:rStyle w:val="Refdenotaalpie"/>
          <w:rFonts w:ascii="Times New Roman" w:eastAsia="Times New Roman" w:hAnsi="Times New Roman" w:cs="Times New Roman"/>
          <w:sz w:val="24"/>
          <w:szCs w:val="24"/>
          <w:lang w:val="es-ES" w:eastAsia="es-MX"/>
        </w:rPr>
        <w:footnoteReference w:id="2"/>
      </w:r>
      <w:r w:rsidRPr="00400342">
        <w:rPr>
          <w:rFonts w:ascii="Times New Roman" w:eastAsia="Times New Roman" w:hAnsi="Times New Roman" w:cs="Times New Roman"/>
          <w:sz w:val="24"/>
          <w:szCs w:val="24"/>
          <w:lang w:val="es-ES" w:eastAsia="es-MX"/>
        </w:rPr>
        <w:t xml:space="preserve"> </w:t>
      </w:r>
    </w:p>
    <w:p w14:paraId="4F080CAE" w14:textId="77777777" w:rsidR="00896170" w:rsidRPr="002103FF" w:rsidRDefault="00EF4C75" w:rsidP="00497905">
      <w:pPr>
        <w:spacing w:after="0" w:line="360" w:lineRule="auto"/>
        <w:ind w:left="432"/>
        <w:jc w:val="both"/>
        <w:rPr>
          <w:rFonts w:ascii="Times New Roman" w:eastAsia="Calibri" w:hAnsi="Times New Roman" w:cs="Times New Roman"/>
          <w:sz w:val="24"/>
          <w:szCs w:val="24"/>
          <w:lang w:val="pt-BR"/>
        </w:rPr>
      </w:pPr>
      <w:r w:rsidRPr="002103FF">
        <w:rPr>
          <w:rFonts w:ascii="Times New Roman" w:eastAsia="Times New Roman" w:hAnsi="Times New Roman" w:cs="Times New Roman"/>
          <w:i/>
          <w:sz w:val="24"/>
          <w:szCs w:val="24"/>
          <w:lang w:val="pt-BR" w:eastAsia="es-MX"/>
        </w:rPr>
        <w:t>Correo:</w:t>
      </w:r>
      <w:r w:rsidR="00896170" w:rsidRPr="002103FF">
        <w:rPr>
          <w:rFonts w:ascii="Times New Roman" w:eastAsia="Calibri" w:hAnsi="Times New Roman" w:cs="Times New Roman"/>
          <w:sz w:val="24"/>
          <w:szCs w:val="24"/>
          <w:lang w:val="pt-BR"/>
        </w:rPr>
        <w:t xml:space="preserve"> </w:t>
      </w:r>
      <w:r w:rsidR="00896170" w:rsidRPr="002103FF">
        <w:rPr>
          <w:rFonts w:ascii="Times New Roman" w:eastAsia="Times New Roman" w:hAnsi="Times New Roman" w:cs="Times New Roman"/>
          <w:sz w:val="24"/>
          <w:szCs w:val="24"/>
          <w:lang w:val="pt-BR" w:eastAsia="es-ES"/>
        </w:rPr>
        <w:t>yaniarzayasbazan@gmail.com</w:t>
      </w:r>
      <w:r w:rsidR="00896170" w:rsidRPr="002103FF">
        <w:rPr>
          <w:rFonts w:ascii="Times New Roman" w:eastAsia="Calibri" w:hAnsi="Times New Roman" w:cs="Times New Roman"/>
          <w:sz w:val="24"/>
          <w:szCs w:val="24"/>
          <w:lang w:val="pt-BR"/>
        </w:rPr>
        <w:t xml:space="preserve"> </w:t>
      </w:r>
    </w:p>
    <w:p w14:paraId="02DB5E8F" w14:textId="77777777" w:rsidR="00896170" w:rsidRPr="002103FF" w:rsidRDefault="00EF4C75" w:rsidP="00497905">
      <w:pPr>
        <w:spacing w:after="0" w:line="360" w:lineRule="auto"/>
        <w:ind w:left="432"/>
        <w:jc w:val="both"/>
        <w:rPr>
          <w:rFonts w:ascii="Times New Roman" w:eastAsia="Calibri" w:hAnsi="Times New Roman" w:cs="Times New Roman"/>
          <w:sz w:val="24"/>
          <w:szCs w:val="24"/>
          <w:lang w:val="pt-BR"/>
        </w:rPr>
      </w:pPr>
      <w:r w:rsidRPr="002103FF">
        <w:rPr>
          <w:rFonts w:ascii="Times New Roman" w:eastAsia="Calibri" w:hAnsi="Times New Roman" w:cs="Times New Roman"/>
          <w:i/>
          <w:sz w:val="24"/>
          <w:szCs w:val="24"/>
          <w:lang w:val="pt-BR"/>
        </w:rPr>
        <w:t>Código orcid:</w:t>
      </w:r>
      <w:r w:rsidRPr="002103FF">
        <w:rPr>
          <w:rFonts w:ascii="Times New Roman" w:eastAsia="Calibri" w:hAnsi="Times New Roman" w:cs="Times New Roman"/>
          <w:sz w:val="24"/>
          <w:szCs w:val="24"/>
          <w:lang w:val="pt-BR"/>
        </w:rPr>
        <w:t xml:space="preserve"> </w:t>
      </w:r>
      <w:r w:rsidR="00896170" w:rsidRPr="002103FF">
        <w:rPr>
          <w:rFonts w:ascii="Times New Roman" w:eastAsia="Times New Roman" w:hAnsi="Times New Roman" w:cs="Times New Roman"/>
          <w:sz w:val="24"/>
          <w:szCs w:val="24"/>
          <w:lang w:val="pt-BR" w:eastAsia="es-MX"/>
        </w:rPr>
        <w:t>http://orcid.org/0000-0002-9249-4997</w:t>
      </w:r>
    </w:p>
    <w:p w14:paraId="5B9337B4" w14:textId="43E7C8BE" w:rsidR="00C74438" w:rsidRDefault="00896170" w:rsidP="00497905">
      <w:pPr>
        <w:spacing w:after="120" w:line="360" w:lineRule="auto"/>
        <w:ind w:left="426"/>
        <w:jc w:val="both"/>
        <w:rPr>
          <w:rFonts w:ascii="Times New Roman" w:eastAsia="Calibri" w:hAnsi="Times New Roman" w:cs="Times New Roman"/>
          <w:sz w:val="24"/>
          <w:szCs w:val="24"/>
          <w:lang w:val="es-ES"/>
        </w:rPr>
      </w:pPr>
      <w:r w:rsidRPr="00400342">
        <w:rPr>
          <w:rFonts w:ascii="Times New Roman" w:eastAsia="Times New Roman" w:hAnsi="Times New Roman" w:cs="Times New Roman"/>
          <w:sz w:val="24"/>
          <w:szCs w:val="24"/>
          <w:lang w:val="es-ES" w:eastAsia="es-MX"/>
        </w:rPr>
        <w:t>Dirección Provincial de Educación Camagüey, Cuba.</w:t>
      </w:r>
      <w:r w:rsidR="00887D65" w:rsidRPr="00400342">
        <w:rPr>
          <w:rFonts w:ascii="Times New Roman" w:eastAsia="Times New Roman" w:hAnsi="Times New Roman" w:cs="Times New Roman"/>
          <w:sz w:val="24"/>
          <w:szCs w:val="24"/>
          <w:lang w:val="es-ES" w:eastAsia="es-MX"/>
        </w:rPr>
        <w:t xml:space="preserve">    </w:t>
      </w:r>
      <w:r w:rsidRPr="00400342">
        <w:rPr>
          <w:rFonts w:ascii="Times New Roman" w:eastAsia="Times New Roman" w:hAnsi="Times New Roman" w:cs="Times New Roman"/>
          <w:sz w:val="24"/>
          <w:szCs w:val="24"/>
          <w:lang w:val="es-ES" w:eastAsia="es-MX"/>
        </w:rPr>
        <w:t xml:space="preserve"> </w:t>
      </w:r>
    </w:p>
    <w:p w14:paraId="39CCD20D" w14:textId="77777777" w:rsidR="00EF4C75" w:rsidRDefault="00C74438" w:rsidP="00497905">
      <w:pPr>
        <w:spacing w:after="0" w:line="360" w:lineRule="auto"/>
        <w:ind w:left="432"/>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Lic. Beatriz Tamayo Ramírez</w:t>
      </w:r>
      <w:r>
        <w:rPr>
          <w:rStyle w:val="Refdenotaalpie"/>
          <w:rFonts w:ascii="Times New Roman" w:eastAsia="Calibri" w:hAnsi="Times New Roman" w:cs="Times New Roman"/>
          <w:sz w:val="24"/>
          <w:szCs w:val="24"/>
          <w:lang w:val="es-ES"/>
        </w:rPr>
        <w:footnoteReference w:id="3"/>
      </w:r>
    </w:p>
    <w:p w14:paraId="01A31884" w14:textId="77777777" w:rsidR="00C74438" w:rsidRDefault="00C74438" w:rsidP="00497905">
      <w:pPr>
        <w:spacing w:after="0" w:line="360" w:lineRule="auto"/>
        <w:ind w:left="432"/>
        <w:jc w:val="both"/>
        <w:rPr>
          <w:rFonts w:ascii="Times New Roman" w:eastAsia="Calibri" w:hAnsi="Times New Roman" w:cs="Times New Roman"/>
          <w:sz w:val="24"/>
          <w:szCs w:val="24"/>
          <w:lang w:val="es-ES"/>
        </w:rPr>
      </w:pPr>
      <w:r w:rsidRPr="00C74438">
        <w:rPr>
          <w:rFonts w:ascii="Times New Roman" w:eastAsia="Times New Roman" w:hAnsi="Times New Roman" w:cs="Times New Roman"/>
          <w:i/>
          <w:sz w:val="24"/>
          <w:szCs w:val="24"/>
          <w:lang w:val="pt-BR" w:eastAsia="es-MX"/>
        </w:rPr>
        <w:t>Correo:</w:t>
      </w:r>
      <w:r>
        <w:rPr>
          <w:rFonts w:ascii="Times New Roman" w:eastAsia="Calibri" w:hAnsi="Times New Roman" w:cs="Times New Roman"/>
          <w:sz w:val="24"/>
          <w:szCs w:val="24"/>
          <w:lang w:val="es-ES"/>
        </w:rPr>
        <w:t xml:space="preserve"> beatriztr1996</w:t>
      </w:r>
      <w:r w:rsidRPr="002103FF">
        <w:rPr>
          <w:rFonts w:ascii="Times New Roman" w:eastAsia="Times New Roman" w:hAnsi="Times New Roman" w:cs="Times New Roman"/>
          <w:sz w:val="24"/>
          <w:szCs w:val="24"/>
          <w:lang w:val="pt-BR" w:eastAsia="es-MX"/>
        </w:rPr>
        <w:t>@</w:t>
      </w:r>
      <w:r>
        <w:rPr>
          <w:rFonts w:ascii="Times New Roman" w:eastAsia="Calibri" w:hAnsi="Times New Roman" w:cs="Times New Roman"/>
          <w:sz w:val="24"/>
          <w:szCs w:val="24"/>
          <w:lang w:val="es-ES"/>
        </w:rPr>
        <w:t>gmail.com</w:t>
      </w:r>
    </w:p>
    <w:p w14:paraId="68F0209F" w14:textId="77777777" w:rsidR="00C74438" w:rsidRPr="00C74438" w:rsidRDefault="00C74438" w:rsidP="00497905">
      <w:pPr>
        <w:spacing w:after="0" w:line="360" w:lineRule="auto"/>
        <w:ind w:left="432"/>
        <w:jc w:val="both"/>
        <w:rPr>
          <w:rFonts w:ascii="Times New Roman" w:eastAsia="Times New Roman" w:hAnsi="Times New Roman" w:cs="Times New Roman"/>
          <w:sz w:val="24"/>
          <w:szCs w:val="24"/>
          <w:lang w:val="es-ES" w:eastAsia="es-MX"/>
        </w:rPr>
      </w:pPr>
      <w:r w:rsidRPr="00C74438">
        <w:rPr>
          <w:rFonts w:ascii="Times New Roman" w:eastAsia="Times New Roman" w:hAnsi="Times New Roman" w:cs="Times New Roman"/>
          <w:sz w:val="24"/>
          <w:szCs w:val="24"/>
          <w:lang w:val="es-ES" w:eastAsia="es-MX"/>
        </w:rPr>
        <w:t>Código orcid:</w:t>
      </w:r>
      <w:r>
        <w:rPr>
          <w:rFonts w:ascii="Times New Roman" w:eastAsia="Times New Roman" w:hAnsi="Times New Roman" w:cs="Times New Roman"/>
          <w:sz w:val="24"/>
          <w:szCs w:val="24"/>
          <w:lang w:val="es-ES" w:eastAsia="es-MX"/>
        </w:rPr>
        <w:t xml:space="preserve"> </w:t>
      </w:r>
      <w:r w:rsidRPr="00C74438">
        <w:rPr>
          <w:rFonts w:ascii="Times New Roman" w:eastAsia="Times New Roman" w:hAnsi="Times New Roman" w:cs="Times New Roman"/>
          <w:sz w:val="24"/>
          <w:szCs w:val="24"/>
          <w:lang w:val="es-ES" w:eastAsia="es-MX"/>
        </w:rPr>
        <w:t>https://orcid.org/0009-0007-4720-4632</w:t>
      </w:r>
    </w:p>
    <w:p w14:paraId="475EB9F4" w14:textId="4F0A97AB" w:rsidR="001E78A2" w:rsidRPr="00C74438" w:rsidRDefault="00C74438" w:rsidP="00497905">
      <w:pPr>
        <w:spacing w:after="120" w:line="360" w:lineRule="auto"/>
        <w:ind w:left="432"/>
        <w:jc w:val="both"/>
        <w:rPr>
          <w:rFonts w:ascii="Times New Roman" w:eastAsia="Times New Roman" w:hAnsi="Times New Roman" w:cs="Times New Roman"/>
          <w:sz w:val="24"/>
          <w:szCs w:val="24"/>
          <w:lang w:val="es-ES" w:eastAsia="es-MX"/>
        </w:rPr>
      </w:pPr>
      <w:r w:rsidRPr="00C74438">
        <w:rPr>
          <w:rFonts w:ascii="Times New Roman" w:eastAsia="Times New Roman" w:hAnsi="Times New Roman" w:cs="Times New Roman"/>
          <w:sz w:val="24"/>
          <w:szCs w:val="24"/>
          <w:lang w:val="es-ES" w:eastAsia="es-MX"/>
        </w:rPr>
        <w:t>Instituto Central de Ciencias Pe</w:t>
      </w:r>
      <w:r>
        <w:rPr>
          <w:rFonts w:ascii="Times New Roman" w:eastAsia="Times New Roman" w:hAnsi="Times New Roman" w:cs="Times New Roman"/>
          <w:sz w:val="24"/>
          <w:szCs w:val="24"/>
          <w:lang w:val="es-ES" w:eastAsia="es-MX"/>
        </w:rPr>
        <w:t>d</w:t>
      </w:r>
      <w:r w:rsidRPr="00C74438">
        <w:rPr>
          <w:rFonts w:ascii="Times New Roman" w:eastAsia="Times New Roman" w:hAnsi="Times New Roman" w:cs="Times New Roman"/>
          <w:sz w:val="24"/>
          <w:szCs w:val="24"/>
          <w:lang w:val="es-ES" w:eastAsia="es-MX"/>
        </w:rPr>
        <w:t>agógicas</w:t>
      </w:r>
      <w:r>
        <w:rPr>
          <w:rFonts w:ascii="Times New Roman" w:eastAsia="Times New Roman" w:hAnsi="Times New Roman" w:cs="Times New Roman"/>
          <w:sz w:val="24"/>
          <w:szCs w:val="24"/>
          <w:lang w:val="es-ES" w:eastAsia="es-MX"/>
        </w:rPr>
        <w:t>,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F4C75" w:rsidRPr="00400342" w14:paraId="48A26F17" w14:textId="77777777" w:rsidTr="00DF6BD0">
        <w:tc>
          <w:tcPr>
            <w:tcW w:w="2942" w:type="dxa"/>
            <w:shd w:val="clear" w:color="auto" w:fill="00B0F0"/>
          </w:tcPr>
          <w:p w14:paraId="766D5D25" w14:textId="77777777" w:rsidR="00EF4C75" w:rsidRPr="00400342" w:rsidRDefault="00EF4C75" w:rsidP="00400342">
            <w:pPr>
              <w:widowControl w:val="0"/>
              <w:spacing w:after="120" w:line="360" w:lineRule="auto"/>
              <w:jc w:val="center"/>
              <w:rPr>
                <w:rFonts w:ascii="Times New Roman" w:hAnsi="Times New Roman" w:cs="Times New Roman"/>
                <w:b/>
                <w:sz w:val="24"/>
                <w:szCs w:val="24"/>
              </w:rPr>
            </w:pPr>
            <w:r w:rsidRPr="00400342">
              <w:rPr>
                <w:rFonts w:ascii="Times New Roman" w:hAnsi="Times New Roman" w:cs="Times New Roman"/>
                <w:b/>
                <w:sz w:val="24"/>
                <w:szCs w:val="24"/>
              </w:rPr>
              <w:t>Recibido</w:t>
            </w:r>
          </w:p>
        </w:tc>
        <w:tc>
          <w:tcPr>
            <w:tcW w:w="2943" w:type="dxa"/>
            <w:shd w:val="clear" w:color="auto" w:fill="00B0F0"/>
          </w:tcPr>
          <w:p w14:paraId="5C9B5611" w14:textId="77777777" w:rsidR="00EF4C75" w:rsidRPr="00400342" w:rsidRDefault="00EF4C75" w:rsidP="00400342">
            <w:pPr>
              <w:widowControl w:val="0"/>
              <w:spacing w:after="120" w:line="360" w:lineRule="auto"/>
              <w:jc w:val="center"/>
              <w:rPr>
                <w:rFonts w:ascii="Times New Roman" w:hAnsi="Times New Roman" w:cs="Times New Roman"/>
                <w:b/>
                <w:sz w:val="24"/>
                <w:szCs w:val="24"/>
              </w:rPr>
            </w:pPr>
            <w:r w:rsidRPr="00400342">
              <w:rPr>
                <w:rFonts w:ascii="Times New Roman" w:hAnsi="Times New Roman" w:cs="Times New Roman"/>
                <w:b/>
                <w:sz w:val="24"/>
                <w:szCs w:val="24"/>
              </w:rPr>
              <w:t>Aprobado</w:t>
            </w:r>
          </w:p>
        </w:tc>
        <w:tc>
          <w:tcPr>
            <w:tcW w:w="2943" w:type="dxa"/>
            <w:shd w:val="clear" w:color="auto" w:fill="00B0F0"/>
          </w:tcPr>
          <w:p w14:paraId="4E41AD4E" w14:textId="77777777" w:rsidR="00EF4C75" w:rsidRPr="00400342" w:rsidRDefault="00EF4C75" w:rsidP="00400342">
            <w:pPr>
              <w:widowControl w:val="0"/>
              <w:spacing w:after="120" w:line="360" w:lineRule="auto"/>
              <w:jc w:val="center"/>
              <w:rPr>
                <w:rFonts w:ascii="Times New Roman" w:hAnsi="Times New Roman" w:cs="Times New Roman"/>
                <w:b/>
                <w:sz w:val="24"/>
                <w:szCs w:val="24"/>
              </w:rPr>
            </w:pPr>
            <w:r w:rsidRPr="00400342">
              <w:rPr>
                <w:rFonts w:ascii="Times New Roman" w:hAnsi="Times New Roman" w:cs="Times New Roman"/>
                <w:b/>
                <w:sz w:val="24"/>
                <w:szCs w:val="24"/>
              </w:rPr>
              <w:t>Publicado</w:t>
            </w:r>
          </w:p>
        </w:tc>
      </w:tr>
      <w:tr w:rsidR="00EF4C75" w:rsidRPr="00400342" w14:paraId="14D4251C" w14:textId="77777777" w:rsidTr="00DF6BD0">
        <w:tc>
          <w:tcPr>
            <w:tcW w:w="2942" w:type="dxa"/>
          </w:tcPr>
          <w:p w14:paraId="1A8C9276" w14:textId="3C4C1814" w:rsidR="00EF4C75" w:rsidRPr="00400342" w:rsidRDefault="001E78A2" w:rsidP="00400342">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4 de octubre de 2023</w:t>
            </w:r>
          </w:p>
        </w:tc>
        <w:tc>
          <w:tcPr>
            <w:tcW w:w="2943" w:type="dxa"/>
          </w:tcPr>
          <w:p w14:paraId="1DDB68D3" w14:textId="108FC891" w:rsidR="00EF4C75" w:rsidRPr="00400342" w:rsidRDefault="001E78A2" w:rsidP="00400342">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12 de diciembre de 2023</w:t>
            </w:r>
          </w:p>
        </w:tc>
        <w:tc>
          <w:tcPr>
            <w:tcW w:w="2943" w:type="dxa"/>
          </w:tcPr>
          <w:p w14:paraId="055123B9" w14:textId="17D9D89D" w:rsidR="00EF4C75" w:rsidRPr="00400342" w:rsidRDefault="001E78A2" w:rsidP="00400342">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10 de enero de 2024</w:t>
            </w:r>
          </w:p>
        </w:tc>
      </w:tr>
    </w:tbl>
    <w:p w14:paraId="29A05FCA" w14:textId="77777777" w:rsidR="00EF4C75" w:rsidRPr="00400342" w:rsidRDefault="00EF4C75" w:rsidP="00400342">
      <w:pPr>
        <w:spacing w:after="120" w:line="360" w:lineRule="auto"/>
        <w:jc w:val="both"/>
        <w:rPr>
          <w:rFonts w:ascii="Times New Roman" w:hAnsi="Times New Roman" w:cs="Times New Roman"/>
          <w:b/>
          <w:sz w:val="24"/>
          <w:szCs w:val="24"/>
          <w:lang w:val="es-ES"/>
        </w:rPr>
      </w:pPr>
    </w:p>
    <w:p w14:paraId="0887A034" w14:textId="77777777" w:rsidR="00EF4C75" w:rsidRPr="00400342" w:rsidRDefault="00EF4C75" w:rsidP="00400342">
      <w:pPr>
        <w:spacing w:after="120" w:line="360" w:lineRule="auto"/>
        <w:jc w:val="both"/>
        <w:rPr>
          <w:rFonts w:ascii="Times New Roman" w:hAnsi="Times New Roman" w:cs="Times New Roman"/>
          <w:b/>
          <w:sz w:val="24"/>
          <w:szCs w:val="24"/>
          <w:lang w:val="es-ES"/>
        </w:rPr>
      </w:pPr>
    </w:p>
    <w:p w14:paraId="561999DF" w14:textId="77777777" w:rsidR="00EF4C75" w:rsidRPr="00400342" w:rsidRDefault="00EF4C75" w:rsidP="00400342">
      <w:pPr>
        <w:spacing w:after="120" w:line="360" w:lineRule="auto"/>
        <w:jc w:val="both"/>
        <w:rPr>
          <w:rFonts w:ascii="Times New Roman" w:hAnsi="Times New Roman" w:cs="Times New Roman"/>
          <w:b/>
          <w:sz w:val="24"/>
          <w:szCs w:val="24"/>
          <w:lang w:val="es-ES"/>
        </w:rPr>
      </w:pPr>
    </w:p>
    <w:p w14:paraId="2F30D595" w14:textId="77777777" w:rsidR="004E7EBA" w:rsidRPr="00400342" w:rsidRDefault="00EF4C75" w:rsidP="00400342">
      <w:pPr>
        <w:spacing w:after="120" w:line="360" w:lineRule="auto"/>
        <w:jc w:val="both"/>
        <w:rPr>
          <w:rFonts w:ascii="Times New Roman" w:hAnsi="Times New Roman" w:cs="Times New Roman"/>
          <w:b/>
          <w:sz w:val="24"/>
          <w:szCs w:val="24"/>
          <w:lang w:val="es-ES"/>
        </w:rPr>
      </w:pPr>
      <w:r w:rsidRPr="00400342">
        <w:rPr>
          <w:rFonts w:ascii="Times New Roman" w:hAnsi="Times New Roman" w:cs="Times New Roman"/>
          <w:b/>
          <w:sz w:val="24"/>
          <w:szCs w:val="24"/>
          <w:lang w:val="es-ES"/>
        </w:rPr>
        <w:lastRenderedPageBreak/>
        <w:t>R</w:t>
      </w:r>
      <w:r w:rsidR="0063028D" w:rsidRPr="00400342">
        <w:rPr>
          <w:rFonts w:ascii="Times New Roman" w:hAnsi="Times New Roman" w:cs="Times New Roman"/>
          <w:b/>
          <w:sz w:val="24"/>
          <w:szCs w:val="24"/>
          <w:lang w:val="es-ES"/>
        </w:rPr>
        <w:t>esumen</w:t>
      </w:r>
    </w:p>
    <w:p w14:paraId="7F7E793C" w14:textId="77777777" w:rsidR="00646C0D" w:rsidRPr="00400342" w:rsidRDefault="000D0AB2" w:rsidP="00400342">
      <w:pPr>
        <w:pStyle w:val="NormalWeb"/>
        <w:spacing w:before="0" w:beforeAutospacing="0" w:after="120" w:afterAutospacing="0" w:line="360" w:lineRule="auto"/>
        <w:jc w:val="both"/>
        <w:rPr>
          <w:rFonts w:eastAsiaTheme="minorEastAsia"/>
          <w:bCs/>
          <w:color w:val="000000"/>
          <w:kern w:val="24"/>
        </w:rPr>
      </w:pPr>
      <w:r w:rsidRPr="00400342">
        <w:t xml:space="preserve">El presente artículo </w:t>
      </w:r>
      <w:r w:rsidR="00E62981" w:rsidRPr="00400342">
        <w:t>responde a una tesis doctoral en curso, vinculada al Proyecto Educativo Institucional</w:t>
      </w:r>
      <w:r w:rsidR="00887D65" w:rsidRPr="00400342">
        <w:t xml:space="preserve"> </w:t>
      </w:r>
      <w:r w:rsidR="00E62981" w:rsidRPr="00400342">
        <w:t>“La</w:t>
      </w:r>
      <w:r w:rsidR="00887D65" w:rsidRPr="00400342">
        <w:t xml:space="preserve"> </w:t>
      </w:r>
      <w:r w:rsidR="00E62981" w:rsidRPr="00400342">
        <w:t>didáctica</w:t>
      </w:r>
      <w:r w:rsidR="00887D65" w:rsidRPr="00400342">
        <w:t xml:space="preserve"> </w:t>
      </w:r>
      <w:r w:rsidR="00E62981" w:rsidRPr="00400342">
        <w:t>del</w:t>
      </w:r>
      <w:r w:rsidR="00887D65" w:rsidRPr="00400342">
        <w:t xml:space="preserve"> </w:t>
      </w:r>
      <w:r w:rsidR="00E62981" w:rsidRPr="00400342">
        <w:t>proceso</w:t>
      </w:r>
      <w:r w:rsidR="00887D65" w:rsidRPr="00400342">
        <w:t xml:space="preserve"> </w:t>
      </w:r>
      <w:r w:rsidR="00E62981" w:rsidRPr="00400342">
        <w:t>de</w:t>
      </w:r>
      <w:r w:rsidR="00887D65" w:rsidRPr="00400342">
        <w:t xml:space="preserve"> </w:t>
      </w:r>
      <w:r w:rsidR="00E62981" w:rsidRPr="00400342">
        <w:t>preparación para concursos de educandos</w:t>
      </w:r>
      <w:r w:rsidR="00887D65" w:rsidRPr="00400342">
        <w:t xml:space="preserve"> </w:t>
      </w:r>
      <w:r w:rsidR="00E62981" w:rsidRPr="00400342">
        <w:t>talentos”</w:t>
      </w:r>
      <w:r w:rsidR="00DB7454" w:rsidRPr="00400342">
        <w:t>,</w:t>
      </w:r>
      <w:r w:rsidR="00E62981" w:rsidRPr="00400342">
        <w:t xml:space="preserve"> que</w:t>
      </w:r>
      <w:r w:rsidR="00887D65" w:rsidRPr="00400342">
        <w:t xml:space="preserve"> </w:t>
      </w:r>
      <w:r w:rsidR="00E62981" w:rsidRPr="00400342">
        <w:t>se ejecuta en el</w:t>
      </w:r>
      <w:r w:rsidR="00887D65" w:rsidRPr="00400342">
        <w:t xml:space="preserve"> </w:t>
      </w:r>
      <w:r w:rsidR="00E62981" w:rsidRPr="00400342">
        <w:t xml:space="preserve">Instituto </w:t>
      </w:r>
      <w:r w:rsidR="000F11E3" w:rsidRPr="00400342">
        <w:t xml:space="preserve">Preuniversitario Vocacional de </w:t>
      </w:r>
      <w:r w:rsidR="00E62981" w:rsidRPr="00400342">
        <w:t xml:space="preserve">Ciencias </w:t>
      </w:r>
      <w:r w:rsidR="000F11E3" w:rsidRPr="00400342">
        <w:t>Exact</w:t>
      </w:r>
      <w:r w:rsidR="00233BBE" w:rsidRPr="00400342">
        <w:t>as “Máximo Gómez</w:t>
      </w:r>
      <w:r w:rsidR="000F11E3" w:rsidRPr="00400342">
        <w:t xml:space="preserve"> Báez</w:t>
      </w:r>
      <w:r w:rsidR="00887D65" w:rsidRPr="00400342">
        <w:t>“, de</w:t>
      </w:r>
      <w:r w:rsidR="00E62981" w:rsidRPr="00400342">
        <w:t xml:space="preserve"> </w:t>
      </w:r>
      <w:r w:rsidR="000F11E3" w:rsidRPr="00400342">
        <w:t>la provincia Cama</w:t>
      </w:r>
      <w:r w:rsidR="00E62981" w:rsidRPr="00400342">
        <w:t>güey</w:t>
      </w:r>
      <w:r w:rsidR="000F11E3" w:rsidRPr="00400342">
        <w:t xml:space="preserve">. Su objetivo radica en </w:t>
      </w:r>
      <w:r w:rsidR="000A0D1B" w:rsidRPr="00400342">
        <w:t>describir</w:t>
      </w:r>
      <w:r w:rsidRPr="00400342">
        <w:t xml:space="preserve"> </w:t>
      </w:r>
      <w:r w:rsidR="004A033B" w:rsidRPr="00400342">
        <w:t>un modelo de superación profesional del metodólogo provincial</w:t>
      </w:r>
      <w:r w:rsidR="00887D65" w:rsidRPr="00400342">
        <w:t xml:space="preserve"> </w:t>
      </w:r>
      <w:r w:rsidR="004A033B" w:rsidRPr="00400342">
        <w:t>de preuniversitario en la atención al educando talento</w:t>
      </w:r>
      <w:r w:rsidR="000F11E3" w:rsidRPr="00400342">
        <w:t xml:space="preserve"> en concursos</w:t>
      </w:r>
      <w:r w:rsidR="000A0D1B" w:rsidRPr="00400342">
        <w:t xml:space="preserve">. </w:t>
      </w:r>
      <w:r w:rsidR="00646C0D" w:rsidRPr="00400342">
        <w:t>Se</w:t>
      </w:r>
      <w:r w:rsidRPr="00400342">
        <w:t xml:space="preserve"> </w:t>
      </w:r>
      <w:r w:rsidR="000F11E3" w:rsidRPr="00400342">
        <w:t>asumen elementos teórico-metodológicos esenciales que sustentan</w:t>
      </w:r>
      <w:r w:rsidRPr="00400342">
        <w:t xml:space="preserve"> </w:t>
      </w:r>
      <w:r w:rsidR="000F11E3" w:rsidRPr="00400342">
        <w:t>la necesidad de la superación profesional del metodólogo provincial</w:t>
      </w:r>
      <w:r w:rsidR="00887D65" w:rsidRPr="00400342">
        <w:t xml:space="preserve"> </w:t>
      </w:r>
      <w:r w:rsidR="000F11E3" w:rsidRPr="00400342">
        <w:t xml:space="preserve">de preuniversitario en correspondencia con el </w:t>
      </w:r>
      <w:r w:rsidR="00E62981" w:rsidRPr="00400342">
        <w:t xml:space="preserve">perfeccionamiento </w:t>
      </w:r>
      <w:r w:rsidR="000F11E3" w:rsidRPr="00400342">
        <w:t xml:space="preserve">continuo </w:t>
      </w:r>
      <w:r w:rsidR="00646C0D" w:rsidRPr="00400342">
        <w:t>del Sistema</w:t>
      </w:r>
      <w:r w:rsidR="00E62981" w:rsidRPr="00400342">
        <w:t xml:space="preserve"> </w:t>
      </w:r>
      <w:r w:rsidR="000F11E3" w:rsidRPr="00400342">
        <w:t xml:space="preserve">Nacional de Educación </w:t>
      </w:r>
      <w:r w:rsidR="00DB7454" w:rsidRPr="00400342">
        <w:t xml:space="preserve">en </w:t>
      </w:r>
      <w:r w:rsidR="00E62981" w:rsidRPr="00400342">
        <w:t>Cuba</w:t>
      </w:r>
      <w:r w:rsidR="00DB7454" w:rsidRPr="00400342">
        <w:t xml:space="preserve">. Se destaca </w:t>
      </w:r>
      <w:r w:rsidR="00E62981" w:rsidRPr="00400342">
        <w:t>la atención priorizada de los centros vocacionales, la identificación de educandos</w:t>
      </w:r>
      <w:r w:rsidR="00646C0D" w:rsidRPr="00400342">
        <w:t xml:space="preserve"> talentos y</w:t>
      </w:r>
      <w:r w:rsidR="000F11E3" w:rsidRPr="00400342">
        <w:t xml:space="preserve"> la búsqueda de alternativas para continuar </w:t>
      </w:r>
      <w:r w:rsidR="006940BF">
        <w:t>la elevación de</w:t>
      </w:r>
      <w:r w:rsidR="000F11E3" w:rsidRPr="00400342">
        <w:t xml:space="preserve"> la calidad del proceso de enseñanza aprendizaje en la atención </w:t>
      </w:r>
      <w:r w:rsidR="001B4185" w:rsidRPr="00400342">
        <w:t>a estos educandos mediante la actividad de</w:t>
      </w:r>
      <w:r w:rsidR="00646C0D" w:rsidRPr="00400342">
        <w:t xml:space="preserve"> concursos.</w:t>
      </w:r>
      <w:r w:rsidR="00646C0D" w:rsidRPr="00400342">
        <w:rPr>
          <w:rFonts w:eastAsiaTheme="minorEastAsia"/>
          <w:bCs/>
          <w:color w:val="000000" w:themeColor="text1"/>
          <w:kern w:val="24"/>
        </w:rPr>
        <w:t xml:space="preserve"> </w:t>
      </w:r>
      <w:r w:rsidR="001B4185" w:rsidRPr="00400342">
        <w:rPr>
          <w:rFonts w:eastAsiaTheme="minorEastAsia"/>
          <w:bCs/>
          <w:color w:val="000000" w:themeColor="text1"/>
          <w:kern w:val="24"/>
        </w:rPr>
        <w:t xml:space="preserve">En el modelo que se propone, emergen relaciones </w:t>
      </w:r>
      <w:r w:rsidR="001B4185" w:rsidRPr="00400342">
        <w:t>que propician la c</w:t>
      </w:r>
      <w:r w:rsidR="00646C0D" w:rsidRPr="00400342">
        <w:rPr>
          <w:rFonts w:eastAsiaTheme="minorEastAsia"/>
          <w:bCs/>
          <w:color w:val="000000" w:themeColor="text1"/>
          <w:kern w:val="24"/>
        </w:rPr>
        <w:t xml:space="preserve">ontextualización </w:t>
      </w:r>
      <w:r w:rsidR="00646C0D" w:rsidRPr="00400342">
        <w:rPr>
          <w:rFonts w:eastAsiaTheme="minorEastAsia"/>
          <w:bCs/>
          <w:color w:val="000000"/>
          <w:kern w:val="24"/>
        </w:rPr>
        <w:t>de la superación profesional del metodólogo provincial de preuniversitario en la atención a</w:t>
      </w:r>
      <w:r w:rsidR="00F870A0" w:rsidRPr="00400342">
        <w:rPr>
          <w:rFonts w:eastAsiaTheme="minorEastAsia"/>
          <w:bCs/>
          <w:color w:val="000000"/>
          <w:kern w:val="24"/>
        </w:rPr>
        <w:t>l educando talento en concursos</w:t>
      </w:r>
      <w:r w:rsidR="004051C0" w:rsidRPr="00400342">
        <w:rPr>
          <w:rFonts w:eastAsiaTheme="minorEastAsia"/>
          <w:bCs/>
          <w:color w:val="000000"/>
          <w:kern w:val="24"/>
        </w:rPr>
        <w:t xml:space="preserve"> y </w:t>
      </w:r>
      <w:r w:rsidR="00DB7454" w:rsidRPr="00400342">
        <w:rPr>
          <w:rFonts w:eastAsiaTheme="minorEastAsia"/>
          <w:bCs/>
          <w:color w:val="000000"/>
          <w:kern w:val="24"/>
        </w:rPr>
        <w:t xml:space="preserve">la </w:t>
      </w:r>
      <w:r w:rsidR="001B4185" w:rsidRPr="00400342">
        <w:rPr>
          <w:rFonts w:eastAsiaTheme="minorEastAsia"/>
          <w:bCs/>
          <w:color w:val="000000"/>
          <w:kern w:val="24"/>
        </w:rPr>
        <w:t>c</w:t>
      </w:r>
      <w:r w:rsidR="00646C0D" w:rsidRPr="00400342">
        <w:rPr>
          <w:rFonts w:eastAsiaTheme="minorEastAsia"/>
          <w:bCs/>
          <w:color w:val="000000"/>
          <w:kern w:val="24"/>
        </w:rPr>
        <w:t xml:space="preserve">oncreción </w:t>
      </w:r>
      <w:r w:rsidR="001B4185" w:rsidRPr="00400342">
        <w:rPr>
          <w:rFonts w:eastAsiaTheme="minorEastAsia"/>
          <w:bCs/>
          <w:color w:val="000000"/>
          <w:kern w:val="24"/>
        </w:rPr>
        <w:t>e</w:t>
      </w:r>
      <w:r w:rsidR="00887D65" w:rsidRPr="00400342">
        <w:rPr>
          <w:rFonts w:eastAsiaTheme="minorEastAsia"/>
          <w:bCs/>
          <w:color w:val="000000"/>
          <w:kern w:val="24"/>
        </w:rPr>
        <w:t xml:space="preserve"> </w:t>
      </w:r>
      <w:r w:rsidR="001B4185" w:rsidRPr="00400342">
        <w:rPr>
          <w:rFonts w:eastAsiaTheme="minorEastAsia"/>
          <w:bCs/>
          <w:color w:val="000000" w:themeColor="text1"/>
          <w:kern w:val="24"/>
        </w:rPr>
        <w:t>i</w:t>
      </w:r>
      <w:r w:rsidR="00646C0D" w:rsidRPr="00400342">
        <w:rPr>
          <w:rFonts w:eastAsiaTheme="minorEastAsia"/>
          <w:bCs/>
          <w:color w:val="000000" w:themeColor="text1"/>
          <w:kern w:val="24"/>
        </w:rPr>
        <w:t>ntegración</w:t>
      </w:r>
      <w:r w:rsidR="00887D65" w:rsidRPr="00400342">
        <w:rPr>
          <w:rFonts w:eastAsiaTheme="minorEastAsia"/>
          <w:bCs/>
          <w:color w:val="000000" w:themeColor="text1"/>
          <w:kern w:val="24"/>
        </w:rPr>
        <w:t xml:space="preserve"> </w:t>
      </w:r>
      <w:r w:rsidR="00646C0D" w:rsidRPr="00400342">
        <w:rPr>
          <w:rFonts w:eastAsiaTheme="minorEastAsia"/>
          <w:bCs/>
          <w:color w:val="000000" w:themeColor="text1"/>
          <w:kern w:val="24"/>
        </w:rPr>
        <w:t xml:space="preserve">de los saberes necesarios para </w:t>
      </w:r>
      <w:r w:rsidR="001B4185" w:rsidRPr="00400342">
        <w:rPr>
          <w:rFonts w:eastAsiaTheme="minorEastAsia"/>
          <w:bCs/>
          <w:color w:val="000000"/>
          <w:kern w:val="24"/>
        </w:rPr>
        <w:t>el fin propuesto,</w:t>
      </w:r>
      <w:r w:rsidR="00EF4C75" w:rsidRPr="00400342">
        <w:rPr>
          <w:rFonts w:eastAsiaTheme="minorEastAsia"/>
          <w:bCs/>
          <w:color w:val="000000"/>
          <w:kern w:val="24"/>
        </w:rPr>
        <w:t xml:space="preserve"> se tiene </w:t>
      </w:r>
      <w:r w:rsidR="001B4185" w:rsidRPr="00400342">
        <w:rPr>
          <w:rFonts w:eastAsiaTheme="minorEastAsia"/>
          <w:bCs/>
          <w:color w:val="000000"/>
          <w:kern w:val="24"/>
        </w:rPr>
        <w:t>como cualidad resultante</w:t>
      </w:r>
      <w:r w:rsidR="00646C0D" w:rsidRPr="00400342">
        <w:rPr>
          <w:rFonts w:eastAsiaTheme="minorEastAsia"/>
          <w:bCs/>
          <w:color w:val="000000"/>
          <w:kern w:val="24"/>
        </w:rPr>
        <w:t xml:space="preserve"> </w:t>
      </w:r>
      <w:r w:rsidR="001B4185" w:rsidRPr="00400342">
        <w:rPr>
          <w:rFonts w:eastAsiaTheme="minorEastAsia"/>
          <w:bCs/>
          <w:color w:val="000000"/>
          <w:kern w:val="24"/>
        </w:rPr>
        <w:t>la profesionalización del metodólogo provincial de preuniversitario en la</w:t>
      </w:r>
      <w:r w:rsidR="00887D65" w:rsidRPr="00400342">
        <w:rPr>
          <w:rFonts w:eastAsiaTheme="minorEastAsia"/>
          <w:bCs/>
          <w:color w:val="000000"/>
          <w:kern w:val="24"/>
        </w:rPr>
        <w:t xml:space="preserve"> </w:t>
      </w:r>
      <w:r w:rsidR="001B4185" w:rsidRPr="00400342">
        <w:rPr>
          <w:rFonts w:eastAsiaTheme="minorEastAsia"/>
          <w:bCs/>
          <w:color w:val="000000"/>
          <w:kern w:val="24"/>
        </w:rPr>
        <w:t>atención al educando talento en concursos.</w:t>
      </w:r>
    </w:p>
    <w:p w14:paraId="31FDF745" w14:textId="77777777" w:rsidR="00D42402" w:rsidRPr="00400342" w:rsidRDefault="00DB7454"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i/>
          <w:sz w:val="24"/>
          <w:szCs w:val="24"/>
          <w:lang w:val="es-ES"/>
        </w:rPr>
        <w:t>Palabras clave:</w:t>
      </w:r>
      <w:r w:rsidRPr="00400342">
        <w:rPr>
          <w:rFonts w:ascii="Times New Roman" w:hAnsi="Times New Roman" w:cs="Times New Roman"/>
          <w:b/>
          <w:sz w:val="24"/>
          <w:szCs w:val="24"/>
          <w:lang w:val="es-ES"/>
        </w:rPr>
        <w:t xml:space="preserve"> </w:t>
      </w:r>
      <w:r w:rsidRPr="00400342">
        <w:rPr>
          <w:rFonts w:ascii="Times New Roman" w:hAnsi="Times New Roman" w:cs="Times New Roman"/>
          <w:sz w:val="24"/>
          <w:szCs w:val="24"/>
          <w:lang w:val="es-ES"/>
        </w:rPr>
        <w:t>superación profesional, atención al educando talento, concursos,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metodólogo provincial de preuniversitario</w:t>
      </w:r>
      <w:r w:rsidR="004051C0" w:rsidRPr="00400342">
        <w:rPr>
          <w:rFonts w:ascii="Times New Roman" w:hAnsi="Times New Roman" w:cs="Times New Roman"/>
          <w:sz w:val="24"/>
          <w:szCs w:val="24"/>
          <w:lang w:val="es-ES"/>
        </w:rPr>
        <w:t>.</w:t>
      </w:r>
    </w:p>
    <w:p w14:paraId="7703F14C" w14:textId="77777777" w:rsidR="00DB7454" w:rsidRPr="00400342" w:rsidRDefault="0063028D" w:rsidP="00400342">
      <w:pPr>
        <w:spacing w:after="120" w:line="360" w:lineRule="auto"/>
        <w:jc w:val="both"/>
        <w:rPr>
          <w:rFonts w:ascii="Times New Roman" w:hAnsi="Times New Roman" w:cs="Times New Roman"/>
          <w:b/>
          <w:sz w:val="24"/>
          <w:szCs w:val="24"/>
          <w:lang w:val="en-US"/>
        </w:rPr>
      </w:pPr>
      <w:r w:rsidRPr="00400342">
        <w:rPr>
          <w:rFonts w:ascii="Times New Roman" w:hAnsi="Times New Roman" w:cs="Times New Roman"/>
          <w:b/>
          <w:sz w:val="24"/>
          <w:szCs w:val="24"/>
          <w:lang w:val="en-US"/>
        </w:rPr>
        <w:t>Abstract</w:t>
      </w:r>
    </w:p>
    <w:p w14:paraId="6D4CEBA4" w14:textId="77777777" w:rsidR="004E7EBA" w:rsidRPr="00400342" w:rsidRDefault="00B66AD4" w:rsidP="00400342">
      <w:pPr>
        <w:pStyle w:val="NormalWeb"/>
        <w:spacing w:after="120" w:afterAutospacing="0" w:line="360" w:lineRule="auto"/>
        <w:jc w:val="both"/>
        <w:rPr>
          <w:highlight w:val="yellow"/>
          <w:lang w:val="en-US"/>
        </w:rPr>
      </w:pPr>
      <w:r w:rsidRPr="00400342">
        <w:rPr>
          <w:lang w:val="en-US"/>
        </w:rPr>
        <w:t>This article responds to a doctoral thesis in progress, it is linked to the institutional educational progress</w:t>
      </w:r>
      <w:r w:rsidR="00887D65" w:rsidRPr="00400342">
        <w:rPr>
          <w:lang w:val="en-US"/>
        </w:rPr>
        <w:t xml:space="preserve"> </w:t>
      </w:r>
      <w:r w:rsidR="00DB7454" w:rsidRPr="00400342">
        <w:rPr>
          <w:lang w:val="en-US"/>
        </w:rPr>
        <w:t>“</w:t>
      </w:r>
      <w:r w:rsidRPr="00400342">
        <w:rPr>
          <w:lang w:val="en-US"/>
        </w:rPr>
        <w:t>The didactics of the preparation process for contest of talented students</w:t>
      </w:r>
      <w:r w:rsidR="00DB7454" w:rsidRPr="00400342">
        <w:rPr>
          <w:lang w:val="en-US"/>
        </w:rPr>
        <w:t xml:space="preserve">”, </w:t>
      </w:r>
      <w:r w:rsidR="0077594E" w:rsidRPr="00400342">
        <w:rPr>
          <w:lang w:val="en-US"/>
        </w:rPr>
        <w:t>that</w:t>
      </w:r>
      <w:r w:rsidR="00887D65" w:rsidRPr="00400342">
        <w:rPr>
          <w:lang w:val="en-US"/>
        </w:rPr>
        <w:t xml:space="preserve"> </w:t>
      </w:r>
      <w:r w:rsidR="0077594E" w:rsidRPr="00400342">
        <w:rPr>
          <w:lang w:val="en-US"/>
        </w:rPr>
        <w:t>is</w:t>
      </w:r>
      <w:r w:rsidR="00887D65" w:rsidRPr="00400342">
        <w:rPr>
          <w:lang w:val="en-US"/>
        </w:rPr>
        <w:t xml:space="preserve"> </w:t>
      </w:r>
      <w:r w:rsidR="0077594E" w:rsidRPr="00400342">
        <w:rPr>
          <w:lang w:val="en-US"/>
        </w:rPr>
        <w:t>developed</w:t>
      </w:r>
      <w:r w:rsidR="00887D65" w:rsidRPr="00400342">
        <w:rPr>
          <w:lang w:val="en-US"/>
        </w:rPr>
        <w:t xml:space="preserve"> </w:t>
      </w:r>
      <w:r w:rsidR="0077594E" w:rsidRPr="00400342">
        <w:rPr>
          <w:lang w:val="en-US"/>
        </w:rPr>
        <w:t>at "Máximo</w:t>
      </w:r>
      <w:r w:rsidR="00887D65" w:rsidRPr="00400342">
        <w:rPr>
          <w:lang w:val="en-US"/>
        </w:rPr>
        <w:t xml:space="preserve"> </w:t>
      </w:r>
      <w:r w:rsidR="0077594E" w:rsidRPr="00400342">
        <w:rPr>
          <w:lang w:val="en-US"/>
        </w:rPr>
        <w:t>Gómez</w:t>
      </w:r>
      <w:r w:rsidR="00887D65" w:rsidRPr="00400342">
        <w:rPr>
          <w:lang w:val="en-US"/>
        </w:rPr>
        <w:t xml:space="preserve"> </w:t>
      </w:r>
      <w:r w:rsidR="0077594E" w:rsidRPr="00400342">
        <w:rPr>
          <w:lang w:val="en-US"/>
        </w:rPr>
        <w:t>Báez"</w:t>
      </w:r>
      <w:r w:rsidR="00887D65" w:rsidRPr="00400342">
        <w:rPr>
          <w:lang w:val="en-US"/>
        </w:rPr>
        <w:t xml:space="preserve"> </w:t>
      </w:r>
      <w:r w:rsidR="0077594E" w:rsidRPr="00400342">
        <w:rPr>
          <w:lang w:val="en-US"/>
        </w:rPr>
        <w:t>Vocational</w:t>
      </w:r>
      <w:r w:rsidR="00887D65" w:rsidRPr="00400342">
        <w:rPr>
          <w:lang w:val="en-US"/>
        </w:rPr>
        <w:t xml:space="preserve"> </w:t>
      </w:r>
      <w:r w:rsidR="0077594E" w:rsidRPr="00400342">
        <w:rPr>
          <w:lang w:val="en-US"/>
        </w:rPr>
        <w:t>Pre-University</w:t>
      </w:r>
      <w:r w:rsidR="00887D65" w:rsidRPr="00400342">
        <w:rPr>
          <w:lang w:val="en-US"/>
        </w:rPr>
        <w:t xml:space="preserve"> </w:t>
      </w:r>
      <w:r w:rsidR="0077594E" w:rsidRPr="00400342">
        <w:rPr>
          <w:lang w:val="en-US"/>
        </w:rPr>
        <w:t>Institute</w:t>
      </w:r>
      <w:r w:rsidR="00887D65" w:rsidRPr="00400342">
        <w:rPr>
          <w:lang w:val="en-US"/>
        </w:rPr>
        <w:t xml:space="preserve"> </w:t>
      </w:r>
      <w:r w:rsidR="0077594E" w:rsidRPr="00400342">
        <w:rPr>
          <w:lang w:val="en-US"/>
        </w:rPr>
        <w:t>of</w:t>
      </w:r>
      <w:r w:rsidR="00887D65" w:rsidRPr="00400342">
        <w:rPr>
          <w:lang w:val="en-US"/>
        </w:rPr>
        <w:t xml:space="preserve"> </w:t>
      </w:r>
      <w:r w:rsidR="0077594E" w:rsidRPr="00400342">
        <w:rPr>
          <w:lang w:val="en-US"/>
        </w:rPr>
        <w:t>Exact Sciences</w:t>
      </w:r>
      <w:r w:rsidR="00887D65" w:rsidRPr="00400342">
        <w:rPr>
          <w:lang w:val="en-US"/>
        </w:rPr>
        <w:t xml:space="preserve"> </w:t>
      </w:r>
      <w:r w:rsidR="0077594E" w:rsidRPr="00400342">
        <w:rPr>
          <w:lang w:val="en-US"/>
        </w:rPr>
        <w:t>of</w:t>
      </w:r>
      <w:r w:rsidR="00887D65" w:rsidRPr="00400342">
        <w:rPr>
          <w:lang w:val="en-US"/>
        </w:rPr>
        <w:t xml:space="preserve"> </w:t>
      </w:r>
      <w:r w:rsidR="0077594E" w:rsidRPr="00400342">
        <w:rPr>
          <w:lang w:val="en-US"/>
        </w:rPr>
        <w:t>Camagüey</w:t>
      </w:r>
      <w:r w:rsidR="00EB3A82" w:rsidRPr="00400342">
        <w:rPr>
          <w:lang w:val="en-US"/>
        </w:rPr>
        <w:t xml:space="preserve"> Province</w:t>
      </w:r>
      <w:r w:rsidR="00DB7454" w:rsidRPr="00400342">
        <w:rPr>
          <w:lang w:val="en-US"/>
        </w:rPr>
        <w:t xml:space="preserve">. </w:t>
      </w:r>
      <w:r w:rsidR="00DE1773" w:rsidRPr="00400342">
        <w:rPr>
          <w:lang w:val="en-US"/>
        </w:rPr>
        <w:t>Its objective is to describe a model of professional improvement of the Pre-University methodologist in the attention to talented students in contest.</w:t>
      </w:r>
      <w:r w:rsidR="00DB7454" w:rsidRPr="00400342">
        <w:rPr>
          <w:lang w:val="en-US"/>
        </w:rPr>
        <w:t xml:space="preserve"> </w:t>
      </w:r>
      <w:r w:rsidR="00966B31" w:rsidRPr="00400342">
        <w:rPr>
          <w:lang w:val="en-US"/>
        </w:rPr>
        <w:t>Essential</w:t>
      </w:r>
      <w:r w:rsidR="00DE1773" w:rsidRPr="00400342">
        <w:rPr>
          <w:lang w:val="en-US"/>
        </w:rPr>
        <w:t xml:space="preserve"> theoretical and methodological elements are assumed that support the need for professional improvement of the Pre-University methodologist in the </w:t>
      </w:r>
      <w:r w:rsidR="00DE1773" w:rsidRPr="00400342">
        <w:rPr>
          <w:lang w:val="en-US"/>
        </w:rPr>
        <w:lastRenderedPageBreak/>
        <w:t xml:space="preserve">attention </w:t>
      </w:r>
      <w:r w:rsidR="00262E51" w:rsidRPr="00400342">
        <w:rPr>
          <w:lang w:val="en-US"/>
        </w:rPr>
        <w:t xml:space="preserve">to talented students in contest </w:t>
      </w:r>
      <w:r w:rsidR="00DE1773" w:rsidRPr="00400342">
        <w:rPr>
          <w:lang w:val="en-US"/>
        </w:rPr>
        <w:t>according to</w:t>
      </w:r>
      <w:r w:rsidR="00262E51" w:rsidRPr="00400342">
        <w:rPr>
          <w:lang w:val="en-US"/>
        </w:rPr>
        <w:t xml:space="preserve"> </w:t>
      </w:r>
      <w:r w:rsidR="00966B31" w:rsidRPr="00400342">
        <w:rPr>
          <w:lang w:val="en-US"/>
        </w:rPr>
        <w:t>continuous</w:t>
      </w:r>
      <w:r w:rsidR="00262E51" w:rsidRPr="00400342">
        <w:rPr>
          <w:lang w:val="en-US"/>
        </w:rPr>
        <w:t xml:space="preserve"> improvement of National System in Cuba.</w:t>
      </w:r>
      <w:r w:rsidR="00887D65" w:rsidRPr="00400342">
        <w:rPr>
          <w:lang w:val="en-US"/>
        </w:rPr>
        <w:t xml:space="preserve"> </w:t>
      </w:r>
      <w:r w:rsidR="00966B31" w:rsidRPr="00400342">
        <w:rPr>
          <w:lang w:val="en-US"/>
        </w:rPr>
        <w:t xml:space="preserve">Prioritized attention to vocational center is highlighted, as well as the identification of talented students and the search for alternatives to continue raising the quality of the teaching learning process in the attention to these students through the contest. In the proposed </w:t>
      </w:r>
      <w:r w:rsidR="0061620F" w:rsidRPr="00400342">
        <w:rPr>
          <w:lang w:val="en-US"/>
        </w:rPr>
        <w:t>model there</w:t>
      </w:r>
      <w:r w:rsidR="00F870A0" w:rsidRPr="00400342">
        <w:rPr>
          <w:lang w:val="en-US"/>
        </w:rPr>
        <w:t xml:space="preserve"> are </w:t>
      </w:r>
      <w:r w:rsidR="0061620F" w:rsidRPr="00400342">
        <w:rPr>
          <w:lang w:val="en-US"/>
        </w:rPr>
        <w:t>relationships</w:t>
      </w:r>
      <w:r w:rsidR="00966B31" w:rsidRPr="00400342">
        <w:rPr>
          <w:lang w:val="en-US"/>
        </w:rPr>
        <w:t xml:space="preserve"> </w:t>
      </w:r>
      <w:r w:rsidR="00F870A0" w:rsidRPr="00400342">
        <w:rPr>
          <w:lang w:val="en-US"/>
        </w:rPr>
        <w:t xml:space="preserve">that promote contextualization of professional improvement of the Pre-University methodologist in the attention to talented students in contest, </w:t>
      </w:r>
      <w:r w:rsidR="00F870A0" w:rsidRPr="00400342">
        <w:rPr>
          <w:rFonts w:eastAsiaTheme="minorEastAsia"/>
          <w:bCs/>
          <w:color w:val="000000"/>
          <w:kern w:val="24"/>
          <w:lang w:val="en-US"/>
        </w:rPr>
        <w:t xml:space="preserve">and the concretion and integration of the necessary knowledge for the proposed purpose, having as a resulting quality the professionalization </w:t>
      </w:r>
      <w:r w:rsidR="00460BA2" w:rsidRPr="00400342">
        <w:rPr>
          <w:lang w:val="en-US"/>
        </w:rPr>
        <w:t>of the Pre-University methodologist in the attention to talented students in contest.</w:t>
      </w:r>
    </w:p>
    <w:p w14:paraId="3AF8D64F" w14:textId="77777777" w:rsidR="004E7EBA" w:rsidRPr="00400342" w:rsidRDefault="00EF4C75" w:rsidP="00400342">
      <w:pPr>
        <w:spacing w:after="120" w:line="360" w:lineRule="auto"/>
        <w:jc w:val="both"/>
        <w:rPr>
          <w:rFonts w:ascii="Times New Roman" w:hAnsi="Times New Roman" w:cs="Times New Roman"/>
          <w:sz w:val="24"/>
          <w:szCs w:val="24"/>
          <w:lang w:val="en-US"/>
        </w:rPr>
      </w:pPr>
      <w:r w:rsidRPr="00400342">
        <w:rPr>
          <w:rFonts w:ascii="Times New Roman" w:hAnsi="Times New Roman" w:cs="Times New Roman"/>
          <w:i/>
          <w:sz w:val="24"/>
          <w:szCs w:val="24"/>
          <w:lang w:val="en-US"/>
        </w:rPr>
        <w:t>Key</w:t>
      </w:r>
      <w:r w:rsidR="0061620F" w:rsidRPr="00400342">
        <w:rPr>
          <w:rFonts w:ascii="Times New Roman" w:hAnsi="Times New Roman" w:cs="Times New Roman"/>
          <w:i/>
          <w:sz w:val="24"/>
          <w:szCs w:val="24"/>
          <w:lang w:val="en-US"/>
        </w:rPr>
        <w:t>words</w:t>
      </w:r>
      <w:r w:rsidR="00DB7454" w:rsidRPr="00400342">
        <w:rPr>
          <w:rFonts w:ascii="Times New Roman" w:hAnsi="Times New Roman" w:cs="Times New Roman"/>
          <w:i/>
          <w:sz w:val="24"/>
          <w:szCs w:val="24"/>
          <w:lang w:val="en-US"/>
        </w:rPr>
        <w:t>:</w:t>
      </w:r>
      <w:r w:rsidR="0061620F" w:rsidRPr="00400342">
        <w:rPr>
          <w:rFonts w:ascii="Times New Roman" w:hAnsi="Times New Roman" w:cs="Times New Roman"/>
          <w:sz w:val="24"/>
          <w:szCs w:val="24"/>
          <w:lang w:val="en-US"/>
        </w:rPr>
        <w:t xml:space="preserve"> professional improvement</w:t>
      </w:r>
      <w:r w:rsidR="00DB7454" w:rsidRPr="00400342">
        <w:rPr>
          <w:rFonts w:ascii="Times New Roman" w:hAnsi="Times New Roman" w:cs="Times New Roman"/>
          <w:sz w:val="24"/>
          <w:szCs w:val="24"/>
          <w:lang w:val="en-US"/>
        </w:rPr>
        <w:t>,</w:t>
      </w:r>
      <w:r w:rsidR="0061620F" w:rsidRPr="00400342">
        <w:rPr>
          <w:rFonts w:ascii="Times New Roman" w:hAnsi="Times New Roman" w:cs="Times New Roman"/>
          <w:sz w:val="24"/>
          <w:szCs w:val="24"/>
          <w:lang w:val="en-US"/>
        </w:rPr>
        <w:t xml:space="preserve"> attention to talented students, contest</w:t>
      </w:r>
      <w:r w:rsidR="004051C0" w:rsidRPr="00400342">
        <w:rPr>
          <w:rFonts w:ascii="Times New Roman" w:hAnsi="Times New Roman" w:cs="Times New Roman"/>
          <w:sz w:val="24"/>
          <w:szCs w:val="24"/>
          <w:lang w:val="en-US"/>
        </w:rPr>
        <w:t>, Pre</w:t>
      </w:r>
      <w:r w:rsidR="00575BEF" w:rsidRPr="00400342">
        <w:rPr>
          <w:rFonts w:ascii="Times New Roman" w:hAnsi="Times New Roman" w:cs="Times New Roman"/>
          <w:sz w:val="24"/>
          <w:szCs w:val="24"/>
          <w:lang w:val="en-US"/>
        </w:rPr>
        <w:t>-University methodologist</w:t>
      </w:r>
      <w:r w:rsidR="004051C0" w:rsidRPr="00400342">
        <w:rPr>
          <w:rFonts w:ascii="Times New Roman" w:hAnsi="Times New Roman" w:cs="Times New Roman"/>
          <w:sz w:val="24"/>
          <w:szCs w:val="24"/>
          <w:lang w:val="en-US"/>
        </w:rPr>
        <w:t>.</w:t>
      </w:r>
    </w:p>
    <w:p w14:paraId="7742658B" w14:textId="77777777" w:rsidR="00F27973" w:rsidRPr="00400342" w:rsidRDefault="00DB7454" w:rsidP="00400342">
      <w:pPr>
        <w:spacing w:after="120" w:line="360" w:lineRule="auto"/>
        <w:jc w:val="center"/>
        <w:rPr>
          <w:rFonts w:ascii="Times New Roman" w:hAnsi="Times New Roman" w:cs="Times New Roman"/>
          <w:b/>
          <w:sz w:val="24"/>
          <w:szCs w:val="24"/>
          <w:lang w:val="es-ES"/>
        </w:rPr>
      </w:pPr>
      <w:r w:rsidRPr="00400342">
        <w:rPr>
          <w:rFonts w:ascii="Times New Roman" w:hAnsi="Times New Roman" w:cs="Times New Roman"/>
          <w:b/>
          <w:sz w:val="24"/>
          <w:szCs w:val="24"/>
          <w:lang w:val="es-ES"/>
        </w:rPr>
        <w:t>INTRODUCCIÓN</w:t>
      </w:r>
    </w:p>
    <w:p w14:paraId="493E8553" w14:textId="77777777" w:rsidR="00391D9E" w:rsidRPr="00400342" w:rsidRDefault="00DC02F6" w:rsidP="00400342">
      <w:pPr>
        <w:tabs>
          <w:tab w:val="left" w:pos="7655"/>
        </w:tabs>
        <w:spacing w:after="120" w:line="360" w:lineRule="auto"/>
        <w:jc w:val="both"/>
        <w:rPr>
          <w:rFonts w:ascii="Times New Roman" w:hAnsi="Times New Roman" w:cs="Times New Roman"/>
          <w:sz w:val="24"/>
          <w:szCs w:val="24"/>
          <w:highlight w:val="yellow"/>
          <w:lang w:val="es-ES"/>
        </w:rPr>
      </w:pPr>
      <w:r w:rsidRPr="00400342">
        <w:rPr>
          <w:rFonts w:ascii="Times New Roman" w:hAnsi="Times New Roman" w:cs="Times New Roman"/>
          <w:sz w:val="24"/>
          <w:szCs w:val="24"/>
          <w:lang w:val="es-ES"/>
        </w:rPr>
        <w:t>La atención</w:t>
      </w:r>
      <w:r w:rsidR="00887D65" w:rsidRPr="00400342">
        <w:rPr>
          <w:rFonts w:ascii="Times New Roman" w:hAnsi="Times New Roman" w:cs="Times New Roman"/>
          <w:sz w:val="24"/>
          <w:szCs w:val="24"/>
          <w:lang w:val="es-ES"/>
        </w:rPr>
        <w:t xml:space="preserve"> </w:t>
      </w:r>
      <w:r w:rsidR="008847A7" w:rsidRPr="00400342">
        <w:rPr>
          <w:rFonts w:ascii="Times New Roman" w:hAnsi="Times New Roman" w:cs="Times New Roman"/>
          <w:sz w:val="24"/>
          <w:szCs w:val="24"/>
          <w:lang w:val="es-ES"/>
        </w:rPr>
        <w:t xml:space="preserve">al </w:t>
      </w:r>
      <w:r w:rsidR="00693F35" w:rsidRPr="00400342">
        <w:rPr>
          <w:rFonts w:ascii="Times New Roman" w:hAnsi="Times New Roman" w:cs="Times New Roman"/>
          <w:sz w:val="24"/>
          <w:szCs w:val="24"/>
          <w:lang w:val="es-ES"/>
        </w:rPr>
        <w:t xml:space="preserve">educando </w:t>
      </w:r>
      <w:r w:rsidR="008847A7" w:rsidRPr="00400342">
        <w:rPr>
          <w:rFonts w:ascii="Times New Roman" w:hAnsi="Times New Roman" w:cs="Times New Roman"/>
          <w:sz w:val="24"/>
          <w:szCs w:val="24"/>
          <w:lang w:val="es-ES"/>
        </w:rPr>
        <w:t xml:space="preserve">talento constituye una prioridad dentro de las necesidades </w:t>
      </w:r>
      <w:r w:rsidR="0085245C" w:rsidRPr="00400342">
        <w:rPr>
          <w:rFonts w:ascii="Times New Roman" w:hAnsi="Times New Roman" w:cs="Times New Roman"/>
          <w:sz w:val="24"/>
          <w:szCs w:val="24"/>
          <w:lang w:val="es-ES"/>
        </w:rPr>
        <w:t xml:space="preserve">educativas especiales </w:t>
      </w:r>
      <w:r w:rsidR="00AF0198" w:rsidRPr="00400342">
        <w:rPr>
          <w:rFonts w:ascii="Times New Roman" w:hAnsi="Times New Roman" w:cs="Times New Roman"/>
          <w:sz w:val="24"/>
          <w:szCs w:val="24"/>
          <w:lang w:val="es-ES"/>
        </w:rPr>
        <w:t xml:space="preserve">(Vera, C y Vera, N., 2006; Lorenzo, 2010) </w:t>
      </w:r>
      <w:r w:rsidR="008847A7" w:rsidRPr="00400342">
        <w:rPr>
          <w:rFonts w:ascii="Times New Roman" w:hAnsi="Times New Roman" w:cs="Times New Roman"/>
          <w:sz w:val="24"/>
          <w:szCs w:val="24"/>
          <w:lang w:val="es-ES"/>
        </w:rPr>
        <w:t xml:space="preserve">por lo que se requiere de </w:t>
      </w:r>
      <w:r w:rsidR="004E38AA" w:rsidRPr="00400342">
        <w:rPr>
          <w:rFonts w:ascii="Times New Roman" w:hAnsi="Times New Roman" w:cs="Times New Roman"/>
          <w:sz w:val="24"/>
          <w:szCs w:val="24"/>
          <w:lang w:val="es-ES"/>
        </w:rPr>
        <w:t>mayor</w:t>
      </w:r>
      <w:r w:rsidR="008847A7" w:rsidRPr="00400342">
        <w:rPr>
          <w:rFonts w:ascii="Times New Roman" w:hAnsi="Times New Roman" w:cs="Times New Roman"/>
          <w:sz w:val="24"/>
          <w:szCs w:val="24"/>
          <w:lang w:val="es-ES"/>
        </w:rPr>
        <w:t xml:space="preserve"> perspicacia</w:t>
      </w:r>
      <w:r w:rsidR="004E38AA" w:rsidRPr="00400342">
        <w:rPr>
          <w:rFonts w:ascii="Times New Roman" w:hAnsi="Times New Roman" w:cs="Times New Roman"/>
          <w:sz w:val="24"/>
          <w:szCs w:val="24"/>
          <w:lang w:val="es-ES"/>
        </w:rPr>
        <w:t xml:space="preserve"> </w:t>
      </w:r>
      <w:r w:rsidR="008847A7" w:rsidRPr="00400342">
        <w:rPr>
          <w:rFonts w:ascii="Times New Roman" w:hAnsi="Times New Roman" w:cs="Times New Roman"/>
          <w:sz w:val="24"/>
          <w:szCs w:val="24"/>
          <w:lang w:val="es-ES"/>
        </w:rPr>
        <w:t xml:space="preserve">en el estudio de esta categoría y sus principales </w:t>
      </w:r>
      <w:r w:rsidR="004E38AA" w:rsidRPr="00400342">
        <w:rPr>
          <w:rFonts w:ascii="Times New Roman" w:hAnsi="Times New Roman" w:cs="Times New Roman"/>
          <w:sz w:val="24"/>
          <w:szCs w:val="24"/>
          <w:lang w:val="es-ES"/>
        </w:rPr>
        <w:t>manifestaciones</w:t>
      </w:r>
      <w:r w:rsidR="008847A7" w:rsidRPr="00400342">
        <w:rPr>
          <w:rFonts w:ascii="Times New Roman" w:hAnsi="Times New Roman" w:cs="Times New Roman"/>
          <w:sz w:val="24"/>
          <w:szCs w:val="24"/>
          <w:lang w:val="es-ES"/>
        </w:rPr>
        <w:t xml:space="preserve">. </w:t>
      </w:r>
      <w:r w:rsidR="004E38AA" w:rsidRPr="00400342">
        <w:rPr>
          <w:rFonts w:ascii="Times New Roman" w:hAnsi="Times New Roman" w:cs="Times New Roman"/>
          <w:sz w:val="24"/>
          <w:szCs w:val="24"/>
          <w:lang w:val="es-ES"/>
        </w:rPr>
        <w:t>En el contexto escolar</w:t>
      </w:r>
      <w:r w:rsidR="008847A7" w:rsidRPr="00400342">
        <w:rPr>
          <w:rFonts w:ascii="Times New Roman" w:hAnsi="Times New Roman" w:cs="Times New Roman"/>
          <w:sz w:val="24"/>
          <w:szCs w:val="24"/>
          <w:lang w:val="es-ES"/>
        </w:rPr>
        <w:t xml:space="preserve"> y en particular en el ni</w:t>
      </w:r>
      <w:r w:rsidR="00D42402" w:rsidRPr="00400342">
        <w:rPr>
          <w:rFonts w:ascii="Times New Roman" w:hAnsi="Times New Roman" w:cs="Times New Roman"/>
          <w:sz w:val="24"/>
          <w:szCs w:val="24"/>
          <w:lang w:val="es-ES"/>
        </w:rPr>
        <w:t>vel educativo preuniversitario, resulta</w:t>
      </w:r>
      <w:r w:rsidR="00887D65" w:rsidRPr="00400342">
        <w:rPr>
          <w:rFonts w:ascii="Times New Roman" w:hAnsi="Times New Roman" w:cs="Times New Roman"/>
          <w:sz w:val="24"/>
          <w:szCs w:val="24"/>
          <w:lang w:val="es-ES"/>
        </w:rPr>
        <w:t xml:space="preserve"> </w:t>
      </w:r>
      <w:r w:rsidR="00D42402" w:rsidRPr="00400342">
        <w:rPr>
          <w:rFonts w:ascii="Times New Roman" w:hAnsi="Times New Roman" w:cs="Times New Roman"/>
          <w:sz w:val="24"/>
          <w:szCs w:val="24"/>
          <w:lang w:val="es-ES"/>
        </w:rPr>
        <w:t>esencial</w:t>
      </w:r>
      <w:r w:rsidR="008847A7" w:rsidRPr="00400342">
        <w:rPr>
          <w:rFonts w:ascii="Times New Roman" w:hAnsi="Times New Roman" w:cs="Times New Roman"/>
          <w:sz w:val="24"/>
          <w:szCs w:val="24"/>
          <w:lang w:val="es-ES"/>
        </w:rPr>
        <w:t xml:space="preserve"> la labor que sea capaz de </w:t>
      </w:r>
      <w:r w:rsidR="00391D9E" w:rsidRPr="00400342">
        <w:rPr>
          <w:rFonts w:ascii="Times New Roman" w:hAnsi="Times New Roman" w:cs="Times New Roman"/>
          <w:sz w:val="24"/>
          <w:szCs w:val="24"/>
          <w:lang w:val="es-ES"/>
        </w:rPr>
        <w:t>realizar</w:t>
      </w:r>
      <w:r w:rsidR="008847A7" w:rsidRPr="00400342">
        <w:rPr>
          <w:rFonts w:ascii="Times New Roman" w:hAnsi="Times New Roman" w:cs="Times New Roman"/>
          <w:sz w:val="24"/>
          <w:szCs w:val="24"/>
          <w:lang w:val="es-ES"/>
        </w:rPr>
        <w:t xml:space="preserve"> el personal docente</w:t>
      </w:r>
      <w:r w:rsidR="00693F35" w:rsidRPr="00400342">
        <w:rPr>
          <w:rFonts w:ascii="Times New Roman" w:hAnsi="Times New Roman" w:cs="Times New Roman"/>
          <w:sz w:val="24"/>
          <w:szCs w:val="24"/>
          <w:lang w:val="es-ES"/>
        </w:rPr>
        <w:t>,</w:t>
      </w:r>
      <w:r w:rsidR="008847A7" w:rsidRPr="00400342">
        <w:rPr>
          <w:rFonts w:ascii="Times New Roman" w:hAnsi="Times New Roman" w:cs="Times New Roman"/>
          <w:sz w:val="24"/>
          <w:szCs w:val="24"/>
          <w:lang w:val="es-ES"/>
        </w:rPr>
        <w:t xml:space="preserve"> dirigid</w:t>
      </w:r>
      <w:r w:rsidR="00693F35" w:rsidRPr="00400342">
        <w:rPr>
          <w:rFonts w:ascii="Times New Roman" w:hAnsi="Times New Roman" w:cs="Times New Roman"/>
          <w:sz w:val="24"/>
          <w:szCs w:val="24"/>
          <w:lang w:val="es-ES"/>
        </w:rPr>
        <w:t>a</w:t>
      </w:r>
      <w:r w:rsidR="008847A7" w:rsidRPr="00400342">
        <w:rPr>
          <w:rFonts w:ascii="Times New Roman" w:hAnsi="Times New Roman" w:cs="Times New Roman"/>
          <w:sz w:val="24"/>
          <w:szCs w:val="24"/>
          <w:lang w:val="es-ES"/>
        </w:rPr>
        <w:t xml:space="preserve"> a potenciar el aprendizaje desarrollador sin desatender </w:t>
      </w:r>
      <w:r w:rsidR="00D42402" w:rsidRPr="00400342">
        <w:rPr>
          <w:rFonts w:ascii="Times New Roman" w:hAnsi="Times New Roman" w:cs="Times New Roman"/>
          <w:sz w:val="24"/>
          <w:szCs w:val="24"/>
          <w:lang w:val="es-ES"/>
        </w:rPr>
        <w:t>cuestiones fundamentales desde la perspectiva</w:t>
      </w:r>
      <w:r w:rsidR="00391D9E" w:rsidRPr="00400342">
        <w:rPr>
          <w:rFonts w:ascii="Times New Roman" w:hAnsi="Times New Roman" w:cs="Times New Roman"/>
          <w:sz w:val="24"/>
          <w:szCs w:val="24"/>
          <w:lang w:val="es-ES"/>
        </w:rPr>
        <w:t xml:space="preserve"> socio afectivo y comportamental.</w:t>
      </w:r>
    </w:p>
    <w:p w14:paraId="7E8D967E" w14:textId="77777777" w:rsidR="003E0DB8" w:rsidRPr="00400342" w:rsidRDefault="003E0DB8"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Para el desarrollo exitoso del proceso de enseñanza aprendizaje, es fundamental tener en cuenta que la educación de calidad para todos constituye un desafío actual. En tanto los profesionales de la educación, enfrentan el reto de atender a una gran diversidad de educandos, de la cual forman parte </w:t>
      </w:r>
      <w:r w:rsidR="00693F35" w:rsidRPr="00400342">
        <w:rPr>
          <w:rFonts w:ascii="Times New Roman" w:hAnsi="Times New Roman" w:cs="Times New Roman"/>
          <w:sz w:val="24"/>
          <w:szCs w:val="24"/>
          <w:lang w:val="es-ES"/>
        </w:rPr>
        <w:t>los</w:t>
      </w:r>
      <w:r w:rsidRPr="00400342">
        <w:rPr>
          <w:rFonts w:ascii="Times New Roman" w:hAnsi="Times New Roman" w:cs="Times New Roman"/>
          <w:sz w:val="24"/>
          <w:szCs w:val="24"/>
          <w:lang w:val="es-ES"/>
        </w:rPr>
        <w:t xml:space="preserve"> educandos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talentos</w:t>
      </w:r>
      <w:r w:rsidR="00693F35" w:rsidRPr="00400342">
        <w:rPr>
          <w:rFonts w:ascii="Times New Roman" w:hAnsi="Times New Roman" w:cs="Times New Roman"/>
          <w:sz w:val="24"/>
          <w:szCs w:val="24"/>
          <w:lang w:val="es-ES"/>
        </w:rPr>
        <w:t>. Es significativo destacar que se han obtenido</w:t>
      </w:r>
      <w:r w:rsidRPr="00400342">
        <w:rPr>
          <w:rFonts w:ascii="Times New Roman" w:hAnsi="Times New Roman" w:cs="Times New Roman"/>
          <w:sz w:val="24"/>
          <w:szCs w:val="24"/>
          <w:lang w:val="es-ES"/>
        </w:rPr>
        <w:t xml:space="preserve"> avances al respecto, </w:t>
      </w:r>
      <w:r w:rsidR="00693F35" w:rsidRPr="00400342">
        <w:rPr>
          <w:rFonts w:ascii="Times New Roman" w:hAnsi="Times New Roman" w:cs="Times New Roman"/>
          <w:sz w:val="24"/>
          <w:szCs w:val="24"/>
          <w:lang w:val="es-ES"/>
        </w:rPr>
        <w:t xml:space="preserve">sin embargo, </w:t>
      </w:r>
      <w:r w:rsidRPr="00400342">
        <w:rPr>
          <w:rFonts w:ascii="Times New Roman" w:hAnsi="Times New Roman" w:cs="Times New Roman"/>
          <w:sz w:val="24"/>
          <w:szCs w:val="24"/>
          <w:lang w:val="es-ES"/>
        </w:rPr>
        <w:t>no se satisfacen las expectativas deseadas.</w:t>
      </w:r>
    </w:p>
    <w:p w14:paraId="18D35BB5" w14:textId="77777777" w:rsidR="003E0DB8" w:rsidRPr="00400342" w:rsidRDefault="003E0DB8"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En la búsqueda de respuestas opo</w:t>
      </w:r>
      <w:r w:rsidR="000E5D97" w:rsidRPr="00400342">
        <w:rPr>
          <w:rFonts w:ascii="Times New Roman" w:hAnsi="Times New Roman" w:cs="Times New Roman"/>
          <w:sz w:val="24"/>
          <w:szCs w:val="24"/>
          <w:lang w:val="es-ES"/>
        </w:rPr>
        <w:t>rtunas que propicien la obtención de resultados superiores, se propone un modelo de superación profesional del metodólogo provincial</w:t>
      </w:r>
      <w:r w:rsidR="00887D65" w:rsidRPr="00400342">
        <w:rPr>
          <w:rFonts w:ascii="Times New Roman" w:hAnsi="Times New Roman" w:cs="Times New Roman"/>
          <w:sz w:val="24"/>
          <w:szCs w:val="24"/>
          <w:lang w:val="es-ES"/>
        </w:rPr>
        <w:t xml:space="preserve"> </w:t>
      </w:r>
      <w:r w:rsidR="000E5D97" w:rsidRPr="00400342">
        <w:rPr>
          <w:rFonts w:ascii="Times New Roman" w:hAnsi="Times New Roman" w:cs="Times New Roman"/>
          <w:sz w:val="24"/>
          <w:szCs w:val="24"/>
          <w:lang w:val="es-ES"/>
        </w:rPr>
        <w:t>de preuniversitario en la atención al educando talento en concursos</w:t>
      </w:r>
      <w:r w:rsidR="00693F35" w:rsidRPr="00400342">
        <w:rPr>
          <w:rFonts w:ascii="Times New Roman" w:hAnsi="Times New Roman" w:cs="Times New Roman"/>
          <w:sz w:val="24"/>
          <w:szCs w:val="24"/>
          <w:lang w:val="es-ES"/>
        </w:rPr>
        <w:t>, del cual emerge como cualidad superior</w:t>
      </w:r>
      <w:r w:rsidR="00693F35" w:rsidRPr="00400342">
        <w:rPr>
          <w:rFonts w:ascii="Times New Roman" w:hAnsi="Times New Roman" w:cs="Times New Roman"/>
          <w:sz w:val="24"/>
          <w:szCs w:val="24"/>
        </w:rPr>
        <w:t xml:space="preserve"> </w:t>
      </w:r>
      <w:r w:rsidR="00693F35" w:rsidRPr="00400342">
        <w:rPr>
          <w:rFonts w:ascii="Times New Roman" w:hAnsi="Times New Roman" w:cs="Times New Roman"/>
          <w:sz w:val="24"/>
          <w:szCs w:val="24"/>
          <w:lang w:val="es-ES"/>
        </w:rPr>
        <w:t>la profesionalización</w:t>
      </w:r>
      <w:r w:rsidR="00887D65" w:rsidRPr="00400342">
        <w:rPr>
          <w:rFonts w:ascii="Times New Roman" w:hAnsi="Times New Roman" w:cs="Times New Roman"/>
          <w:sz w:val="24"/>
          <w:szCs w:val="24"/>
          <w:lang w:val="es-ES"/>
        </w:rPr>
        <w:t xml:space="preserve"> </w:t>
      </w:r>
      <w:r w:rsidR="004051C0" w:rsidRPr="00400342">
        <w:rPr>
          <w:rFonts w:ascii="Times New Roman" w:hAnsi="Times New Roman" w:cs="Times New Roman"/>
          <w:sz w:val="24"/>
          <w:szCs w:val="24"/>
          <w:lang w:val="es-ES"/>
        </w:rPr>
        <w:t xml:space="preserve">del </w:t>
      </w:r>
      <w:r w:rsidR="004051C0" w:rsidRPr="00400342">
        <w:rPr>
          <w:rFonts w:ascii="Times New Roman" w:hAnsi="Times New Roman" w:cs="Times New Roman"/>
          <w:sz w:val="24"/>
          <w:szCs w:val="24"/>
          <w:lang w:val="es-ES"/>
        </w:rPr>
        <w:lastRenderedPageBreak/>
        <w:t>metodólogo provincial de preuniversitario</w:t>
      </w:r>
      <w:r w:rsidR="00693F35" w:rsidRPr="00400342">
        <w:rPr>
          <w:rFonts w:ascii="Times New Roman" w:hAnsi="Times New Roman" w:cs="Times New Roman"/>
          <w:sz w:val="24"/>
          <w:szCs w:val="24"/>
          <w:lang w:val="es-ES"/>
        </w:rPr>
        <w:t xml:space="preserve"> en la atención al educando talento en concursos, entendida como el proceso que permite la integración y sistematización</w:t>
      </w:r>
      <w:r w:rsidR="00887D65" w:rsidRPr="00400342">
        <w:rPr>
          <w:rFonts w:ascii="Times New Roman" w:hAnsi="Times New Roman" w:cs="Times New Roman"/>
          <w:sz w:val="24"/>
          <w:szCs w:val="24"/>
          <w:lang w:val="es-ES"/>
        </w:rPr>
        <w:t xml:space="preserve"> </w:t>
      </w:r>
      <w:r w:rsidR="00693F35" w:rsidRPr="00400342">
        <w:rPr>
          <w:rFonts w:ascii="Times New Roman" w:hAnsi="Times New Roman" w:cs="Times New Roman"/>
          <w:sz w:val="24"/>
          <w:szCs w:val="24"/>
          <w:lang w:val="es-ES"/>
        </w:rPr>
        <w:t>de</w:t>
      </w:r>
      <w:r w:rsidR="00887D65" w:rsidRPr="00400342">
        <w:rPr>
          <w:rFonts w:ascii="Times New Roman" w:hAnsi="Times New Roman" w:cs="Times New Roman"/>
          <w:sz w:val="24"/>
          <w:szCs w:val="24"/>
          <w:lang w:val="es-ES"/>
        </w:rPr>
        <w:t xml:space="preserve"> </w:t>
      </w:r>
      <w:r w:rsidR="00693F35" w:rsidRPr="00400342">
        <w:rPr>
          <w:rFonts w:ascii="Times New Roman" w:hAnsi="Times New Roman" w:cs="Times New Roman"/>
          <w:sz w:val="24"/>
          <w:szCs w:val="24"/>
          <w:lang w:val="es-ES"/>
        </w:rPr>
        <w:t>los conocimientos</w:t>
      </w:r>
      <w:r w:rsidR="00887D65" w:rsidRPr="00400342">
        <w:rPr>
          <w:rFonts w:ascii="Times New Roman" w:hAnsi="Times New Roman" w:cs="Times New Roman"/>
          <w:sz w:val="24"/>
          <w:szCs w:val="24"/>
          <w:lang w:val="es-ES"/>
        </w:rPr>
        <w:t xml:space="preserve"> </w:t>
      </w:r>
      <w:r w:rsidR="00693F35" w:rsidRPr="00400342">
        <w:rPr>
          <w:rFonts w:ascii="Times New Roman" w:hAnsi="Times New Roman" w:cs="Times New Roman"/>
          <w:sz w:val="24"/>
          <w:szCs w:val="24"/>
          <w:lang w:val="es-ES"/>
        </w:rPr>
        <w:t>necesarios en función del</w:t>
      </w:r>
      <w:r w:rsidR="00887D65" w:rsidRPr="00400342">
        <w:rPr>
          <w:rFonts w:ascii="Times New Roman" w:hAnsi="Times New Roman" w:cs="Times New Roman"/>
          <w:sz w:val="24"/>
          <w:szCs w:val="24"/>
          <w:lang w:val="es-ES"/>
        </w:rPr>
        <w:t xml:space="preserve"> </w:t>
      </w:r>
      <w:r w:rsidR="00693F35" w:rsidRPr="00400342">
        <w:rPr>
          <w:rFonts w:ascii="Times New Roman" w:hAnsi="Times New Roman" w:cs="Times New Roman"/>
          <w:sz w:val="24"/>
          <w:szCs w:val="24"/>
          <w:lang w:val="es-ES"/>
        </w:rPr>
        <w:t>desempeño</w:t>
      </w:r>
      <w:r w:rsidR="00887D65" w:rsidRPr="00400342">
        <w:rPr>
          <w:rFonts w:ascii="Times New Roman" w:hAnsi="Times New Roman" w:cs="Times New Roman"/>
          <w:sz w:val="24"/>
          <w:szCs w:val="24"/>
          <w:lang w:val="es-ES"/>
        </w:rPr>
        <w:t xml:space="preserve"> </w:t>
      </w:r>
      <w:r w:rsidR="00693F35" w:rsidRPr="00400342">
        <w:rPr>
          <w:rFonts w:ascii="Times New Roman" w:hAnsi="Times New Roman" w:cs="Times New Roman"/>
          <w:sz w:val="24"/>
          <w:szCs w:val="24"/>
          <w:lang w:val="es-ES"/>
        </w:rPr>
        <w:t>profesional de</w:t>
      </w:r>
      <w:r w:rsidR="00887D65" w:rsidRPr="00400342">
        <w:rPr>
          <w:rFonts w:ascii="Times New Roman" w:hAnsi="Times New Roman" w:cs="Times New Roman"/>
          <w:sz w:val="24"/>
          <w:szCs w:val="24"/>
          <w:lang w:val="es-ES"/>
        </w:rPr>
        <w:t xml:space="preserve"> </w:t>
      </w:r>
      <w:r w:rsidR="00693F35" w:rsidRPr="00400342">
        <w:rPr>
          <w:rFonts w:ascii="Times New Roman" w:hAnsi="Times New Roman" w:cs="Times New Roman"/>
          <w:sz w:val="24"/>
          <w:szCs w:val="24"/>
          <w:lang w:val="es-ES"/>
        </w:rPr>
        <w:t>la estructura antes mencionada</w:t>
      </w:r>
      <w:r w:rsidR="001B0A80" w:rsidRPr="00400342">
        <w:rPr>
          <w:rFonts w:ascii="Times New Roman" w:hAnsi="Times New Roman" w:cs="Times New Roman"/>
          <w:sz w:val="24"/>
          <w:szCs w:val="24"/>
          <w:lang w:val="es-ES"/>
        </w:rPr>
        <w:t>,</w:t>
      </w:r>
      <w:r w:rsidR="00693F35" w:rsidRPr="00400342">
        <w:rPr>
          <w:rFonts w:ascii="Times New Roman" w:hAnsi="Times New Roman" w:cs="Times New Roman"/>
          <w:sz w:val="24"/>
          <w:szCs w:val="24"/>
          <w:lang w:val="es-ES"/>
        </w:rPr>
        <w:t xml:space="preserve"> en la atención al talento.</w:t>
      </w:r>
    </w:p>
    <w:p w14:paraId="7F71F303" w14:textId="77777777" w:rsidR="004E38AA" w:rsidRPr="00400342" w:rsidRDefault="000E5D97" w:rsidP="00400342">
      <w:pPr>
        <w:spacing w:after="120" w:line="360" w:lineRule="auto"/>
        <w:jc w:val="center"/>
        <w:rPr>
          <w:rFonts w:ascii="Times New Roman" w:hAnsi="Times New Roman" w:cs="Times New Roman"/>
          <w:b/>
          <w:sz w:val="24"/>
          <w:szCs w:val="24"/>
          <w:lang w:val="es-ES"/>
        </w:rPr>
      </w:pPr>
      <w:r w:rsidRPr="00400342">
        <w:rPr>
          <w:rFonts w:ascii="Times New Roman" w:hAnsi="Times New Roman" w:cs="Times New Roman"/>
          <w:b/>
          <w:sz w:val="24"/>
          <w:szCs w:val="24"/>
          <w:lang w:val="es-ES"/>
        </w:rPr>
        <w:t>DESARROLLO</w:t>
      </w:r>
    </w:p>
    <w:p w14:paraId="5184A623" w14:textId="77777777" w:rsidR="00B90FBC" w:rsidRPr="00400342" w:rsidRDefault="00B90FBC"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En la </w:t>
      </w:r>
      <w:r w:rsidR="00693F35" w:rsidRPr="00400342">
        <w:rPr>
          <w:rFonts w:ascii="Times New Roman" w:hAnsi="Times New Roman" w:cs="Times New Roman"/>
          <w:sz w:val="24"/>
          <w:szCs w:val="24"/>
          <w:lang w:val="es-ES"/>
        </w:rPr>
        <w:t>indagación</w:t>
      </w:r>
      <w:r w:rsidRPr="00400342">
        <w:rPr>
          <w:rFonts w:ascii="Times New Roman" w:hAnsi="Times New Roman" w:cs="Times New Roman"/>
          <w:sz w:val="24"/>
          <w:szCs w:val="24"/>
          <w:lang w:val="es-ES"/>
        </w:rPr>
        <w:t xml:space="preserve"> de presupuestos normativos que apliquen para la </w:t>
      </w:r>
      <w:r w:rsidR="00693F35" w:rsidRPr="00400342">
        <w:rPr>
          <w:rFonts w:ascii="Times New Roman" w:hAnsi="Times New Roman" w:cs="Times New Roman"/>
          <w:sz w:val="24"/>
          <w:szCs w:val="24"/>
          <w:lang w:val="es-ES"/>
        </w:rPr>
        <w:t xml:space="preserve">atención al educando talento en concurso </w:t>
      </w:r>
      <w:r w:rsidRPr="00400342">
        <w:rPr>
          <w:rFonts w:ascii="Times New Roman" w:hAnsi="Times New Roman" w:cs="Times New Roman"/>
          <w:sz w:val="24"/>
          <w:szCs w:val="24"/>
          <w:lang w:val="es-ES"/>
        </w:rPr>
        <w:t xml:space="preserve">en el nivel educativo preuniversitario y como parte de las </w:t>
      </w:r>
      <w:r w:rsidR="00693F35" w:rsidRPr="00400342">
        <w:rPr>
          <w:rFonts w:ascii="Times New Roman" w:hAnsi="Times New Roman" w:cs="Times New Roman"/>
          <w:sz w:val="24"/>
          <w:szCs w:val="24"/>
          <w:lang w:val="es-ES"/>
        </w:rPr>
        <w:t>investigaciones</w:t>
      </w:r>
      <w:r w:rsidRPr="00400342">
        <w:rPr>
          <w:rFonts w:ascii="Times New Roman" w:hAnsi="Times New Roman" w:cs="Times New Roman"/>
          <w:sz w:val="24"/>
          <w:szCs w:val="24"/>
          <w:lang w:val="es-ES"/>
        </w:rPr>
        <w:t xml:space="preserve"> realizadas, se consult</w:t>
      </w:r>
      <w:r w:rsidR="00693F35" w:rsidRPr="00400342">
        <w:rPr>
          <w:rFonts w:ascii="Times New Roman" w:hAnsi="Times New Roman" w:cs="Times New Roman"/>
          <w:sz w:val="24"/>
          <w:szCs w:val="24"/>
          <w:lang w:val="es-ES"/>
        </w:rPr>
        <w:t>aron diversas resoluciones y seminarios.</w:t>
      </w:r>
      <w:r w:rsidRPr="00400342">
        <w:rPr>
          <w:rFonts w:ascii="Times New Roman" w:hAnsi="Times New Roman" w:cs="Times New Roman"/>
          <w:sz w:val="24"/>
          <w:szCs w:val="24"/>
          <w:lang w:val="es-ES"/>
        </w:rPr>
        <w:t xml:space="preserve"> Se aprecia que se ahonda e</w:t>
      </w:r>
      <w:r w:rsidR="00364370" w:rsidRPr="00400342">
        <w:rPr>
          <w:rFonts w:ascii="Times New Roman" w:hAnsi="Times New Roman" w:cs="Times New Roman"/>
          <w:sz w:val="24"/>
          <w:szCs w:val="24"/>
          <w:lang w:val="es-ES"/>
        </w:rPr>
        <w:t>n funciones</w:t>
      </w:r>
      <w:r w:rsidR="00887D65" w:rsidRPr="00400342">
        <w:rPr>
          <w:rFonts w:ascii="Times New Roman" w:hAnsi="Times New Roman" w:cs="Times New Roman"/>
          <w:sz w:val="24"/>
          <w:szCs w:val="24"/>
          <w:lang w:val="es-ES"/>
        </w:rPr>
        <w:t xml:space="preserve"> </w:t>
      </w:r>
      <w:r w:rsidR="00364370" w:rsidRPr="00400342">
        <w:rPr>
          <w:rFonts w:ascii="Times New Roman" w:hAnsi="Times New Roman" w:cs="Times New Roman"/>
          <w:sz w:val="24"/>
          <w:szCs w:val="24"/>
          <w:lang w:val="es-ES"/>
        </w:rPr>
        <w:t>generales</w:t>
      </w:r>
      <w:r w:rsidR="00887D65" w:rsidRPr="00400342">
        <w:rPr>
          <w:rFonts w:ascii="Times New Roman" w:hAnsi="Times New Roman" w:cs="Times New Roman"/>
          <w:sz w:val="24"/>
          <w:szCs w:val="24"/>
          <w:lang w:val="es-ES"/>
        </w:rPr>
        <w:t xml:space="preserve"> </w:t>
      </w:r>
      <w:r w:rsidR="00364370" w:rsidRPr="00400342">
        <w:rPr>
          <w:rFonts w:ascii="Times New Roman" w:hAnsi="Times New Roman" w:cs="Times New Roman"/>
          <w:sz w:val="24"/>
          <w:szCs w:val="24"/>
          <w:lang w:val="es-ES"/>
        </w:rPr>
        <w:t>de</w:t>
      </w:r>
      <w:r w:rsidR="00887D65" w:rsidRPr="00400342">
        <w:rPr>
          <w:rFonts w:ascii="Times New Roman" w:hAnsi="Times New Roman" w:cs="Times New Roman"/>
          <w:sz w:val="24"/>
          <w:szCs w:val="24"/>
          <w:lang w:val="es-ES"/>
        </w:rPr>
        <w:t xml:space="preserve"> </w:t>
      </w:r>
      <w:r w:rsidR="00364370" w:rsidRPr="00400342">
        <w:rPr>
          <w:rFonts w:ascii="Times New Roman" w:hAnsi="Times New Roman" w:cs="Times New Roman"/>
          <w:sz w:val="24"/>
          <w:szCs w:val="24"/>
          <w:lang w:val="es-ES"/>
        </w:rPr>
        <w:t>los</w:t>
      </w:r>
      <w:r w:rsidRPr="00400342">
        <w:rPr>
          <w:rFonts w:ascii="Times New Roman" w:hAnsi="Times New Roman" w:cs="Times New Roman"/>
          <w:sz w:val="24"/>
          <w:szCs w:val="24"/>
          <w:lang w:val="es-ES"/>
        </w:rPr>
        <w:t xml:space="preserve"> metodólogos</w:t>
      </w:r>
      <w:r w:rsidR="00693F35" w:rsidRPr="00400342">
        <w:rPr>
          <w:rFonts w:ascii="Times New Roman" w:hAnsi="Times New Roman" w:cs="Times New Roman"/>
          <w:sz w:val="24"/>
          <w:szCs w:val="24"/>
          <w:lang w:val="es-ES"/>
        </w:rPr>
        <w:t xml:space="preserve"> provinciales de preuniversitario</w:t>
      </w:r>
      <w:r w:rsidRPr="00400342">
        <w:rPr>
          <w:rFonts w:ascii="Times New Roman" w:hAnsi="Times New Roman" w:cs="Times New Roman"/>
          <w:sz w:val="24"/>
          <w:szCs w:val="24"/>
          <w:lang w:val="es-ES"/>
        </w:rPr>
        <w:t xml:space="preserve"> 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en orientaciones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para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su cumplimiento,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sin penetrar </w:t>
      </w:r>
      <w:r w:rsidR="00364370" w:rsidRPr="00400342">
        <w:rPr>
          <w:rFonts w:ascii="Times New Roman" w:hAnsi="Times New Roman" w:cs="Times New Roman"/>
          <w:sz w:val="24"/>
          <w:szCs w:val="24"/>
          <w:lang w:val="es-ES"/>
        </w:rPr>
        <w:t>de manera suficiente</w:t>
      </w:r>
      <w:r w:rsidRPr="00400342">
        <w:rPr>
          <w:rFonts w:ascii="Times New Roman" w:hAnsi="Times New Roman" w:cs="Times New Roman"/>
          <w:sz w:val="24"/>
          <w:szCs w:val="24"/>
          <w:lang w:val="es-ES"/>
        </w:rPr>
        <w:t xml:space="preserve"> en su superación</w:t>
      </w:r>
      <w:r w:rsidR="00693F35" w:rsidRPr="00400342">
        <w:rPr>
          <w:rFonts w:ascii="Times New Roman" w:hAnsi="Times New Roman" w:cs="Times New Roman"/>
          <w:sz w:val="24"/>
          <w:szCs w:val="24"/>
          <w:lang w:val="es-ES"/>
        </w:rPr>
        <w:t xml:space="preserve"> profesional</w:t>
      </w:r>
      <w:r w:rsidRPr="00400342">
        <w:rPr>
          <w:rFonts w:ascii="Times New Roman" w:hAnsi="Times New Roman" w:cs="Times New Roman"/>
          <w:sz w:val="24"/>
          <w:szCs w:val="24"/>
          <w:lang w:val="es-ES"/>
        </w:rPr>
        <w:t xml:space="preserve">, ni en la atención al </w:t>
      </w:r>
      <w:r w:rsidR="00364370" w:rsidRPr="00400342">
        <w:rPr>
          <w:rFonts w:ascii="Times New Roman" w:hAnsi="Times New Roman" w:cs="Times New Roman"/>
          <w:sz w:val="24"/>
          <w:szCs w:val="24"/>
          <w:lang w:val="es-ES"/>
        </w:rPr>
        <w:t xml:space="preserve">educando </w:t>
      </w:r>
      <w:r w:rsidRPr="00400342">
        <w:rPr>
          <w:rFonts w:ascii="Times New Roman" w:hAnsi="Times New Roman" w:cs="Times New Roman"/>
          <w:sz w:val="24"/>
          <w:szCs w:val="24"/>
          <w:lang w:val="es-ES"/>
        </w:rPr>
        <w:t>talento, a lo cual se alude des</w:t>
      </w:r>
      <w:r w:rsidR="009A540B" w:rsidRPr="00400342">
        <w:rPr>
          <w:rFonts w:ascii="Times New Roman" w:hAnsi="Times New Roman" w:cs="Times New Roman"/>
          <w:sz w:val="24"/>
          <w:szCs w:val="24"/>
          <w:lang w:val="es-ES"/>
        </w:rPr>
        <w:t>de la Resolución Ministerial</w:t>
      </w:r>
      <w:r w:rsidRPr="00400342">
        <w:rPr>
          <w:rFonts w:ascii="Times New Roman" w:hAnsi="Times New Roman" w:cs="Times New Roman"/>
          <w:sz w:val="24"/>
          <w:szCs w:val="24"/>
          <w:lang w:val="es-ES"/>
        </w:rPr>
        <w:t xml:space="preserve"> 179 del año 2017, que r</w:t>
      </w:r>
      <w:r w:rsidR="00364370" w:rsidRPr="00400342">
        <w:rPr>
          <w:rFonts w:ascii="Times New Roman" w:hAnsi="Times New Roman" w:cs="Times New Roman"/>
          <w:sz w:val="24"/>
          <w:szCs w:val="24"/>
          <w:lang w:val="es-ES"/>
        </w:rPr>
        <w:t>egula la actividad de concurso;</w:t>
      </w:r>
      <w:r w:rsidRPr="00400342">
        <w:rPr>
          <w:rFonts w:ascii="Times New Roman" w:hAnsi="Times New Roman" w:cs="Times New Roman"/>
          <w:sz w:val="24"/>
          <w:szCs w:val="24"/>
          <w:lang w:val="es-ES"/>
        </w:rPr>
        <w:t xml:space="preserve"> la 140 del año 2019, que establece el reglamento de educación de post grado 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la 119 del año 2021,</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acerca del proceso de ingreso a la educación superior, según nota indica</w:t>
      </w:r>
      <w:r w:rsidR="00D856F5" w:rsidRPr="00400342">
        <w:rPr>
          <w:rFonts w:ascii="Times New Roman" w:hAnsi="Times New Roman" w:cs="Times New Roman"/>
          <w:sz w:val="24"/>
          <w:szCs w:val="24"/>
          <w:lang w:val="es-ES"/>
        </w:rPr>
        <w:t>tiva número IX, que modifica</w:t>
      </w:r>
      <w:r w:rsidRPr="00400342">
        <w:rPr>
          <w:rFonts w:ascii="Times New Roman" w:hAnsi="Times New Roman" w:cs="Times New Roman"/>
          <w:sz w:val="24"/>
          <w:szCs w:val="24"/>
          <w:lang w:val="es-ES"/>
        </w:rPr>
        <w:t xml:space="preserve"> los requisitos para el otorgamiento de carreras directas a ganadores de concursos y eventos.</w:t>
      </w:r>
    </w:p>
    <w:p w14:paraId="68E663DB" w14:textId="77777777" w:rsidR="00B90FBC" w:rsidRPr="00400342" w:rsidRDefault="00B90FBC"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Esto demanda de la superación de los profesionales, en especial de la </w:t>
      </w:r>
      <w:r w:rsidR="00364370" w:rsidRPr="00400342">
        <w:rPr>
          <w:rFonts w:ascii="Times New Roman" w:hAnsi="Times New Roman" w:cs="Times New Roman"/>
          <w:sz w:val="24"/>
          <w:szCs w:val="24"/>
          <w:lang w:val="es-ES"/>
        </w:rPr>
        <w:t>s</w:t>
      </w:r>
      <w:r w:rsidRPr="00400342">
        <w:rPr>
          <w:rFonts w:ascii="Times New Roman" w:hAnsi="Times New Roman" w:cs="Times New Roman"/>
          <w:sz w:val="24"/>
          <w:szCs w:val="24"/>
          <w:lang w:val="es-ES"/>
        </w:rPr>
        <w:t>uperación profesional del metodólogo de preuniversitario en lo referente a la atención al</w:t>
      </w:r>
      <w:r w:rsidR="00364370" w:rsidRPr="00400342">
        <w:rPr>
          <w:rFonts w:ascii="Times New Roman" w:hAnsi="Times New Roman" w:cs="Times New Roman"/>
          <w:sz w:val="24"/>
          <w:szCs w:val="24"/>
          <w:lang w:val="es-ES"/>
        </w:rPr>
        <w:t xml:space="preserve"> educando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talento</w:t>
      </w:r>
      <w:r w:rsidR="00364370" w:rsidRPr="00400342">
        <w:rPr>
          <w:rFonts w:ascii="Times New Roman" w:hAnsi="Times New Roman" w:cs="Times New Roman"/>
          <w:sz w:val="24"/>
          <w:szCs w:val="24"/>
          <w:lang w:val="es-ES"/>
        </w:rPr>
        <w:t xml:space="preserve"> en concursos</w:t>
      </w:r>
      <w:r w:rsidR="001B0A80" w:rsidRPr="00400342">
        <w:rPr>
          <w:rFonts w:ascii="Times New Roman" w:hAnsi="Times New Roman" w:cs="Times New Roman"/>
          <w:sz w:val="24"/>
          <w:szCs w:val="24"/>
          <w:lang w:val="es-ES"/>
        </w:rPr>
        <w:t>. A su vez, se considera que son</w:t>
      </w:r>
      <w:r w:rsidRPr="00400342">
        <w:rPr>
          <w:rFonts w:ascii="Times New Roman" w:hAnsi="Times New Roman" w:cs="Times New Roman"/>
          <w:sz w:val="24"/>
          <w:szCs w:val="24"/>
          <w:lang w:val="es-ES"/>
        </w:rPr>
        <w:t xml:space="preserve"> insuficientes los estudios re</w:t>
      </w:r>
      <w:r w:rsidR="00D856F5" w:rsidRPr="00400342">
        <w:rPr>
          <w:rFonts w:ascii="Times New Roman" w:hAnsi="Times New Roman" w:cs="Times New Roman"/>
          <w:sz w:val="24"/>
          <w:szCs w:val="24"/>
          <w:lang w:val="es-ES"/>
        </w:rPr>
        <w:t xml:space="preserve">alizados a este particular, aunque </w:t>
      </w:r>
      <w:r w:rsidRPr="00400342">
        <w:rPr>
          <w:rFonts w:ascii="Times New Roman" w:hAnsi="Times New Roman" w:cs="Times New Roman"/>
          <w:sz w:val="24"/>
          <w:szCs w:val="24"/>
          <w:lang w:val="es-ES"/>
        </w:rPr>
        <w:t xml:space="preserve">se constata que constituye </w:t>
      </w:r>
      <w:r w:rsidR="001B0A80" w:rsidRPr="00400342">
        <w:rPr>
          <w:rFonts w:ascii="Times New Roman" w:hAnsi="Times New Roman" w:cs="Times New Roman"/>
          <w:sz w:val="24"/>
          <w:szCs w:val="24"/>
          <w:lang w:val="es-ES"/>
        </w:rPr>
        <w:t xml:space="preserve">una </w:t>
      </w:r>
      <w:r w:rsidRPr="00400342">
        <w:rPr>
          <w:rFonts w:ascii="Times New Roman" w:hAnsi="Times New Roman" w:cs="Times New Roman"/>
          <w:sz w:val="24"/>
          <w:szCs w:val="24"/>
          <w:lang w:val="es-ES"/>
        </w:rPr>
        <w:t>prioridad del Ministerio de Educación.</w:t>
      </w:r>
    </w:p>
    <w:p w14:paraId="6991ABE9" w14:textId="77777777" w:rsidR="00B90FBC" w:rsidRPr="00400342" w:rsidRDefault="00B90FBC"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De m</w:t>
      </w:r>
      <w:r w:rsidR="00364370" w:rsidRPr="00400342">
        <w:rPr>
          <w:rFonts w:ascii="Times New Roman" w:hAnsi="Times New Roman" w:cs="Times New Roman"/>
          <w:sz w:val="24"/>
          <w:szCs w:val="24"/>
          <w:lang w:val="es-ES"/>
        </w:rPr>
        <w:t>odo general</w:t>
      </w:r>
      <w:r w:rsidR="001B0A80" w:rsidRPr="00400342">
        <w:rPr>
          <w:rFonts w:ascii="Times New Roman" w:hAnsi="Times New Roman" w:cs="Times New Roman"/>
          <w:sz w:val="24"/>
          <w:szCs w:val="24"/>
          <w:lang w:val="es-ES"/>
        </w:rPr>
        <w:t xml:space="preserve">, </w:t>
      </w:r>
      <w:r w:rsidR="00364370" w:rsidRPr="00400342">
        <w:rPr>
          <w:rFonts w:ascii="Times New Roman" w:hAnsi="Times New Roman" w:cs="Times New Roman"/>
          <w:sz w:val="24"/>
          <w:szCs w:val="24"/>
          <w:lang w:val="es-ES"/>
        </w:rPr>
        <w:t>se precisa que</w:t>
      </w:r>
      <w:r w:rsidRPr="00400342">
        <w:rPr>
          <w:rFonts w:ascii="Times New Roman" w:hAnsi="Times New Roman" w:cs="Times New Roman"/>
          <w:sz w:val="24"/>
          <w:szCs w:val="24"/>
          <w:lang w:val="es-ES"/>
        </w:rPr>
        <w:t xml:space="preserve"> la superación profesional se estudia por varios investigadores, entre los que se connotan (Añorga, 1995</w:t>
      </w:r>
      <w:r w:rsidR="00197315" w:rsidRPr="00400342">
        <w:rPr>
          <w:rFonts w:ascii="Times New Roman" w:hAnsi="Times New Roman" w:cs="Times New Roman"/>
          <w:sz w:val="24"/>
          <w:szCs w:val="24"/>
          <w:lang w:val="es-ES"/>
        </w:rPr>
        <w:t>, 2001</w:t>
      </w:r>
      <w:r w:rsidRPr="00400342">
        <w:rPr>
          <w:rFonts w:ascii="Times New Roman" w:hAnsi="Times New Roman" w:cs="Times New Roman"/>
          <w:sz w:val="24"/>
          <w:szCs w:val="24"/>
          <w:lang w:val="es-ES"/>
        </w:rPr>
        <w:t xml:space="preserve">; Álvarez, 1999; Addine, 2002; </w:t>
      </w:r>
      <w:r w:rsidR="0099329A" w:rsidRPr="00400342">
        <w:rPr>
          <w:rFonts w:ascii="Times New Roman" w:hAnsi="Times New Roman" w:cs="Times New Roman"/>
          <w:sz w:val="24"/>
          <w:szCs w:val="24"/>
          <w:lang w:val="es-ES"/>
        </w:rPr>
        <w:t>Bernaza, Toiritiño y López, 2018</w:t>
      </w:r>
      <w:r w:rsidRPr="00400342">
        <w:rPr>
          <w:rFonts w:ascii="Times New Roman" w:hAnsi="Times New Roman" w:cs="Times New Roman"/>
          <w:sz w:val="24"/>
          <w:szCs w:val="24"/>
          <w:lang w:val="es-ES"/>
        </w:rPr>
        <w:t xml:space="preserve">; Gómez, 2019; </w:t>
      </w:r>
      <w:r w:rsidR="00364370" w:rsidRPr="00400342">
        <w:rPr>
          <w:rFonts w:ascii="Times New Roman" w:hAnsi="Times New Roman" w:cs="Times New Roman"/>
          <w:sz w:val="24"/>
          <w:szCs w:val="24"/>
          <w:lang w:val="es-ES"/>
        </w:rPr>
        <w:t xml:space="preserve">Zayas Bazán, 2021, </w:t>
      </w:r>
      <w:r w:rsidRPr="00400342">
        <w:rPr>
          <w:rFonts w:ascii="Times New Roman" w:hAnsi="Times New Roman" w:cs="Times New Roman"/>
          <w:sz w:val="24"/>
          <w:szCs w:val="24"/>
          <w:lang w:val="es-ES"/>
        </w:rPr>
        <w:t>Pérez, 2022</w:t>
      </w:r>
      <w:r w:rsidR="0022496D" w:rsidRPr="00400342">
        <w:rPr>
          <w:rFonts w:ascii="Times New Roman" w:hAnsi="Times New Roman" w:cs="Times New Roman"/>
          <w:sz w:val="24"/>
          <w:szCs w:val="24"/>
          <w:lang w:val="es-ES"/>
        </w:rPr>
        <w:t xml:space="preserve">, </w:t>
      </w:r>
      <w:r w:rsidR="00364370" w:rsidRPr="00400342">
        <w:rPr>
          <w:rFonts w:ascii="Times New Roman" w:hAnsi="Times New Roman" w:cs="Times New Roman"/>
          <w:sz w:val="24"/>
          <w:szCs w:val="24"/>
          <w:lang w:val="es-ES"/>
        </w:rPr>
        <w:t>Tamayo, Gómez y Núñez, 2023</w:t>
      </w:r>
      <w:r w:rsidRPr="00400342">
        <w:rPr>
          <w:rFonts w:ascii="Times New Roman" w:hAnsi="Times New Roman" w:cs="Times New Roman"/>
          <w:sz w:val="24"/>
          <w:szCs w:val="24"/>
          <w:lang w:val="es-ES"/>
        </w:rPr>
        <w:t>) cuyos apor</w:t>
      </w:r>
      <w:r w:rsidR="001B0A80" w:rsidRPr="00400342">
        <w:rPr>
          <w:rFonts w:ascii="Times New Roman" w:hAnsi="Times New Roman" w:cs="Times New Roman"/>
          <w:sz w:val="24"/>
          <w:szCs w:val="24"/>
          <w:lang w:val="es-ES"/>
        </w:rPr>
        <w:t xml:space="preserve">tes se encuentran orientados en esencia </w:t>
      </w:r>
      <w:r w:rsidRPr="00400342">
        <w:rPr>
          <w:rFonts w:ascii="Times New Roman" w:hAnsi="Times New Roman" w:cs="Times New Roman"/>
          <w:sz w:val="24"/>
          <w:szCs w:val="24"/>
          <w:lang w:val="es-ES"/>
        </w:rPr>
        <w:t>a las condiciones de trabajo, la evaluación profesoral, al desempeño en la profesión y la formación del personal docente, lo que ha posibilitado un perfeccionamiento progresivo y enriquece a su vez la teoría acerca de la superación profesional.</w:t>
      </w:r>
    </w:p>
    <w:p w14:paraId="147D044E" w14:textId="77777777" w:rsidR="005E0DA3" w:rsidRPr="00400342" w:rsidRDefault="005E0DA3"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Los estudios precedentes, unido a la experiencia pedagógica de l</w:t>
      </w:r>
      <w:r w:rsidR="00364370" w:rsidRPr="00400342">
        <w:rPr>
          <w:rFonts w:ascii="Times New Roman" w:hAnsi="Times New Roman" w:cs="Times New Roman"/>
          <w:sz w:val="24"/>
          <w:szCs w:val="24"/>
          <w:lang w:val="es-ES"/>
        </w:rPr>
        <w:t>os</w:t>
      </w:r>
      <w:r w:rsidRPr="00400342">
        <w:rPr>
          <w:rFonts w:ascii="Times New Roman" w:hAnsi="Times New Roman" w:cs="Times New Roman"/>
          <w:sz w:val="24"/>
          <w:szCs w:val="24"/>
          <w:lang w:val="es-ES"/>
        </w:rPr>
        <w:t xml:space="preserve"> autor</w:t>
      </w:r>
      <w:r w:rsidR="00364370" w:rsidRPr="00400342">
        <w:rPr>
          <w:rFonts w:ascii="Times New Roman" w:hAnsi="Times New Roman" w:cs="Times New Roman"/>
          <w:sz w:val="24"/>
          <w:szCs w:val="24"/>
          <w:lang w:val="es-ES"/>
        </w:rPr>
        <w:t>es</w:t>
      </w:r>
      <w:r w:rsidRPr="00400342">
        <w:rPr>
          <w:rFonts w:ascii="Times New Roman" w:hAnsi="Times New Roman" w:cs="Times New Roman"/>
          <w:sz w:val="24"/>
          <w:szCs w:val="24"/>
          <w:lang w:val="es-ES"/>
        </w:rPr>
        <w:t xml:space="preserve"> en el desempeño de sus funciones 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el resultado de la aplicación de los métodos de investigación permiten afirmar que si bien </w:t>
      </w:r>
      <w:r w:rsidRPr="00400342">
        <w:rPr>
          <w:rFonts w:ascii="Times New Roman" w:hAnsi="Times New Roman" w:cs="Times New Roman"/>
          <w:sz w:val="24"/>
          <w:szCs w:val="24"/>
          <w:lang w:val="es-ES"/>
        </w:rPr>
        <w:lastRenderedPageBreak/>
        <w:t xml:space="preserve">la estructura provincial del nivel educativo preuniversitario manifiesta estar consciente de la necesidad de la atención al </w:t>
      </w:r>
      <w:r w:rsidR="00364370" w:rsidRPr="00400342">
        <w:rPr>
          <w:rFonts w:ascii="Times New Roman" w:hAnsi="Times New Roman" w:cs="Times New Roman"/>
          <w:sz w:val="24"/>
          <w:szCs w:val="24"/>
          <w:lang w:val="es-ES"/>
        </w:rPr>
        <w:t xml:space="preserve">educando </w:t>
      </w:r>
      <w:r w:rsidRPr="00400342">
        <w:rPr>
          <w:rFonts w:ascii="Times New Roman" w:hAnsi="Times New Roman" w:cs="Times New Roman"/>
          <w:sz w:val="24"/>
          <w:szCs w:val="24"/>
          <w:lang w:val="es-ES"/>
        </w:rPr>
        <w:t>talento</w:t>
      </w:r>
      <w:r w:rsidR="00364370" w:rsidRPr="00400342">
        <w:rPr>
          <w:rFonts w:ascii="Times New Roman" w:hAnsi="Times New Roman" w:cs="Times New Roman"/>
          <w:sz w:val="24"/>
          <w:szCs w:val="24"/>
          <w:lang w:val="es-ES"/>
        </w:rPr>
        <w:t xml:space="preserve"> en concursos</w:t>
      </w:r>
      <w:r w:rsidRPr="00400342">
        <w:rPr>
          <w:rFonts w:ascii="Times New Roman" w:hAnsi="Times New Roman" w:cs="Times New Roman"/>
          <w:sz w:val="24"/>
          <w:szCs w:val="24"/>
          <w:lang w:val="es-ES"/>
        </w:rPr>
        <w:t xml:space="preserve">, se identifican las siguientes insuficiencias </w:t>
      </w:r>
      <w:r w:rsidR="001B0A80" w:rsidRPr="00400342">
        <w:rPr>
          <w:rFonts w:ascii="Times New Roman" w:hAnsi="Times New Roman" w:cs="Times New Roman"/>
          <w:sz w:val="24"/>
          <w:szCs w:val="24"/>
          <w:lang w:val="es-ES"/>
        </w:rPr>
        <w:t>en la s</w:t>
      </w:r>
      <w:r w:rsidR="00D856F5" w:rsidRPr="00400342">
        <w:rPr>
          <w:rFonts w:ascii="Times New Roman" w:hAnsi="Times New Roman" w:cs="Times New Roman"/>
          <w:sz w:val="24"/>
          <w:szCs w:val="24"/>
          <w:lang w:val="es-ES"/>
        </w:rPr>
        <w:t>uperación profesional del meto</w:t>
      </w:r>
      <w:r w:rsidR="001B0A80" w:rsidRPr="00400342">
        <w:rPr>
          <w:rFonts w:ascii="Times New Roman" w:hAnsi="Times New Roman" w:cs="Times New Roman"/>
          <w:sz w:val="24"/>
          <w:szCs w:val="24"/>
          <w:lang w:val="es-ES"/>
        </w:rPr>
        <w:t xml:space="preserve">dólogo provincial de </w:t>
      </w:r>
      <w:r w:rsidRPr="00400342">
        <w:rPr>
          <w:rFonts w:ascii="Times New Roman" w:hAnsi="Times New Roman" w:cs="Times New Roman"/>
          <w:sz w:val="24"/>
          <w:szCs w:val="24"/>
          <w:lang w:val="es-ES"/>
        </w:rPr>
        <w:t>preuniversitario:</w:t>
      </w:r>
    </w:p>
    <w:p w14:paraId="1B1AE514" w14:textId="77777777" w:rsidR="005E0DA3" w:rsidRPr="008B0F04" w:rsidRDefault="005E0DA3" w:rsidP="008B0F04">
      <w:pPr>
        <w:pStyle w:val="Prrafodelista"/>
        <w:numPr>
          <w:ilvl w:val="0"/>
          <w:numId w:val="4"/>
        </w:numPr>
        <w:spacing w:after="120" w:line="360" w:lineRule="auto"/>
        <w:jc w:val="both"/>
        <w:rPr>
          <w:rFonts w:ascii="Times New Roman" w:hAnsi="Times New Roman" w:cs="Times New Roman"/>
          <w:sz w:val="24"/>
          <w:szCs w:val="24"/>
          <w:lang w:val="es-ES"/>
        </w:rPr>
      </w:pPr>
      <w:r w:rsidRPr="008B0F04">
        <w:rPr>
          <w:rFonts w:ascii="Times New Roman" w:hAnsi="Times New Roman" w:cs="Times New Roman"/>
          <w:sz w:val="24"/>
          <w:szCs w:val="24"/>
          <w:lang w:val="es-ES"/>
        </w:rPr>
        <w:t>El accionar de la</w:t>
      </w:r>
      <w:r w:rsidR="003B5653" w:rsidRPr="008B0F04">
        <w:rPr>
          <w:rFonts w:ascii="Times New Roman" w:hAnsi="Times New Roman" w:cs="Times New Roman"/>
          <w:sz w:val="24"/>
          <w:szCs w:val="24"/>
          <w:lang w:val="es-ES"/>
        </w:rPr>
        <w:t xml:space="preserve"> s</w:t>
      </w:r>
      <w:r w:rsidRPr="008B0F04">
        <w:rPr>
          <w:rFonts w:ascii="Times New Roman" w:hAnsi="Times New Roman" w:cs="Times New Roman"/>
          <w:sz w:val="24"/>
          <w:szCs w:val="24"/>
          <w:lang w:val="es-ES"/>
        </w:rPr>
        <w:t xml:space="preserve">uperación profesional del metodólogo </w:t>
      </w:r>
      <w:r w:rsidR="001B0A80" w:rsidRPr="008B0F04">
        <w:rPr>
          <w:rFonts w:ascii="Times New Roman" w:hAnsi="Times New Roman" w:cs="Times New Roman"/>
          <w:sz w:val="24"/>
          <w:szCs w:val="24"/>
          <w:lang w:val="es-ES"/>
        </w:rPr>
        <w:t xml:space="preserve">provincial </w:t>
      </w:r>
      <w:r w:rsidRPr="008B0F04">
        <w:rPr>
          <w:rFonts w:ascii="Times New Roman" w:hAnsi="Times New Roman" w:cs="Times New Roman"/>
          <w:sz w:val="24"/>
          <w:szCs w:val="24"/>
          <w:lang w:val="es-ES"/>
        </w:rPr>
        <w:t>de preuniversitario, se centra fundamentalmente en los educandos con bajo rendimiento académico</w:t>
      </w:r>
      <w:r w:rsidR="001B0A80" w:rsidRPr="008B0F04">
        <w:rPr>
          <w:rFonts w:ascii="Times New Roman" w:hAnsi="Times New Roman" w:cs="Times New Roman"/>
          <w:sz w:val="24"/>
          <w:szCs w:val="24"/>
          <w:lang w:val="es-ES"/>
        </w:rPr>
        <w:t>, lo que en ocasiones limita la atención al talento</w:t>
      </w:r>
      <w:r w:rsidRPr="008B0F04">
        <w:rPr>
          <w:rFonts w:ascii="Times New Roman" w:hAnsi="Times New Roman" w:cs="Times New Roman"/>
          <w:sz w:val="24"/>
          <w:szCs w:val="24"/>
          <w:lang w:val="es-ES"/>
        </w:rPr>
        <w:t>.</w:t>
      </w:r>
    </w:p>
    <w:p w14:paraId="71D2E157" w14:textId="77777777" w:rsidR="005E0DA3" w:rsidRPr="008B0F04" w:rsidRDefault="001B0A80" w:rsidP="008B0F04">
      <w:pPr>
        <w:pStyle w:val="Prrafodelista"/>
        <w:numPr>
          <w:ilvl w:val="0"/>
          <w:numId w:val="4"/>
        </w:numPr>
        <w:spacing w:after="120" w:line="360" w:lineRule="auto"/>
        <w:jc w:val="both"/>
        <w:rPr>
          <w:rFonts w:ascii="Times New Roman" w:hAnsi="Times New Roman" w:cs="Times New Roman"/>
          <w:sz w:val="24"/>
          <w:szCs w:val="24"/>
          <w:lang w:val="es-ES"/>
        </w:rPr>
      </w:pPr>
      <w:r w:rsidRPr="008B0F04">
        <w:rPr>
          <w:rFonts w:ascii="Times New Roman" w:hAnsi="Times New Roman" w:cs="Times New Roman"/>
          <w:sz w:val="24"/>
          <w:szCs w:val="24"/>
          <w:lang w:val="es-ES"/>
        </w:rPr>
        <w:t>Se aprecia una i</w:t>
      </w:r>
      <w:r w:rsidR="005E0DA3" w:rsidRPr="008B0F04">
        <w:rPr>
          <w:rFonts w:ascii="Times New Roman" w:hAnsi="Times New Roman" w:cs="Times New Roman"/>
          <w:sz w:val="24"/>
          <w:szCs w:val="24"/>
          <w:lang w:val="es-ES"/>
        </w:rPr>
        <w:t xml:space="preserve">nsuficiente planificación, organización, ejecución y control desde el accionar de la estructura provincial del nivel educativo preuniversitario en </w:t>
      </w:r>
      <w:r w:rsidRPr="008B0F04">
        <w:rPr>
          <w:rFonts w:ascii="Times New Roman" w:hAnsi="Times New Roman" w:cs="Times New Roman"/>
          <w:sz w:val="24"/>
          <w:szCs w:val="24"/>
          <w:lang w:val="es-ES"/>
        </w:rPr>
        <w:t xml:space="preserve">la </w:t>
      </w:r>
      <w:r w:rsidR="005E0DA3" w:rsidRPr="008B0F04">
        <w:rPr>
          <w:rFonts w:ascii="Times New Roman" w:hAnsi="Times New Roman" w:cs="Times New Roman"/>
          <w:sz w:val="24"/>
          <w:szCs w:val="24"/>
          <w:lang w:val="es-ES"/>
        </w:rPr>
        <w:t xml:space="preserve">sistematización colectiva de los saberes en los procesos que atienden, con énfasis en la atención al talento. </w:t>
      </w:r>
    </w:p>
    <w:p w14:paraId="421BC5D5" w14:textId="77777777" w:rsidR="005E0DA3" w:rsidRPr="008B0F04" w:rsidRDefault="005E0DA3" w:rsidP="008B0F04">
      <w:pPr>
        <w:pStyle w:val="Prrafodelista"/>
        <w:numPr>
          <w:ilvl w:val="0"/>
          <w:numId w:val="4"/>
        </w:numPr>
        <w:spacing w:after="120" w:line="360" w:lineRule="auto"/>
        <w:jc w:val="both"/>
        <w:rPr>
          <w:rFonts w:ascii="Times New Roman" w:hAnsi="Times New Roman" w:cs="Times New Roman"/>
          <w:sz w:val="24"/>
          <w:szCs w:val="24"/>
          <w:lang w:val="es-ES"/>
        </w:rPr>
      </w:pPr>
      <w:r w:rsidRPr="008B0F04">
        <w:rPr>
          <w:rFonts w:ascii="Times New Roman" w:hAnsi="Times New Roman" w:cs="Times New Roman"/>
          <w:sz w:val="24"/>
          <w:szCs w:val="24"/>
          <w:lang w:val="es-ES"/>
        </w:rPr>
        <w:t xml:space="preserve">Poco aprovechamiento de los espacios de preparación </w:t>
      </w:r>
      <w:r w:rsidR="001B0A80" w:rsidRPr="008B0F04">
        <w:rPr>
          <w:rFonts w:ascii="Times New Roman" w:hAnsi="Times New Roman" w:cs="Times New Roman"/>
          <w:sz w:val="24"/>
          <w:szCs w:val="24"/>
          <w:lang w:val="es-ES"/>
        </w:rPr>
        <w:t xml:space="preserve">del metodólogo provincial </w:t>
      </w:r>
      <w:r w:rsidRPr="008B0F04">
        <w:rPr>
          <w:rFonts w:ascii="Times New Roman" w:hAnsi="Times New Roman" w:cs="Times New Roman"/>
          <w:sz w:val="24"/>
          <w:szCs w:val="24"/>
          <w:lang w:val="es-ES"/>
        </w:rPr>
        <w:t>para la introducción de</w:t>
      </w:r>
      <w:r w:rsidR="001B0A80" w:rsidRPr="008B0F04">
        <w:rPr>
          <w:rFonts w:ascii="Times New Roman" w:hAnsi="Times New Roman" w:cs="Times New Roman"/>
          <w:sz w:val="24"/>
          <w:szCs w:val="24"/>
          <w:lang w:val="es-ES"/>
        </w:rPr>
        <w:t xml:space="preserve"> los</w:t>
      </w:r>
      <w:r w:rsidR="00887D65" w:rsidRPr="008B0F04">
        <w:rPr>
          <w:rFonts w:ascii="Times New Roman" w:hAnsi="Times New Roman" w:cs="Times New Roman"/>
          <w:sz w:val="24"/>
          <w:szCs w:val="24"/>
          <w:lang w:val="es-ES"/>
        </w:rPr>
        <w:t xml:space="preserve"> </w:t>
      </w:r>
      <w:r w:rsidRPr="008B0F04">
        <w:rPr>
          <w:rFonts w:ascii="Times New Roman" w:hAnsi="Times New Roman" w:cs="Times New Roman"/>
          <w:sz w:val="24"/>
          <w:szCs w:val="24"/>
          <w:lang w:val="es-ES"/>
        </w:rPr>
        <w:t>resultados científicos y la socialización de sus impactos para promover la atención al talento.</w:t>
      </w:r>
    </w:p>
    <w:p w14:paraId="3E8166B4" w14:textId="77777777" w:rsidR="005E0DA3" w:rsidRPr="008B0F04" w:rsidRDefault="005E0DA3" w:rsidP="008B0F04">
      <w:pPr>
        <w:pStyle w:val="Prrafodelista"/>
        <w:numPr>
          <w:ilvl w:val="0"/>
          <w:numId w:val="4"/>
        </w:numPr>
        <w:spacing w:after="120" w:line="360" w:lineRule="auto"/>
        <w:jc w:val="both"/>
        <w:rPr>
          <w:rFonts w:ascii="Times New Roman" w:hAnsi="Times New Roman" w:cs="Times New Roman"/>
          <w:sz w:val="24"/>
          <w:szCs w:val="24"/>
          <w:lang w:val="es-ES"/>
        </w:rPr>
      </w:pPr>
      <w:r w:rsidRPr="008B0F04">
        <w:rPr>
          <w:rFonts w:ascii="Times New Roman" w:hAnsi="Times New Roman" w:cs="Times New Roman"/>
          <w:sz w:val="24"/>
          <w:szCs w:val="24"/>
          <w:lang w:val="es-ES"/>
        </w:rPr>
        <w:t>No se cuenta con un proceder científicamente fundamentado</w:t>
      </w:r>
      <w:r w:rsidR="005D20AA" w:rsidRPr="008B0F04">
        <w:rPr>
          <w:rFonts w:ascii="Times New Roman" w:hAnsi="Times New Roman" w:cs="Times New Roman"/>
          <w:sz w:val="24"/>
          <w:szCs w:val="24"/>
          <w:lang w:val="es-ES"/>
        </w:rPr>
        <w:t xml:space="preserve"> y estructurado,</w:t>
      </w:r>
      <w:r w:rsidR="00887D65" w:rsidRPr="008B0F04">
        <w:rPr>
          <w:rFonts w:ascii="Times New Roman" w:hAnsi="Times New Roman" w:cs="Times New Roman"/>
          <w:sz w:val="24"/>
          <w:szCs w:val="24"/>
          <w:lang w:val="es-ES"/>
        </w:rPr>
        <w:t xml:space="preserve"> </w:t>
      </w:r>
      <w:r w:rsidRPr="008B0F04">
        <w:rPr>
          <w:rFonts w:ascii="Times New Roman" w:hAnsi="Times New Roman" w:cs="Times New Roman"/>
          <w:sz w:val="24"/>
          <w:szCs w:val="24"/>
          <w:lang w:val="es-ES"/>
        </w:rPr>
        <w:t>desde lo teórico y metodológico, que propicie desde la integralidad de la estructura provincial de preuniversitario la atención al talento.</w:t>
      </w:r>
    </w:p>
    <w:p w14:paraId="054DD791" w14:textId="77777777" w:rsidR="005E0DA3" w:rsidRPr="008B0F04" w:rsidRDefault="005D20AA" w:rsidP="008B0F04">
      <w:pPr>
        <w:pStyle w:val="Prrafodelista"/>
        <w:numPr>
          <w:ilvl w:val="0"/>
          <w:numId w:val="4"/>
        </w:numPr>
        <w:spacing w:after="120" w:line="360" w:lineRule="auto"/>
        <w:jc w:val="both"/>
        <w:rPr>
          <w:rFonts w:ascii="Times New Roman" w:hAnsi="Times New Roman" w:cs="Times New Roman"/>
          <w:sz w:val="24"/>
          <w:szCs w:val="24"/>
          <w:lang w:val="es-ES"/>
        </w:rPr>
      </w:pPr>
      <w:r w:rsidRPr="008B0F04">
        <w:rPr>
          <w:rFonts w:ascii="Times New Roman" w:hAnsi="Times New Roman" w:cs="Times New Roman"/>
          <w:sz w:val="24"/>
          <w:szCs w:val="24"/>
          <w:lang w:val="es-ES"/>
        </w:rPr>
        <w:t>Se manifiesta una i</w:t>
      </w:r>
      <w:r w:rsidR="005E0DA3" w:rsidRPr="008B0F04">
        <w:rPr>
          <w:rFonts w:ascii="Times New Roman" w:hAnsi="Times New Roman" w:cs="Times New Roman"/>
          <w:sz w:val="24"/>
          <w:szCs w:val="24"/>
          <w:lang w:val="es-ES"/>
        </w:rPr>
        <w:t>nsuficiente concientización de la necesidad de</w:t>
      </w:r>
      <w:r w:rsidR="00197315" w:rsidRPr="008B0F04">
        <w:rPr>
          <w:rFonts w:ascii="Times New Roman" w:hAnsi="Times New Roman" w:cs="Times New Roman"/>
          <w:sz w:val="24"/>
          <w:szCs w:val="24"/>
          <w:lang w:val="es-ES"/>
        </w:rPr>
        <w:t xml:space="preserve"> s</w:t>
      </w:r>
      <w:r w:rsidR="005E0DA3" w:rsidRPr="008B0F04">
        <w:rPr>
          <w:rFonts w:ascii="Times New Roman" w:hAnsi="Times New Roman" w:cs="Times New Roman"/>
          <w:sz w:val="24"/>
          <w:szCs w:val="24"/>
          <w:lang w:val="es-ES"/>
        </w:rPr>
        <w:t>uperación profesional del metodólogo de preuniversitario en la atención al talento.</w:t>
      </w:r>
    </w:p>
    <w:p w14:paraId="165396CB" w14:textId="77777777" w:rsidR="005E0DA3" w:rsidRPr="008B0F04" w:rsidRDefault="005E0DA3" w:rsidP="008B0F04">
      <w:pPr>
        <w:pStyle w:val="Prrafodelista"/>
        <w:numPr>
          <w:ilvl w:val="0"/>
          <w:numId w:val="4"/>
        </w:numPr>
        <w:spacing w:after="120" w:line="360" w:lineRule="auto"/>
        <w:jc w:val="both"/>
        <w:rPr>
          <w:rFonts w:ascii="Times New Roman" w:hAnsi="Times New Roman" w:cs="Times New Roman"/>
          <w:sz w:val="24"/>
          <w:szCs w:val="24"/>
          <w:lang w:val="es-ES"/>
        </w:rPr>
      </w:pPr>
      <w:r w:rsidRPr="008B0F04">
        <w:rPr>
          <w:rFonts w:ascii="Times New Roman" w:hAnsi="Times New Roman" w:cs="Times New Roman"/>
          <w:sz w:val="24"/>
          <w:szCs w:val="24"/>
          <w:lang w:val="es-ES"/>
        </w:rPr>
        <w:t>No se constata a partir de las indagaciones teóricas realizadas por la autora el tratamiento suficiente al tema de la</w:t>
      </w:r>
      <w:r w:rsidR="00197315" w:rsidRPr="008B0F04">
        <w:rPr>
          <w:rFonts w:ascii="Times New Roman" w:hAnsi="Times New Roman" w:cs="Times New Roman"/>
          <w:sz w:val="24"/>
          <w:szCs w:val="24"/>
          <w:lang w:val="es-ES"/>
        </w:rPr>
        <w:t xml:space="preserve"> s</w:t>
      </w:r>
      <w:r w:rsidRPr="008B0F04">
        <w:rPr>
          <w:rFonts w:ascii="Times New Roman" w:hAnsi="Times New Roman" w:cs="Times New Roman"/>
          <w:sz w:val="24"/>
          <w:szCs w:val="24"/>
          <w:lang w:val="es-ES"/>
        </w:rPr>
        <w:t>uperación profesional del metodólogo de preuniversitario para dar respuesta a los problemas que se presentan en relación a la atención al talento.</w:t>
      </w:r>
    </w:p>
    <w:p w14:paraId="1FCC974E" w14:textId="77777777" w:rsidR="00B5407D" w:rsidRPr="00400342" w:rsidRDefault="005E0DA3"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A partir del análisis anterior que se deriva de la revisión </w:t>
      </w:r>
      <w:r w:rsidR="00B5407D" w:rsidRPr="00400342">
        <w:rPr>
          <w:rFonts w:ascii="Times New Roman" w:hAnsi="Times New Roman" w:cs="Times New Roman"/>
          <w:sz w:val="24"/>
          <w:szCs w:val="24"/>
          <w:lang w:val="es-ES"/>
        </w:rPr>
        <w:t xml:space="preserve">sistemática </w:t>
      </w:r>
      <w:r w:rsidRPr="00400342">
        <w:rPr>
          <w:rFonts w:ascii="Times New Roman" w:hAnsi="Times New Roman" w:cs="Times New Roman"/>
          <w:sz w:val="24"/>
          <w:szCs w:val="24"/>
          <w:lang w:val="es-ES"/>
        </w:rPr>
        <w:t>precedente desplegada por l</w:t>
      </w:r>
      <w:r w:rsidR="005D20AA" w:rsidRPr="00400342">
        <w:rPr>
          <w:rFonts w:ascii="Times New Roman" w:hAnsi="Times New Roman" w:cs="Times New Roman"/>
          <w:sz w:val="24"/>
          <w:szCs w:val="24"/>
          <w:lang w:val="es-ES"/>
        </w:rPr>
        <w:t>os</w:t>
      </w:r>
      <w:r w:rsidRPr="00400342">
        <w:rPr>
          <w:rFonts w:ascii="Times New Roman" w:hAnsi="Times New Roman" w:cs="Times New Roman"/>
          <w:sz w:val="24"/>
          <w:szCs w:val="24"/>
          <w:lang w:val="es-ES"/>
        </w:rPr>
        <w:t xml:space="preserve"> autor</w:t>
      </w:r>
      <w:r w:rsidR="005D20AA" w:rsidRPr="00400342">
        <w:rPr>
          <w:rFonts w:ascii="Times New Roman" w:hAnsi="Times New Roman" w:cs="Times New Roman"/>
          <w:sz w:val="24"/>
          <w:szCs w:val="24"/>
          <w:lang w:val="es-ES"/>
        </w:rPr>
        <w:t>es</w:t>
      </w:r>
      <w:r w:rsidR="00B5407D" w:rsidRPr="00400342">
        <w:rPr>
          <w:rFonts w:ascii="Times New Roman" w:hAnsi="Times New Roman" w:cs="Times New Roman"/>
          <w:sz w:val="24"/>
          <w:szCs w:val="24"/>
          <w:lang w:val="es-ES"/>
        </w:rPr>
        <w:t xml:space="preserve"> de la investigación</w:t>
      </w:r>
      <w:r w:rsidRPr="00400342">
        <w:rPr>
          <w:rFonts w:ascii="Times New Roman" w:hAnsi="Times New Roman" w:cs="Times New Roman"/>
          <w:sz w:val="24"/>
          <w:szCs w:val="24"/>
          <w:lang w:val="es-ES"/>
        </w:rPr>
        <w:t>, se considera como vacío epistémico: las falencias en la</w:t>
      </w:r>
      <w:r w:rsidR="00197315" w:rsidRPr="00400342">
        <w:rPr>
          <w:rFonts w:ascii="Times New Roman" w:hAnsi="Times New Roman" w:cs="Times New Roman"/>
          <w:sz w:val="24"/>
          <w:szCs w:val="24"/>
          <w:lang w:val="es-ES"/>
        </w:rPr>
        <w:t xml:space="preserve"> s</w:t>
      </w:r>
      <w:r w:rsidRPr="00400342">
        <w:rPr>
          <w:rFonts w:ascii="Times New Roman" w:hAnsi="Times New Roman" w:cs="Times New Roman"/>
          <w:sz w:val="24"/>
          <w:szCs w:val="24"/>
          <w:lang w:val="es-ES"/>
        </w:rPr>
        <w:t xml:space="preserve">uperación profesional del metodólogo </w:t>
      </w:r>
      <w:r w:rsidR="005D20AA" w:rsidRPr="00400342">
        <w:rPr>
          <w:rFonts w:ascii="Times New Roman" w:hAnsi="Times New Roman" w:cs="Times New Roman"/>
          <w:sz w:val="24"/>
          <w:szCs w:val="24"/>
          <w:lang w:val="es-ES"/>
        </w:rPr>
        <w:t xml:space="preserve">provincial </w:t>
      </w:r>
      <w:r w:rsidRPr="00400342">
        <w:rPr>
          <w:rFonts w:ascii="Times New Roman" w:hAnsi="Times New Roman" w:cs="Times New Roman"/>
          <w:sz w:val="24"/>
          <w:szCs w:val="24"/>
          <w:lang w:val="es-ES"/>
        </w:rPr>
        <w:t>de preuniversitario que limitan la atención al talento.</w:t>
      </w:r>
      <w:r w:rsidR="00A432B7" w:rsidRPr="00400342">
        <w:rPr>
          <w:rFonts w:ascii="Times New Roman" w:hAnsi="Times New Roman" w:cs="Times New Roman"/>
          <w:sz w:val="24"/>
          <w:szCs w:val="24"/>
          <w:lang w:val="es-ES"/>
        </w:rPr>
        <w:t xml:space="preserve"> </w:t>
      </w:r>
    </w:p>
    <w:p w14:paraId="06D54F99" w14:textId="77777777" w:rsidR="00AA0A7B" w:rsidRPr="00400342" w:rsidRDefault="00197315" w:rsidP="00400342">
      <w:pPr>
        <w:spacing w:after="120" w:line="360" w:lineRule="auto"/>
        <w:jc w:val="both"/>
        <w:rPr>
          <w:rFonts w:ascii="Times New Roman" w:hAnsi="Times New Roman" w:cs="Times New Roman"/>
          <w:sz w:val="24"/>
          <w:szCs w:val="24"/>
          <w:highlight w:val="yellow"/>
          <w:lang w:val="es-ES"/>
        </w:rPr>
      </w:pPr>
      <w:r w:rsidRPr="00400342">
        <w:rPr>
          <w:rFonts w:ascii="Times New Roman" w:hAnsi="Times New Roman" w:cs="Times New Roman"/>
          <w:sz w:val="24"/>
          <w:szCs w:val="24"/>
          <w:lang w:val="es-ES"/>
        </w:rPr>
        <w:t xml:space="preserve">Estudios realizados por Vera, C y Vera, N., (2006) referentes al </w:t>
      </w:r>
      <w:r w:rsidR="00AA0A7B" w:rsidRPr="00400342">
        <w:rPr>
          <w:rFonts w:ascii="Times New Roman" w:hAnsi="Times New Roman" w:cs="Times New Roman"/>
          <w:sz w:val="24"/>
          <w:szCs w:val="24"/>
          <w:lang w:val="es-ES"/>
        </w:rPr>
        <w:t xml:space="preserve">sustrato material </w:t>
      </w:r>
      <w:r w:rsidRPr="00400342">
        <w:rPr>
          <w:rFonts w:ascii="Times New Roman" w:hAnsi="Times New Roman" w:cs="Times New Roman"/>
          <w:sz w:val="24"/>
          <w:szCs w:val="24"/>
          <w:lang w:val="es-ES"/>
        </w:rPr>
        <w:t xml:space="preserve">del talento, </w:t>
      </w:r>
      <w:bookmarkStart w:id="0" w:name="_GoBack"/>
      <w:bookmarkEnd w:id="0"/>
      <w:r w:rsidRPr="00400342">
        <w:rPr>
          <w:rFonts w:ascii="Times New Roman" w:hAnsi="Times New Roman" w:cs="Times New Roman"/>
          <w:sz w:val="24"/>
          <w:szCs w:val="24"/>
          <w:lang w:val="es-ES"/>
        </w:rPr>
        <w:t>confirma</w:t>
      </w:r>
      <w:r w:rsidR="00B5407D" w:rsidRPr="00400342">
        <w:rPr>
          <w:rFonts w:ascii="Times New Roman" w:hAnsi="Times New Roman" w:cs="Times New Roman"/>
          <w:sz w:val="24"/>
          <w:szCs w:val="24"/>
          <w:lang w:val="es-ES"/>
        </w:rPr>
        <w:t>n</w:t>
      </w:r>
      <w:r w:rsidRPr="00400342">
        <w:rPr>
          <w:rFonts w:ascii="Times New Roman" w:hAnsi="Times New Roman" w:cs="Times New Roman"/>
          <w:sz w:val="24"/>
          <w:szCs w:val="24"/>
          <w:lang w:val="es-ES"/>
        </w:rPr>
        <w:t xml:space="preserve"> su relación con la actividad </w:t>
      </w:r>
      <w:r w:rsidR="00AA0A7B" w:rsidRPr="00400342">
        <w:rPr>
          <w:rFonts w:ascii="Times New Roman" w:hAnsi="Times New Roman" w:cs="Times New Roman"/>
          <w:sz w:val="24"/>
          <w:szCs w:val="24"/>
          <w:lang w:val="es-ES"/>
        </w:rPr>
        <w:t xml:space="preserve">nerviosa y en especial con el cerebro, </w:t>
      </w:r>
      <w:r w:rsidRPr="00400342">
        <w:rPr>
          <w:rFonts w:ascii="Times New Roman" w:hAnsi="Times New Roman" w:cs="Times New Roman"/>
          <w:sz w:val="24"/>
          <w:szCs w:val="24"/>
          <w:lang w:val="es-ES"/>
        </w:rPr>
        <w:t>sin que se limite a</w:t>
      </w:r>
      <w:r w:rsidR="00AA0A7B" w:rsidRPr="00400342">
        <w:rPr>
          <w:rFonts w:ascii="Times New Roman" w:hAnsi="Times New Roman" w:cs="Times New Roman"/>
          <w:sz w:val="24"/>
          <w:szCs w:val="24"/>
          <w:lang w:val="es-ES"/>
        </w:rPr>
        <w:t xml:space="preserve"> la actividad </w:t>
      </w:r>
      <w:r w:rsidR="00AA0A7B" w:rsidRPr="00400342">
        <w:rPr>
          <w:rFonts w:ascii="Times New Roman" w:hAnsi="Times New Roman" w:cs="Times New Roman"/>
          <w:sz w:val="24"/>
          <w:szCs w:val="24"/>
          <w:lang w:val="es-ES"/>
        </w:rPr>
        <w:lastRenderedPageBreak/>
        <w:t xml:space="preserve">psíquica </w:t>
      </w:r>
      <w:r w:rsidR="00B5407D" w:rsidRPr="00400342">
        <w:rPr>
          <w:rFonts w:ascii="Times New Roman" w:hAnsi="Times New Roman" w:cs="Times New Roman"/>
          <w:sz w:val="24"/>
          <w:szCs w:val="24"/>
          <w:lang w:val="es-ES"/>
        </w:rPr>
        <w:t xml:space="preserve">o </w:t>
      </w:r>
      <w:r w:rsidR="00AA0A7B" w:rsidRPr="00400342">
        <w:rPr>
          <w:rFonts w:ascii="Times New Roman" w:hAnsi="Times New Roman" w:cs="Times New Roman"/>
          <w:sz w:val="24"/>
          <w:szCs w:val="24"/>
          <w:lang w:val="es-ES"/>
        </w:rPr>
        <w:t>a la actividad nerviosa,</w:t>
      </w:r>
      <w:r w:rsidR="007F78A3"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considerándola una</w:t>
      </w:r>
      <w:r w:rsidR="00AA0A7B" w:rsidRPr="00400342">
        <w:rPr>
          <w:rFonts w:ascii="Times New Roman" w:hAnsi="Times New Roman" w:cs="Times New Roman"/>
          <w:sz w:val="24"/>
          <w:szCs w:val="24"/>
          <w:lang w:val="es-ES"/>
        </w:rPr>
        <w:t xml:space="preserve"> condición indispensable para</w:t>
      </w:r>
      <w:r w:rsidR="007F78A3" w:rsidRPr="00400342">
        <w:rPr>
          <w:rFonts w:ascii="Times New Roman" w:hAnsi="Times New Roman" w:cs="Times New Roman"/>
          <w:sz w:val="24"/>
          <w:szCs w:val="24"/>
          <w:lang w:val="es-ES"/>
        </w:rPr>
        <w:t xml:space="preserve"> </w:t>
      </w:r>
      <w:r w:rsidR="00AA0A7B" w:rsidRPr="00400342">
        <w:rPr>
          <w:rFonts w:ascii="Times New Roman" w:hAnsi="Times New Roman" w:cs="Times New Roman"/>
          <w:sz w:val="24"/>
          <w:szCs w:val="24"/>
          <w:lang w:val="es-ES"/>
        </w:rPr>
        <w:t>que se originen los fenómenos psíquicos</w:t>
      </w:r>
      <w:r w:rsidRPr="00400342">
        <w:rPr>
          <w:rFonts w:ascii="Times New Roman" w:hAnsi="Times New Roman" w:cs="Times New Roman"/>
          <w:sz w:val="24"/>
          <w:szCs w:val="24"/>
          <w:lang w:val="es-ES"/>
        </w:rPr>
        <w:t xml:space="preserve"> </w:t>
      </w:r>
      <w:r w:rsidR="00AA0A7B" w:rsidRPr="00400342">
        <w:rPr>
          <w:rFonts w:ascii="Times New Roman" w:hAnsi="Times New Roman" w:cs="Times New Roman"/>
          <w:sz w:val="24"/>
          <w:szCs w:val="24"/>
          <w:lang w:val="es-ES"/>
        </w:rPr>
        <w:t>(</w:t>
      </w:r>
      <w:r w:rsidRPr="00400342">
        <w:rPr>
          <w:rFonts w:ascii="Times New Roman" w:hAnsi="Times New Roman" w:cs="Times New Roman"/>
          <w:sz w:val="24"/>
          <w:szCs w:val="24"/>
          <w:lang w:val="es-ES"/>
        </w:rPr>
        <w:t>p.</w:t>
      </w:r>
      <w:r w:rsidR="00D856F5" w:rsidRPr="00400342">
        <w:rPr>
          <w:rFonts w:ascii="Times New Roman" w:hAnsi="Times New Roman" w:cs="Times New Roman"/>
          <w:sz w:val="24"/>
          <w:szCs w:val="24"/>
          <w:lang w:val="es-ES"/>
        </w:rPr>
        <w:t xml:space="preserve"> </w:t>
      </w:r>
      <w:r w:rsidR="00AA0A7B" w:rsidRPr="00400342">
        <w:rPr>
          <w:rFonts w:ascii="Times New Roman" w:hAnsi="Times New Roman" w:cs="Times New Roman"/>
          <w:sz w:val="24"/>
          <w:szCs w:val="24"/>
          <w:lang w:val="es-ES"/>
        </w:rPr>
        <w:t>40).</w:t>
      </w:r>
    </w:p>
    <w:p w14:paraId="405B6644" w14:textId="77777777" w:rsidR="00A432B7" w:rsidRPr="00400342" w:rsidRDefault="00A631A1"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En el marco teórico conceptual relativo a la </w:t>
      </w:r>
      <w:r w:rsidR="00693F35" w:rsidRPr="00400342">
        <w:rPr>
          <w:rFonts w:ascii="Times New Roman" w:hAnsi="Times New Roman" w:cs="Times New Roman"/>
          <w:sz w:val="24"/>
          <w:szCs w:val="24"/>
          <w:lang w:val="es-ES"/>
        </w:rPr>
        <w:t>atención al educando talento</w:t>
      </w:r>
      <w:r w:rsidR="00B5407D" w:rsidRPr="00400342">
        <w:rPr>
          <w:rFonts w:ascii="Times New Roman" w:hAnsi="Times New Roman" w:cs="Times New Roman"/>
          <w:sz w:val="24"/>
          <w:szCs w:val="24"/>
          <w:lang w:val="es-ES"/>
        </w:rPr>
        <w:t>,</w:t>
      </w:r>
      <w:r w:rsidR="00693F35" w:rsidRPr="00400342">
        <w:rPr>
          <w:rFonts w:ascii="Times New Roman" w:hAnsi="Times New Roman" w:cs="Times New Roman"/>
          <w:sz w:val="24"/>
          <w:szCs w:val="24"/>
          <w:lang w:val="es-ES"/>
        </w:rPr>
        <w:t xml:space="preserve"> </w:t>
      </w:r>
      <w:r w:rsidR="00C767AD" w:rsidRPr="00400342">
        <w:rPr>
          <w:rFonts w:ascii="Times New Roman" w:hAnsi="Times New Roman" w:cs="Times New Roman"/>
          <w:sz w:val="24"/>
          <w:szCs w:val="24"/>
          <w:lang w:val="es-ES"/>
        </w:rPr>
        <w:t>connotan indagaciones realizadas por</w:t>
      </w:r>
      <w:r w:rsidR="00887D65" w:rsidRPr="00400342">
        <w:rPr>
          <w:rFonts w:ascii="Times New Roman" w:hAnsi="Times New Roman" w:cs="Times New Roman"/>
          <w:sz w:val="24"/>
          <w:szCs w:val="24"/>
          <w:lang w:val="es-ES"/>
        </w:rPr>
        <w:t xml:space="preserve"> </w:t>
      </w:r>
      <w:r w:rsidR="00127F19" w:rsidRPr="00400342">
        <w:rPr>
          <w:rFonts w:ascii="Times New Roman" w:hAnsi="Times New Roman" w:cs="Times New Roman"/>
          <w:sz w:val="24"/>
          <w:szCs w:val="24"/>
          <w:lang w:val="es-ES"/>
        </w:rPr>
        <w:t xml:space="preserve">Castellanos, </w:t>
      </w:r>
      <w:r w:rsidR="00A2457B" w:rsidRPr="00400342">
        <w:rPr>
          <w:rFonts w:ascii="Times New Roman" w:hAnsi="Times New Roman" w:cs="Times New Roman"/>
          <w:sz w:val="24"/>
          <w:szCs w:val="24"/>
          <w:lang w:val="es-ES"/>
        </w:rPr>
        <w:t>2003</w:t>
      </w:r>
      <w:r w:rsidR="00127F19" w:rsidRPr="00400342">
        <w:rPr>
          <w:rFonts w:ascii="Times New Roman" w:hAnsi="Times New Roman" w:cs="Times New Roman"/>
          <w:sz w:val="24"/>
          <w:szCs w:val="24"/>
          <w:lang w:val="es-ES"/>
        </w:rPr>
        <w:t>;</w:t>
      </w:r>
      <w:r w:rsidR="00887D65" w:rsidRPr="00400342">
        <w:rPr>
          <w:rFonts w:ascii="Times New Roman" w:hAnsi="Times New Roman" w:cs="Times New Roman"/>
          <w:sz w:val="24"/>
          <w:szCs w:val="24"/>
          <w:lang w:val="es-ES"/>
        </w:rPr>
        <w:t xml:space="preserve"> </w:t>
      </w:r>
      <w:r w:rsidR="00127F19" w:rsidRPr="00400342">
        <w:rPr>
          <w:rFonts w:ascii="Times New Roman" w:hAnsi="Times New Roman" w:cs="Times New Roman"/>
          <w:sz w:val="24"/>
          <w:szCs w:val="24"/>
        </w:rPr>
        <w:t>Renzulli, 2010; Herce,</w:t>
      </w:r>
      <w:r w:rsidR="00887D65" w:rsidRPr="00400342">
        <w:rPr>
          <w:rFonts w:ascii="Times New Roman" w:hAnsi="Times New Roman" w:cs="Times New Roman"/>
          <w:sz w:val="24"/>
          <w:szCs w:val="24"/>
        </w:rPr>
        <w:t xml:space="preserve"> </w:t>
      </w:r>
      <w:r w:rsidR="00127F19" w:rsidRPr="00400342">
        <w:rPr>
          <w:rFonts w:ascii="Times New Roman" w:hAnsi="Times New Roman" w:cs="Times New Roman"/>
          <w:sz w:val="24"/>
          <w:szCs w:val="24"/>
        </w:rPr>
        <w:t>Román,</w:t>
      </w:r>
      <w:r w:rsidR="00887D65" w:rsidRPr="00400342">
        <w:rPr>
          <w:rFonts w:ascii="Times New Roman" w:hAnsi="Times New Roman" w:cs="Times New Roman"/>
          <w:sz w:val="24"/>
          <w:szCs w:val="24"/>
        </w:rPr>
        <w:t xml:space="preserve"> </w:t>
      </w:r>
      <w:r w:rsidR="00127F19" w:rsidRPr="00400342">
        <w:rPr>
          <w:rFonts w:ascii="Times New Roman" w:hAnsi="Times New Roman" w:cs="Times New Roman"/>
          <w:sz w:val="24"/>
          <w:szCs w:val="24"/>
        </w:rPr>
        <w:t>y</w:t>
      </w:r>
      <w:r w:rsidR="00887D65" w:rsidRPr="00400342">
        <w:rPr>
          <w:rFonts w:ascii="Times New Roman" w:hAnsi="Times New Roman" w:cs="Times New Roman"/>
          <w:sz w:val="24"/>
          <w:szCs w:val="24"/>
        </w:rPr>
        <w:t xml:space="preserve"> </w:t>
      </w:r>
      <w:r w:rsidR="00127F19" w:rsidRPr="00400342">
        <w:rPr>
          <w:rFonts w:ascii="Times New Roman" w:hAnsi="Times New Roman" w:cs="Times New Roman"/>
          <w:sz w:val="24"/>
          <w:szCs w:val="24"/>
        </w:rPr>
        <w:t>Jiménez,</w:t>
      </w:r>
      <w:r w:rsidR="00887D65" w:rsidRPr="00400342">
        <w:rPr>
          <w:rFonts w:ascii="Times New Roman" w:hAnsi="Times New Roman" w:cs="Times New Roman"/>
          <w:sz w:val="24"/>
          <w:szCs w:val="24"/>
        </w:rPr>
        <w:t xml:space="preserve"> </w:t>
      </w:r>
      <w:r w:rsidR="00127F19" w:rsidRPr="00400342">
        <w:rPr>
          <w:rFonts w:ascii="Times New Roman" w:hAnsi="Times New Roman" w:cs="Times New Roman"/>
          <w:sz w:val="24"/>
          <w:szCs w:val="24"/>
        </w:rPr>
        <w:t xml:space="preserve">2020, </w:t>
      </w:r>
      <w:r w:rsidR="00A432B7" w:rsidRPr="00400342">
        <w:rPr>
          <w:rFonts w:ascii="Times New Roman" w:hAnsi="Times New Roman" w:cs="Times New Roman"/>
          <w:sz w:val="24"/>
          <w:szCs w:val="24"/>
          <w:lang w:val="es-ES"/>
        </w:rPr>
        <w:t xml:space="preserve">quienes coinciden en la importancia del tema y la necesidad de continuar </w:t>
      </w:r>
      <w:r w:rsidR="00D856F5" w:rsidRPr="00400342">
        <w:rPr>
          <w:rFonts w:ascii="Times New Roman" w:hAnsi="Times New Roman" w:cs="Times New Roman"/>
          <w:sz w:val="24"/>
          <w:szCs w:val="24"/>
          <w:lang w:val="es-ES"/>
        </w:rPr>
        <w:t>en la profundización d</w:t>
      </w:r>
      <w:r w:rsidR="00A432B7" w:rsidRPr="00400342">
        <w:rPr>
          <w:rFonts w:ascii="Times New Roman" w:hAnsi="Times New Roman" w:cs="Times New Roman"/>
          <w:sz w:val="24"/>
          <w:szCs w:val="24"/>
          <w:lang w:val="es-ES"/>
        </w:rPr>
        <w:t xml:space="preserve">el </w:t>
      </w:r>
      <w:r w:rsidR="00B5407D" w:rsidRPr="00400342">
        <w:rPr>
          <w:rFonts w:ascii="Times New Roman" w:hAnsi="Times New Roman" w:cs="Times New Roman"/>
          <w:sz w:val="24"/>
          <w:szCs w:val="24"/>
          <w:lang w:val="es-ES"/>
        </w:rPr>
        <w:t>mismo</w:t>
      </w:r>
      <w:r w:rsidR="00A432B7" w:rsidRPr="00400342">
        <w:rPr>
          <w:rFonts w:ascii="Times New Roman" w:hAnsi="Times New Roman" w:cs="Times New Roman"/>
          <w:sz w:val="24"/>
          <w:szCs w:val="24"/>
          <w:lang w:val="es-ES"/>
        </w:rPr>
        <w:t>.</w:t>
      </w:r>
    </w:p>
    <w:p w14:paraId="0D6F15B3" w14:textId="77777777" w:rsidR="00AA0A7B" w:rsidRPr="00400342" w:rsidRDefault="00A432B7"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Diversos autores particularizan en torno al </w:t>
      </w:r>
      <w:r w:rsidR="005D2895" w:rsidRPr="00400342">
        <w:rPr>
          <w:rFonts w:ascii="Times New Roman" w:hAnsi="Times New Roman" w:cs="Times New Roman"/>
          <w:sz w:val="24"/>
          <w:szCs w:val="24"/>
          <w:lang w:val="es-ES"/>
        </w:rPr>
        <w:t xml:space="preserve">talento </w:t>
      </w:r>
      <w:r w:rsidRPr="00400342">
        <w:rPr>
          <w:rFonts w:ascii="Times New Roman" w:hAnsi="Times New Roman" w:cs="Times New Roman"/>
          <w:sz w:val="24"/>
          <w:szCs w:val="24"/>
          <w:lang w:val="es-ES"/>
        </w:rPr>
        <w:t xml:space="preserve">y lo definen como: </w:t>
      </w:r>
      <w:r w:rsidRPr="00C74438">
        <w:rPr>
          <w:rFonts w:ascii="Times New Roman" w:hAnsi="Times New Roman" w:cs="Times New Roman"/>
          <w:sz w:val="24"/>
          <w:szCs w:val="24"/>
          <w:highlight w:val="yellow"/>
          <w:lang w:val="es-ES"/>
        </w:rPr>
        <w:t>“…</w:t>
      </w:r>
      <w:r w:rsidR="005D2895" w:rsidRPr="00C74438">
        <w:rPr>
          <w:rFonts w:ascii="Times New Roman" w:hAnsi="Times New Roman" w:cs="Times New Roman"/>
          <w:sz w:val="24"/>
          <w:szCs w:val="24"/>
          <w:highlight w:val="yellow"/>
          <w:lang w:val="es-ES"/>
        </w:rPr>
        <w:t>configuración psicológica de la</w:t>
      </w:r>
      <w:r w:rsidR="007F78A3" w:rsidRPr="00C74438">
        <w:rPr>
          <w:rFonts w:ascii="Times New Roman" w:hAnsi="Times New Roman" w:cs="Times New Roman"/>
          <w:sz w:val="24"/>
          <w:szCs w:val="24"/>
          <w:highlight w:val="yellow"/>
          <w:lang w:val="es-ES"/>
        </w:rPr>
        <w:t xml:space="preserve"> </w:t>
      </w:r>
      <w:r w:rsidR="005D2895" w:rsidRPr="00C74438">
        <w:rPr>
          <w:rFonts w:ascii="Times New Roman" w:hAnsi="Times New Roman" w:cs="Times New Roman"/>
          <w:sz w:val="24"/>
          <w:szCs w:val="24"/>
          <w:highlight w:val="yellow"/>
          <w:lang w:val="es-ES"/>
        </w:rPr>
        <w:t>personalidad que no está integrada solamente por</w:t>
      </w:r>
      <w:r w:rsidR="007F78A3" w:rsidRPr="00C74438">
        <w:rPr>
          <w:rFonts w:ascii="Times New Roman" w:hAnsi="Times New Roman" w:cs="Times New Roman"/>
          <w:sz w:val="24"/>
          <w:szCs w:val="24"/>
          <w:highlight w:val="yellow"/>
          <w:lang w:val="es-ES"/>
        </w:rPr>
        <w:t xml:space="preserve"> </w:t>
      </w:r>
      <w:r w:rsidR="005D2895" w:rsidRPr="00C74438">
        <w:rPr>
          <w:rFonts w:ascii="Times New Roman" w:hAnsi="Times New Roman" w:cs="Times New Roman"/>
          <w:sz w:val="24"/>
          <w:szCs w:val="24"/>
          <w:highlight w:val="yellow"/>
          <w:lang w:val="es-ES"/>
        </w:rPr>
        <w:t>componentes cognitivos, sino que intervienen también</w:t>
      </w:r>
      <w:r w:rsidR="007F78A3" w:rsidRPr="00C74438">
        <w:rPr>
          <w:rFonts w:ascii="Times New Roman" w:hAnsi="Times New Roman" w:cs="Times New Roman"/>
          <w:sz w:val="24"/>
          <w:szCs w:val="24"/>
          <w:highlight w:val="yellow"/>
          <w:lang w:val="es-ES"/>
        </w:rPr>
        <w:t xml:space="preserve"> </w:t>
      </w:r>
      <w:r w:rsidR="005D2895" w:rsidRPr="00C74438">
        <w:rPr>
          <w:rFonts w:ascii="Times New Roman" w:hAnsi="Times New Roman" w:cs="Times New Roman"/>
          <w:sz w:val="24"/>
          <w:szCs w:val="24"/>
          <w:highlight w:val="yellow"/>
          <w:lang w:val="es-ES"/>
        </w:rPr>
        <w:t>componentes de la esfera motivacional-afectiva y</w:t>
      </w:r>
      <w:r w:rsidR="007F78A3" w:rsidRPr="00C74438">
        <w:rPr>
          <w:rFonts w:ascii="Times New Roman" w:hAnsi="Times New Roman" w:cs="Times New Roman"/>
          <w:sz w:val="24"/>
          <w:szCs w:val="24"/>
          <w:highlight w:val="yellow"/>
          <w:lang w:val="es-ES"/>
        </w:rPr>
        <w:t xml:space="preserve"> </w:t>
      </w:r>
      <w:r w:rsidR="005D2895" w:rsidRPr="00C74438">
        <w:rPr>
          <w:rFonts w:ascii="Times New Roman" w:hAnsi="Times New Roman" w:cs="Times New Roman"/>
          <w:sz w:val="24"/>
          <w:szCs w:val="24"/>
          <w:highlight w:val="yellow"/>
          <w:lang w:val="es-ES"/>
        </w:rPr>
        <w:t xml:space="preserve">volitiva de la persona que se combina </w:t>
      </w:r>
      <w:r w:rsidRPr="00C74438">
        <w:rPr>
          <w:rFonts w:ascii="Times New Roman" w:hAnsi="Times New Roman" w:cs="Times New Roman"/>
          <w:sz w:val="24"/>
          <w:szCs w:val="24"/>
          <w:highlight w:val="yellow"/>
          <w:lang w:val="es-ES"/>
        </w:rPr>
        <w:t>(…)</w:t>
      </w:r>
      <w:r w:rsidR="005D2895" w:rsidRPr="00C74438">
        <w:rPr>
          <w:rFonts w:ascii="Times New Roman" w:hAnsi="Times New Roman" w:cs="Times New Roman"/>
          <w:sz w:val="24"/>
          <w:szCs w:val="24"/>
          <w:highlight w:val="yellow"/>
          <w:lang w:val="es-ES"/>
        </w:rPr>
        <w:t xml:space="preserve"> para expresar altos niveles de creatividad en</w:t>
      </w:r>
      <w:r w:rsidR="007F78A3" w:rsidRPr="00C74438">
        <w:rPr>
          <w:rFonts w:ascii="Times New Roman" w:hAnsi="Times New Roman" w:cs="Times New Roman"/>
          <w:sz w:val="24"/>
          <w:szCs w:val="24"/>
          <w:highlight w:val="yellow"/>
          <w:lang w:val="es-ES"/>
        </w:rPr>
        <w:t xml:space="preserve"> </w:t>
      </w:r>
      <w:r w:rsidR="005D2895" w:rsidRPr="00C74438">
        <w:rPr>
          <w:rFonts w:ascii="Times New Roman" w:hAnsi="Times New Roman" w:cs="Times New Roman"/>
          <w:sz w:val="24"/>
          <w:szCs w:val="24"/>
          <w:highlight w:val="yellow"/>
          <w:lang w:val="es-ES"/>
        </w:rPr>
        <w:t>un campo del saber humano</w:t>
      </w:r>
      <w:r w:rsidRPr="00C74438">
        <w:rPr>
          <w:rFonts w:ascii="Times New Roman" w:hAnsi="Times New Roman" w:cs="Times New Roman"/>
          <w:sz w:val="24"/>
          <w:szCs w:val="24"/>
          <w:highlight w:val="yellow"/>
          <w:lang w:val="es-ES"/>
        </w:rPr>
        <w:t xml:space="preserve"> (Vera, C y Vera, N., 2006, p. 43),</w:t>
      </w:r>
      <w:r w:rsidRPr="00400342">
        <w:rPr>
          <w:rFonts w:ascii="Times New Roman" w:hAnsi="Times New Roman" w:cs="Times New Roman"/>
          <w:sz w:val="24"/>
          <w:szCs w:val="24"/>
          <w:lang w:val="es-ES"/>
        </w:rPr>
        <w:t xml:space="preserve"> donde se enfatiza claramente que el talento no se circunscribe a la actividad cognoscitiva, sino que se materializa en su </w:t>
      </w:r>
      <w:r w:rsidR="00B34F92" w:rsidRPr="00400342">
        <w:rPr>
          <w:rFonts w:ascii="Times New Roman" w:hAnsi="Times New Roman" w:cs="Times New Roman"/>
          <w:sz w:val="24"/>
          <w:szCs w:val="24"/>
          <w:lang w:val="es-ES"/>
        </w:rPr>
        <w:t>vínculo</w:t>
      </w:r>
      <w:r w:rsidRPr="00400342">
        <w:rPr>
          <w:rFonts w:ascii="Times New Roman" w:hAnsi="Times New Roman" w:cs="Times New Roman"/>
          <w:sz w:val="24"/>
          <w:szCs w:val="24"/>
          <w:lang w:val="es-ES"/>
        </w:rPr>
        <w:t xml:space="preserve"> afectivo-volitivo.</w:t>
      </w:r>
    </w:p>
    <w:p w14:paraId="79A02314" w14:textId="77777777" w:rsidR="005F65F2" w:rsidRPr="00400342" w:rsidRDefault="00B34F92"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Indagaciones efectuadas por </w:t>
      </w:r>
      <w:r w:rsidR="00A432B7" w:rsidRPr="00400342">
        <w:rPr>
          <w:rFonts w:ascii="Times New Roman" w:hAnsi="Times New Roman" w:cs="Times New Roman"/>
          <w:sz w:val="24"/>
          <w:szCs w:val="24"/>
          <w:lang w:val="es-ES"/>
        </w:rPr>
        <w:t xml:space="preserve">Fernández </w:t>
      </w:r>
      <w:r w:rsidRPr="00400342">
        <w:rPr>
          <w:rFonts w:ascii="Times New Roman" w:hAnsi="Times New Roman" w:cs="Times New Roman"/>
          <w:sz w:val="24"/>
          <w:szCs w:val="24"/>
          <w:lang w:val="es-ES"/>
        </w:rPr>
        <w:t>(</w:t>
      </w:r>
      <w:r w:rsidR="00A432B7" w:rsidRPr="00400342">
        <w:rPr>
          <w:rFonts w:ascii="Times New Roman" w:hAnsi="Times New Roman" w:cs="Times New Roman"/>
          <w:sz w:val="24"/>
          <w:szCs w:val="24"/>
          <w:lang w:val="es-ES"/>
        </w:rPr>
        <w:t>2023)</w:t>
      </w:r>
      <w:r w:rsidRPr="00400342">
        <w:rPr>
          <w:rFonts w:ascii="Times New Roman" w:hAnsi="Times New Roman" w:cs="Times New Roman"/>
          <w:sz w:val="24"/>
          <w:szCs w:val="24"/>
          <w:lang w:val="es-ES"/>
        </w:rPr>
        <w:t xml:space="preserve"> enfatizan en el vínculo de las interacciones y los resultados obtenidos en las diversas áreas, lo cual a juicio de estos autores demanda de la utilización de </w:t>
      </w:r>
      <w:r w:rsidR="005F65F2" w:rsidRPr="00400342">
        <w:rPr>
          <w:rFonts w:ascii="Times New Roman" w:hAnsi="Times New Roman" w:cs="Times New Roman"/>
          <w:sz w:val="24"/>
          <w:szCs w:val="24"/>
          <w:lang w:val="es-ES"/>
        </w:rPr>
        <w:t xml:space="preserve">modelos pedagógicos flexibles </w:t>
      </w:r>
      <w:r w:rsidRPr="00400342">
        <w:rPr>
          <w:rFonts w:ascii="Times New Roman" w:hAnsi="Times New Roman" w:cs="Times New Roman"/>
          <w:sz w:val="24"/>
          <w:szCs w:val="24"/>
          <w:lang w:val="es-ES"/>
        </w:rPr>
        <w:t>con posibilidades adaptativas a los diversos</w:t>
      </w:r>
      <w:r w:rsidR="005F65F2" w:rsidRPr="00400342">
        <w:rPr>
          <w:rFonts w:ascii="Times New Roman" w:hAnsi="Times New Roman" w:cs="Times New Roman"/>
          <w:sz w:val="24"/>
          <w:szCs w:val="24"/>
          <w:lang w:val="es-ES"/>
        </w:rPr>
        <w:t xml:space="preserve"> estilos de aprendizaje de estos educandos, </w:t>
      </w:r>
      <w:r w:rsidR="00C933ED" w:rsidRPr="00400342">
        <w:rPr>
          <w:rFonts w:ascii="Times New Roman" w:hAnsi="Times New Roman" w:cs="Times New Roman"/>
          <w:sz w:val="24"/>
          <w:szCs w:val="24"/>
          <w:lang w:val="es-ES"/>
        </w:rPr>
        <w:t>y</w:t>
      </w:r>
      <w:r w:rsidR="005F65F2" w:rsidRPr="00400342">
        <w:rPr>
          <w:rFonts w:ascii="Times New Roman" w:hAnsi="Times New Roman" w:cs="Times New Roman"/>
          <w:sz w:val="24"/>
          <w:szCs w:val="24"/>
          <w:lang w:val="es-ES"/>
        </w:rPr>
        <w:t xml:space="preserve"> constituye </w:t>
      </w:r>
      <w:r w:rsidR="00C933ED" w:rsidRPr="00400342">
        <w:rPr>
          <w:rFonts w:ascii="Times New Roman" w:hAnsi="Times New Roman" w:cs="Times New Roman"/>
          <w:sz w:val="24"/>
          <w:szCs w:val="24"/>
          <w:lang w:val="es-ES"/>
        </w:rPr>
        <w:t xml:space="preserve">a su vez, </w:t>
      </w:r>
      <w:r w:rsidR="009D0705" w:rsidRPr="00400342">
        <w:rPr>
          <w:rFonts w:ascii="Times New Roman" w:hAnsi="Times New Roman" w:cs="Times New Roman"/>
          <w:sz w:val="24"/>
          <w:szCs w:val="24"/>
          <w:lang w:val="es-ES"/>
        </w:rPr>
        <w:t>requisito</w:t>
      </w:r>
      <w:r w:rsidR="005F65F2" w:rsidRPr="00400342">
        <w:rPr>
          <w:rFonts w:ascii="Times New Roman" w:hAnsi="Times New Roman" w:cs="Times New Roman"/>
          <w:sz w:val="24"/>
          <w:szCs w:val="24"/>
          <w:lang w:val="es-ES"/>
        </w:rPr>
        <w:t xml:space="preserve"> indispensable para </w:t>
      </w:r>
      <w:r w:rsidR="00EC509C" w:rsidRPr="00400342">
        <w:rPr>
          <w:rFonts w:ascii="Times New Roman" w:hAnsi="Times New Roman" w:cs="Times New Roman"/>
          <w:sz w:val="24"/>
          <w:szCs w:val="24"/>
          <w:lang w:val="es-ES"/>
        </w:rPr>
        <w:t>cualquier modelo pedagógico diseñado para este fin.</w:t>
      </w:r>
    </w:p>
    <w:p w14:paraId="0F6EB92B" w14:textId="77777777" w:rsidR="00423EC2" w:rsidRPr="00400342" w:rsidRDefault="00423EC2"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Es fundamental concebir diversas vías para la atención al educando talento en concurso, para lo cual el metodólogo provincial de preuniversitario, debe asumir y contextualizar elementos fundamentales relativos a estudios que enfatizan en cuestiones </w:t>
      </w:r>
      <w:r w:rsidR="00C933ED" w:rsidRPr="00400342">
        <w:rPr>
          <w:rFonts w:ascii="Times New Roman" w:hAnsi="Times New Roman" w:cs="Times New Roman"/>
          <w:sz w:val="24"/>
          <w:szCs w:val="24"/>
          <w:lang w:val="es-ES"/>
        </w:rPr>
        <w:t>cardinales</w:t>
      </w:r>
      <w:r w:rsidRPr="00400342">
        <w:rPr>
          <w:rFonts w:ascii="Times New Roman" w:hAnsi="Times New Roman" w:cs="Times New Roman"/>
          <w:sz w:val="24"/>
          <w:szCs w:val="24"/>
          <w:lang w:val="es-ES"/>
        </w:rPr>
        <w:t xml:space="preserve">, que previo diagnóstico, pueden constituir elementos básicos a considerar, como son los referidos a continuación: </w:t>
      </w:r>
    </w:p>
    <w:p w14:paraId="25C266B0" w14:textId="77777777" w:rsidR="00F27973" w:rsidRPr="00400342" w:rsidRDefault="00423EC2" w:rsidP="00400342">
      <w:pPr>
        <w:spacing w:after="120" w:line="360" w:lineRule="auto"/>
        <w:jc w:val="both"/>
        <w:rPr>
          <w:rFonts w:ascii="Times New Roman" w:hAnsi="Times New Roman" w:cs="Times New Roman"/>
          <w:color w:val="FF0000"/>
          <w:sz w:val="24"/>
          <w:szCs w:val="24"/>
          <w:lang w:val="es-ES"/>
        </w:rPr>
      </w:pPr>
      <w:r w:rsidRPr="00400342">
        <w:rPr>
          <w:rFonts w:ascii="Times New Roman" w:hAnsi="Times New Roman" w:cs="Times New Roman"/>
          <w:sz w:val="24"/>
          <w:szCs w:val="24"/>
          <w:lang w:val="es-ES"/>
        </w:rPr>
        <w:t>L</w:t>
      </w:r>
      <w:r w:rsidR="00F27973" w:rsidRPr="00400342">
        <w:rPr>
          <w:rFonts w:ascii="Times New Roman" w:hAnsi="Times New Roman" w:cs="Times New Roman"/>
          <w:sz w:val="24"/>
          <w:szCs w:val="24"/>
          <w:lang w:val="es-ES"/>
        </w:rPr>
        <w:t xml:space="preserve">a aceleración del currículo (aceleración del grado, asignatura), el enriquecimiento curricular (desde la atención individual y diferenciada, </w:t>
      </w:r>
      <w:r w:rsidR="006940BF">
        <w:rPr>
          <w:rFonts w:ascii="Times New Roman" w:hAnsi="Times New Roman" w:cs="Times New Roman"/>
          <w:sz w:val="24"/>
          <w:szCs w:val="24"/>
          <w:lang w:val="es-ES"/>
        </w:rPr>
        <w:t xml:space="preserve">al </w:t>
      </w:r>
      <w:r w:rsidR="00F27973" w:rsidRPr="00400342">
        <w:rPr>
          <w:rFonts w:ascii="Times New Roman" w:hAnsi="Times New Roman" w:cs="Times New Roman"/>
          <w:sz w:val="24"/>
          <w:szCs w:val="24"/>
          <w:lang w:val="es-ES"/>
        </w:rPr>
        <w:t>atend</w:t>
      </w:r>
      <w:r w:rsidR="006940BF">
        <w:rPr>
          <w:rFonts w:ascii="Times New Roman" w:hAnsi="Times New Roman" w:cs="Times New Roman"/>
          <w:sz w:val="24"/>
          <w:szCs w:val="24"/>
          <w:lang w:val="es-ES"/>
        </w:rPr>
        <w:t xml:space="preserve">er </w:t>
      </w:r>
      <w:r w:rsidR="00F27973" w:rsidRPr="00400342">
        <w:rPr>
          <w:rFonts w:ascii="Times New Roman" w:hAnsi="Times New Roman" w:cs="Times New Roman"/>
          <w:sz w:val="24"/>
          <w:szCs w:val="24"/>
          <w:lang w:val="es-ES"/>
        </w:rPr>
        <w:t>la profundidad y complejidad de los diversos contenidos que se imparten)</w:t>
      </w:r>
      <w:r w:rsidR="00887D65" w:rsidRPr="00400342">
        <w:rPr>
          <w:rFonts w:ascii="Times New Roman" w:hAnsi="Times New Roman" w:cs="Times New Roman"/>
          <w:sz w:val="24"/>
          <w:szCs w:val="24"/>
          <w:lang w:val="es-ES"/>
        </w:rPr>
        <w:t xml:space="preserve"> </w:t>
      </w:r>
      <w:r w:rsidR="00F27973" w:rsidRPr="00400342">
        <w:rPr>
          <w:rFonts w:ascii="Times New Roman" w:hAnsi="Times New Roman" w:cs="Times New Roman"/>
          <w:sz w:val="24"/>
          <w:szCs w:val="24"/>
          <w:lang w:val="es-ES"/>
        </w:rPr>
        <w:t>y los agrupamiento (donde destacan los que se realizan en la práctica educativa en los diferentes centros de entrenamiento para educandos ganadores de concursos, a</w:t>
      </w:r>
      <w:r w:rsidR="007F3F0D" w:rsidRPr="00400342">
        <w:rPr>
          <w:rFonts w:ascii="Times New Roman" w:hAnsi="Times New Roman" w:cs="Times New Roman"/>
          <w:sz w:val="24"/>
          <w:szCs w:val="24"/>
          <w:lang w:val="es-ES"/>
        </w:rPr>
        <w:t>sí como los Institutos P</w:t>
      </w:r>
      <w:r w:rsidR="00F27973" w:rsidRPr="00400342">
        <w:rPr>
          <w:rFonts w:ascii="Times New Roman" w:hAnsi="Times New Roman" w:cs="Times New Roman"/>
          <w:sz w:val="24"/>
          <w:szCs w:val="24"/>
          <w:lang w:val="es-ES"/>
        </w:rPr>
        <w:t>re</w:t>
      </w:r>
      <w:r w:rsidR="007F3F0D" w:rsidRPr="00400342">
        <w:rPr>
          <w:rFonts w:ascii="Times New Roman" w:hAnsi="Times New Roman" w:cs="Times New Roman"/>
          <w:sz w:val="24"/>
          <w:szCs w:val="24"/>
          <w:lang w:val="es-ES"/>
        </w:rPr>
        <w:t xml:space="preserve">universitarios Vocacionales de Ciencias Exactas, grupos de arte y de deporte donde se realizan </w:t>
      </w:r>
      <w:r w:rsidR="007F3F0D" w:rsidRPr="00400342">
        <w:rPr>
          <w:rFonts w:ascii="Times New Roman" w:hAnsi="Times New Roman" w:cs="Times New Roman"/>
          <w:sz w:val="24"/>
          <w:szCs w:val="24"/>
          <w:lang w:val="es-ES"/>
        </w:rPr>
        <w:lastRenderedPageBreak/>
        <w:t xml:space="preserve">modelos pedagógicos específicos según la actividad y los agrupamientos </w:t>
      </w:r>
      <w:r w:rsidR="00D856F5" w:rsidRPr="00400342">
        <w:rPr>
          <w:rFonts w:ascii="Times New Roman" w:hAnsi="Times New Roman" w:cs="Times New Roman"/>
          <w:sz w:val="24"/>
          <w:szCs w:val="24"/>
          <w:lang w:val="es-ES"/>
        </w:rPr>
        <w:t>flexibles que se realizan</w:t>
      </w:r>
      <w:r w:rsidR="007F3F0D" w:rsidRPr="00400342">
        <w:rPr>
          <w:rFonts w:ascii="Times New Roman" w:hAnsi="Times New Roman" w:cs="Times New Roman"/>
          <w:sz w:val="24"/>
          <w:szCs w:val="24"/>
          <w:lang w:val="es-ES"/>
        </w:rPr>
        <w:t>, donde se crean aulas</w:t>
      </w:r>
      <w:r w:rsidR="00887D65" w:rsidRPr="00400342">
        <w:rPr>
          <w:rFonts w:ascii="Times New Roman" w:hAnsi="Times New Roman" w:cs="Times New Roman"/>
          <w:sz w:val="24"/>
          <w:szCs w:val="24"/>
          <w:lang w:val="es-ES"/>
        </w:rPr>
        <w:t xml:space="preserve"> </w:t>
      </w:r>
      <w:r w:rsidR="007F3F0D" w:rsidRPr="00400342">
        <w:rPr>
          <w:rFonts w:ascii="Times New Roman" w:hAnsi="Times New Roman" w:cs="Times New Roman"/>
          <w:sz w:val="24"/>
          <w:szCs w:val="24"/>
          <w:lang w:val="es-ES"/>
        </w:rPr>
        <w:t>secundarias básicas en estos propios institutos</w:t>
      </w:r>
      <w:r w:rsidRPr="00400342">
        <w:rPr>
          <w:rFonts w:ascii="Times New Roman" w:hAnsi="Times New Roman" w:cs="Times New Roman"/>
          <w:sz w:val="24"/>
          <w:szCs w:val="24"/>
          <w:lang w:val="es-ES"/>
        </w:rPr>
        <w:t xml:space="preserve"> (Fernández, 2023)</w:t>
      </w:r>
      <w:r w:rsidR="007F3F0D" w:rsidRPr="00400342">
        <w:rPr>
          <w:rFonts w:ascii="Times New Roman" w:hAnsi="Times New Roman" w:cs="Times New Roman"/>
          <w:sz w:val="24"/>
          <w:szCs w:val="24"/>
          <w:lang w:val="es-ES"/>
        </w:rPr>
        <w:t>.</w:t>
      </w:r>
    </w:p>
    <w:p w14:paraId="2DEA2D07" w14:textId="77777777" w:rsidR="008A3B50" w:rsidRPr="00400342" w:rsidRDefault="008A3B50"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Sustentado en elementos referidos con anterioridad, los autores proponen un modelo de superación profesional del metodólogo provincial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de preuniversitario en la atención al educando talento. El modelo de referencia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consta para su materialización de tres subsistemas: </w:t>
      </w:r>
    </w:p>
    <w:p w14:paraId="0BCE3D23" w14:textId="77777777" w:rsidR="00695E05" w:rsidRPr="00400342" w:rsidRDefault="008A3B50" w:rsidP="00400342">
      <w:pPr>
        <w:pStyle w:val="Prrafodelista"/>
        <w:numPr>
          <w:ilvl w:val="0"/>
          <w:numId w:val="2"/>
        </w:num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Diagnóstico y caracterización </w:t>
      </w:r>
      <w:r w:rsidR="00C933ED" w:rsidRPr="00400342">
        <w:rPr>
          <w:rFonts w:ascii="Times New Roman" w:hAnsi="Times New Roman" w:cs="Times New Roman"/>
          <w:sz w:val="24"/>
          <w:szCs w:val="24"/>
          <w:lang w:val="es-ES"/>
        </w:rPr>
        <w:t xml:space="preserve">de la superación profesional del metodólogo </w:t>
      </w:r>
      <w:r w:rsidRPr="00400342">
        <w:rPr>
          <w:rFonts w:ascii="Times New Roman" w:hAnsi="Times New Roman" w:cs="Times New Roman"/>
          <w:sz w:val="24"/>
          <w:szCs w:val="24"/>
          <w:lang w:val="es-ES"/>
        </w:rPr>
        <w:t xml:space="preserve">provincial </w:t>
      </w:r>
      <w:r w:rsidR="00C933ED" w:rsidRPr="00400342">
        <w:rPr>
          <w:rFonts w:ascii="Times New Roman" w:hAnsi="Times New Roman" w:cs="Times New Roman"/>
          <w:sz w:val="24"/>
          <w:szCs w:val="24"/>
          <w:lang w:val="es-ES"/>
        </w:rPr>
        <w:t>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preuniversitario en la atención a talento</w:t>
      </w:r>
      <w:r w:rsidR="00C933ED" w:rsidRPr="00400342">
        <w:rPr>
          <w:rFonts w:ascii="Times New Roman" w:hAnsi="Times New Roman" w:cs="Times New Roman"/>
          <w:sz w:val="24"/>
          <w:szCs w:val="24"/>
          <w:lang w:val="es-ES"/>
        </w:rPr>
        <w:t xml:space="preserve"> en concursos</w:t>
      </w:r>
      <w:r w:rsidR="00695E05" w:rsidRPr="00400342">
        <w:rPr>
          <w:rFonts w:ascii="Times New Roman" w:hAnsi="Times New Roman" w:cs="Times New Roman"/>
          <w:sz w:val="24"/>
          <w:szCs w:val="24"/>
          <w:lang w:val="es-ES"/>
        </w:rPr>
        <w:t>.</w:t>
      </w:r>
      <w:r w:rsidRPr="00400342">
        <w:rPr>
          <w:rFonts w:ascii="Times New Roman" w:hAnsi="Times New Roman" w:cs="Times New Roman"/>
          <w:sz w:val="24"/>
          <w:szCs w:val="24"/>
          <w:lang w:val="es-ES"/>
        </w:rPr>
        <w:t xml:space="preserve"> </w:t>
      </w:r>
    </w:p>
    <w:p w14:paraId="020C2828" w14:textId="77777777" w:rsidR="004309F1" w:rsidRPr="00400342" w:rsidRDefault="008A3B50" w:rsidP="00400342">
      <w:pPr>
        <w:pStyle w:val="Prrafodelista"/>
        <w:numPr>
          <w:ilvl w:val="0"/>
          <w:numId w:val="2"/>
        </w:num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Ejecución de las acciones para la superación profesional </w:t>
      </w:r>
      <w:r w:rsidR="004309F1"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309F1" w:rsidRPr="00400342">
        <w:rPr>
          <w:rFonts w:ascii="Times New Roman" w:hAnsi="Times New Roman" w:cs="Times New Roman"/>
          <w:sz w:val="24"/>
          <w:szCs w:val="24"/>
          <w:lang w:val="es-ES"/>
        </w:rPr>
        <w:t xml:space="preserve">preuniversitario en la atención a talento en concursos. </w:t>
      </w:r>
    </w:p>
    <w:p w14:paraId="276D421A" w14:textId="77777777" w:rsidR="004309F1" w:rsidRPr="00400342" w:rsidRDefault="008A3B50" w:rsidP="00400342">
      <w:pPr>
        <w:pStyle w:val="Prrafodelista"/>
        <w:numPr>
          <w:ilvl w:val="0"/>
          <w:numId w:val="2"/>
        </w:num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 Transformación de la superación profesional </w:t>
      </w:r>
      <w:r w:rsidR="004309F1"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309F1" w:rsidRPr="00400342">
        <w:rPr>
          <w:rFonts w:ascii="Times New Roman" w:hAnsi="Times New Roman" w:cs="Times New Roman"/>
          <w:sz w:val="24"/>
          <w:szCs w:val="24"/>
          <w:lang w:val="es-ES"/>
        </w:rPr>
        <w:t xml:space="preserve">preuniversitario en la atención a talento en concursos. </w:t>
      </w:r>
    </w:p>
    <w:p w14:paraId="258DA26F" w14:textId="77777777" w:rsidR="004309F1" w:rsidRPr="00400342" w:rsidRDefault="00695E05"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De la </w:t>
      </w:r>
      <w:r w:rsidR="008A3B50" w:rsidRPr="00400342">
        <w:rPr>
          <w:rFonts w:ascii="Times New Roman" w:hAnsi="Times New Roman" w:cs="Times New Roman"/>
          <w:sz w:val="24"/>
          <w:szCs w:val="24"/>
          <w:lang w:val="es-ES"/>
        </w:rPr>
        <w:t xml:space="preserve">sinergia </w:t>
      </w:r>
      <w:r w:rsidRPr="00400342">
        <w:rPr>
          <w:rFonts w:ascii="Times New Roman" w:hAnsi="Times New Roman" w:cs="Times New Roman"/>
          <w:sz w:val="24"/>
          <w:szCs w:val="24"/>
          <w:lang w:val="es-ES"/>
        </w:rPr>
        <w:t xml:space="preserve">que se establece entre estos tres subsistemas, </w:t>
      </w:r>
      <w:r w:rsidR="008A3B50" w:rsidRPr="00400342">
        <w:rPr>
          <w:rFonts w:ascii="Times New Roman" w:hAnsi="Times New Roman" w:cs="Times New Roman"/>
          <w:sz w:val="24"/>
          <w:szCs w:val="24"/>
          <w:lang w:val="es-ES"/>
        </w:rPr>
        <w:t>surge la cualidad</w:t>
      </w:r>
      <w:r w:rsidR="00887D65" w:rsidRPr="00400342">
        <w:rPr>
          <w:rFonts w:ascii="Times New Roman" w:hAnsi="Times New Roman" w:cs="Times New Roman"/>
          <w:sz w:val="24"/>
          <w:szCs w:val="24"/>
          <w:lang w:val="es-ES"/>
        </w:rPr>
        <w:t xml:space="preserve"> </w:t>
      </w:r>
      <w:r w:rsidR="008A3B50" w:rsidRPr="00400342">
        <w:rPr>
          <w:rFonts w:ascii="Times New Roman" w:hAnsi="Times New Roman" w:cs="Times New Roman"/>
          <w:sz w:val="24"/>
          <w:szCs w:val="24"/>
          <w:lang w:val="es-ES"/>
        </w:rPr>
        <w:t xml:space="preserve">Profesionalización </w:t>
      </w:r>
      <w:r w:rsidR="004309F1"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309F1" w:rsidRPr="00400342">
        <w:rPr>
          <w:rFonts w:ascii="Times New Roman" w:hAnsi="Times New Roman" w:cs="Times New Roman"/>
          <w:sz w:val="24"/>
          <w:szCs w:val="24"/>
          <w:lang w:val="es-ES"/>
        </w:rPr>
        <w:t>preuniversitario en la atención a talento en concursos</w:t>
      </w:r>
      <w:r w:rsidR="008A3B50" w:rsidRPr="00400342">
        <w:rPr>
          <w:rFonts w:ascii="Times New Roman" w:hAnsi="Times New Roman" w:cs="Times New Roman"/>
          <w:sz w:val="24"/>
          <w:szCs w:val="24"/>
          <w:lang w:val="es-ES"/>
        </w:rPr>
        <w:t xml:space="preserve">, como expresión superior de las múltiples relaciones dadas entre los componentes estructurales del modelo. </w:t>
      </w:r>
      <w:r w:rsidR="008A3B50" w:rsidRPr="00400342">
        <w:rPr>
          <w:rFonts w:ascii="Times New Roman" w:hAnsi="Times New Roman" w:cs="Times New Roman"/>
          <w:sz w:val="24"/>
          <w:szCs w:val="24"/>
          <w:lang w:val="es-ES"/>
        </w:rPr>
        <w:cr/>
      </w:r>
      <w:r w:rsidR="009A540B" w:rsidRPr="00400342">
        <w:rPr>
          <w:rFonts w:ascii="Times New Roman" w:hAnsi="Times New Roman" w:cs="Times New Roman"/>
          <w:sz w:val="24"/>
          <w:szCs w:val="24"/>
          <w:lang w:val="es-ES"/>
        </w:rPr>
        <w:t xml:space="preserve">El subsistema Diagnóstico y caracterización de la superación profesional </w:t>
      </w:r>
      <w:r w:rsidR="004309F1"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309F1" w:rsidRPr="00400342">
        <w:rPr>
          <w:rFonts w:ascii="Times New Roman" w:hAnsi="Times New Roman" w:cs="Times New Roman"/>
          <w:sz w:val="24"/>
          <w:szCs w:val="24"/>
          <w:lang w:val="es-ES"/>
        </w:rPr>
        <w:t>preuniversitario en la atención a talento en concursos</w:t>
      </w:r>
      <w:r w:rsidR="009A540B" w:rsidRPr="00400342">
        <w:rPr>
          <w:rFonts w:ascii="Times New Roman" w:hAnsi="Times New Roman" w:cs="Times New Roman"/>
          <w:sz w:val="24"/>
          <w:szCs w:val="24"/>
          <w:lang w:val="es-ES"/>
        </w:rPr>
        <w:t xml:space="preserve">, tiene la función de identificar, previo diagnóstico y caracterización, las necesidades y potencialidades de la superación profesional </w:t>
      </w:r>
      <w:r w:rsidR="004309F1"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309F1" w:rsidRPr="00400342">
        <w:rPr>
          <w:rFonts w:ascii="Times New Roman" w:hAnsi="Times New Roman" w:cs="Times New Roman"/>
          <w:sz w:val="24"/>
          <w:szCs w:val="24"/>
          <w:lang w:val="es-ES"/>
        </w:rPr>
        <w:t xml:space="preserve">preuniversitario en la atención a talento en concursos. </w:t>
      </w:r>
    </w:p>
    <w:p w14:paraId="459D55A4" w14:textId="77777777" w:rsidR="009A540B" w:rsidRPr="00400342" w:rsidRDefault="009A540B" w:rsidP="00400342">
      <w:pPr>
        <w:pStyle w:val="Prrafodelista"/>
        <w:spacing w:after="120" w:line="360" w:lineRule="auto"/>
        <w:ind w:left="0"/>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Está estructurado por</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tres componentes: Conocimiento de la política establecida para la atención al talento; Determinación de las potencialidades y necesidades de los educandos con talento;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Discernimiento de oportunidades que ofrecen los agentes educativos, la familia y agentes comunitarios</w:t>
      </w:r>
      <w:r w:rsidR="004309F1" w:rsidRPr="00400342">
        <w:rPr>
          <w:rFonts w:ascii="Times New Roman" w:hAnsi="Times New Roman" w:cs="Times New Roman"/>
          <w:sz w:val="24"/>
          <w:szCs w:val="24"/>
          <w:lang w:val="es-ES"/>
        </w:rPr>
        <w:t>,</w:t>
      </w:r>
      <w:r w:rsidRPr="00400342">
        <w:rPr>
          <w:rFonts w:ascii="Times New Roman" w:hAnsi="Times New Roman" w:cs="Times New Roman"/>
          <w:sz w:val="24"/>
          <w:szCs w:val="24"/>
          <w:lang w:val="es-ES"/>
        </w:rPr>
        <w:t xml:space="preserve"> de cuya sinergia surge la cualidad: Contextualización de la superación profesional </w:t>
      </w:r>
      <w:r w:rsidR="004309F1"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309F1" w:rsidRPr="00400342">
        <w:rPr>
          <w:rFonts w:ascii="Times New Roman" w:hAnsi="Times New Roman" w:cs="Times New Roman"/>
          <w:sz w:val="24"/>
          <w:szCs w:val="24"/>
          <w:lang w:val="es-ES"/>
        </w:rPr>
        <w:t>preuniversitario en la atención a talento en concursos</w:t>
      </w:r>
      <w:r w:rsidRPr="00400342">
        <w:rPr>
          <w:rFonts w:ascii="Times New Roman" w:hAnsi="Times New Roman" w:cs="Times New Roman"/>
          <w:sz w:val="24"/>
          <w:szCs w:val="24"/>
          <w:lang w:val="es-ES"/>
        </w:rPr>
        <w:t>, entendida como la síntesis de los razonamientos valorativos que favorecen el andamiaje para la conducción del proceso de superación de la estructura provincial del nivel preuniversitario en la atención al talento</w:t>
      </w:r>
      <w:r w:rsidR="00287ECE" w:rsidRPr="00400342">
        <w:rPr>
          <w:rFonts w:ascii="Times New Roman" w:hAnsi="Times New Roman" w:cs="Times New Roman"/>
          <w:sz w:val="24"/>
          <w:szCs w:val="24"/>
          <w:lang w:val="es-ES"/>
        </w:rPr>
        <w:t xml:space="preserve"> en concursos</w:t>
      </w:r>
      <w:r w:rsidRPr="00400342">
        <w:rPr>
          <w:rFonts w:ascii="Times New Roman" w:hAnsi="Times New Roman" w:cs="Times New Roman"/>
          <w:sz w:val="24"/>
          <w:szCs w:val="24"/>
          <w:lang w:val="es-ES"/>
        </w:rPr>
        <w:t xml:space="preserve">. </w:t>
      </w:r>
    </w:p>
    <w:p w14:paraId="3FEB3BD6"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lastRenderedPageBreak/>
        <w:t xml:space="preserve"> Entre los componentes del subsistema se establecen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relaciones de coordinación y complementariedad dado que indagar en el conocimiento de la política establecida para la </w:t>
      </w:r>
      <w:r w:rsidR="00693F35" w:rsidRPr="00400342">
        <w:rPr>
          <w:rFonts w:ascii="Times New Roman" w:hAnsi="Times New Roman" w:cs="Times New Roman"/>
          <w:sz w:val="24"/>
          <w:szCs w:val="24"/>
          <w:lang w:val="es-ES"/>
        </w:rPr>
        <w:t>atención al educando talento en concurso</w:t>
      </w:r>
      <w:r w:rsidR="00F44009"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constituye la base para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identificar desde el desempeño de la estructura, las potencialidades y necesidades de los educandos con talento 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su relación 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complementariedad con las necesidades de superación profesional para conocer las oportunidades que ofrecen los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agentes educativos, la familia y agentes comunitarios para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la atención a estos educandos. </w:t>
      </w:r>
    </w:p>
    <w:p w14:paraId="3E63509E"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El subsistema Ejecución de acciones para la superación profesional </w:t>
      </w:r>
      <w:r w:rsidR="00287ECE"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287ECE" w:rsidRPr="00400342">
        <w:rPr>
          <w:rFonts w:ascii="Times New Roman" w:hAnsi="Times New Roman" w:cs="Times New Roman"/>
          <w:sz w:val="24"/>
          <w:szCs w:val="24"/>
          <w:lang w:val="es-ES"/>
        </w:rPr>
        <w:t xml:space="preserve">preuniversitario en la atención a talento en concursos, </w:t>
      </w:r>
      <w:r w:rsidRPr="00400342">
        <w:rPr>
          <w:rFonts w:ascii="Times New Roman" w:hAnsi="Times New Roman" w:cs="Times New Roman"/>
          <w:sz w:val="24"/>
          <w:szCs w:val="24"/>
          <w:lang w:val="es-ES"/>
        </w:rPr>
        <w:t>tiene como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función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desarrollar acciones orientadas a la superación de la estructura provincial del nivel educativo preuniversitario en correspondencia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 las potencialidades y necesidades identificadas.</w:t>
      </w:r>
      <w:r w:rsidR="00887D65" w:rsidRPr="00400342">
        <w:rPr>
          <w:rFonts w:ascii="Times New Roman" w:hAnsi="Times New Roman" w:cs="Times New Roman"/>
          <w:sz w:val="24"/>
          <w:szCs w:val="24"/>
          <w:lang w:val="es-ES"/>
        </w:rPr>
        <w:t xml:space="preserve"> </w:t>
      </w:r>
    </w:p>
    <w:p w14:paraId="03188901" w14:textId="77777777" w:rsidR="00287ECE"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Consta de dos componentes: Planificación de acciones para la superación profesional </w:t>
      </w:r>
      <w:r w:rsidR="00287ECE"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287ECE" w:rsidRPr="00400342">
        <w:rPr>
          <w:rFonts w:ascii="Times New Roman" w:hAnsi="Times New Roman" w:cs="Times New Roman"/>
          <w:sz w:val="24"/>
          <w:szCs w:val="24"/>
          <w:lang w:val="es-ES"/>
        </w:rPr>
        <w:t>preuniversitario en la atención a talento en concursos</w:t>
      </w:r>
      <w:r w:rsidR="00F44009" w:rsidRPr="00400342">
        <w:rPr>
          <w:rFonts w:ascii="Times New Roman" w:hAnsi="Times New Roman" w:cs="Times New Roman"/>
          <w:sz w:val="24"/>
          <w:szCs w:val="24"/>
          <w:lang w:val="es-ES"/>
        </w:rPr>
        <w:t xml:space="preserve"> </w:t>
      </w:r>
      <w:r w:rsidR="00D856F5" w:rsidRPr="00400342">
        <w:rPr>
          <w:rFonts w:ascii="Times New Roman" w:hAnsi="Times New Roman" w:cs="Times New Roman"/>
          <w:sz w:val="24"/>
          <w:szCs w:val="24"/>
          <w:lang w:val="es-ES"/>
        </w:rPr>
        <w:t>y s</w:t>
      </w:r>
      <w:r w:rsidRPr="00400342">
        <w:rPr>
          <w:rFonts w:ascii="Times New Roman" w:hAnsi="Times New Roman" w:cs="Times New Roman"/>
          <w:sz w:val="24"/>
          <w:szCs w:val="24"/>
          <w:lang w:val="es-ES"/>
        </w:rPr>
        <w:t xml:space="preserve">istematización de acciones para la superación profesional </w:t>
      </w:r>
      <w:r w:rsidR="00287ECE"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287ECE" w:rsidRPr="00400342">
        <w:rPr>
          <w:rFonts w:ascii="Times New Roman" w:hAnsi="Times New Roman" w:cs="Times New Roman"/>
          <w:sz w:val="24"/>
          <w:szCs w:val="24"/>
          <w:lang w:val="es-ES"/>
        </w:rPr>
        <w:t xml:space="preserve">preuniversitario en la atención a talento en concursos. </w:t>
      </w:r>
    </w:p>
    <w:p w14:paraId="5F4CA967"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De la sinergia entre estos componentes surge la cualidad: Consolidación de la superación profesional </w:t>
      </w:r>
      <w:r w:rsidR="00CB6333"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CB6333" w:rsidRPr="00400342">
        <w:rPr>
          <w:rFonts w:ascii="Times New Roman" w:hAnsi="Times New Roman" w:cs="Times New Roman"/>
          <w:sz w:val="24"/>
          <w:szCs w:val="24"/>
          <w:lang w:val="es-ES"/>
        </w:rPr>
        <w:t>preuniversitario en la atención a talento en concursos</w:t>
      </w:r>
      <w:r w:rsidRPr="00400342">
        <w:rPr>
          <w:rFonts w:ascii="Times New Roman" w:hAnsi="Times New Roman" w:cs="Times New Roman"/>
          <w:sz w:val="24"/>
          <w:szCs w:val="24"/>
          <w:lang w:val="es-ES"/>
        </w:rPr>
        <w:t xml:space="preserve">, entendida como el fortalecimiento de la superación profesional de la estructura provincial de preuniversitario en la </w:t>
      </w:r>
      <w:r w:rsidR="00693F35" w:rsidRPr="00400342">
        <w:rPr>
          <w:rFonts w:ascii="Times New Roman" w:hAnsi="Times New Roman" w:cs="Times New Roman"/>
          <w:sz w:val="24"/>
          <w:szCs w:val="24"/>
          <w:lang w:val="es-ES"/>
        </w:rPr>
        <w:t>atención al educando talento en concurso</w:t>
      </w:r>
      <w:r w:rsidR="00F44009"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a partir de las acciones de superación ejecutadas. </w:t>
      </w:r>
    </w:p>
    <w:p w14:paraId="1B0BBD8C"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Las relaciones que se establecen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entre los componentes son de coordinación y complementariedad dado que el componente planificación de acciones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para la superación profesional </w:t>
      </w:r>
      <w:r w:rsidR="004F4E3D" w:rsidRPr="00400342">
        <w:rPr>
          <w:rFonts w:ascii="Times New Roman" w:hAnsi="Times New Roman" w:cs="Times New Roman"/>
          <w:sz w:val="24"/>
          <w:szCs w:val="24"/>
          <w:lang w:val="es-ES"/>
        </w:rPr>
        <w:t xml:space="preserve">del metodólogo provincial de preuniversitario en la atención a talento en concursos, </w:t>
      </w:r>
      <w:r w:rsidRPr="00400342">
        <w:rPr>
          <w:rFonts w:ascii="Times New Roman" w:hAnsi="Times New Roman" w:cs="Times New Roman"/>
          <w:sz w:val="24"/>
          <w:szCs w:val="24"/>
          <w:lang w:val="es-ES"/>
        </w:rPr>
        <w:t>permite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la estructuración de acciones, procedimientos a seguir y medios a utilizar en función de mejorar el dese</w:t>
      </w:r>
      <w:r w:rsidR="006940BF">
        <w:rPr>
          <w:rFonts w:ascii="Times New Roman" w:hAnsi="Times New Roman" w:cs="Times New Roman"/>
          <w:sz w:val="24"/>
          <w:szCs w:val="24"/>
          <w:lang w:val="es-ES"/>
        </w:rPr>
        <w:t>mpeño de la estructura, al ten</w:t>
      </w:r>
      <w:r w:rsidRPr="00400342">
        <w:rPr>
          <w:rFonts w:ascii="Times New Roman" w:hAnsi="Times New Roman" w:cs="Times New Roman"/>
          <w:sz w:val="24"/>
          <w:szCs w:val="24"/>
          <w:lang w:val="es-ES"/>
        </w:rPr>
        <w:t>e</w:t>
      </w:r>
      <w:r w:rsidR="006940BF">
        <w:rPr>
          <w:rFonts w:ascii="Times New Roman" w:hAnsi="Times New Roman" w:cs="Times New Roman"/>
          <w:sz w:val="24"/>
          <w:szCs w:val="24"/>
          <w:lang w:val="es-ES"/>
        </w:rPr>
        <w:t>r</w:t>
      </w:r>
      <w:r w:rsidRPr="00400342">
        <w:rPr>
          <w:rFonts w:ascii="Times New Roman" w:hAnsi="Times New Roman" w:cs="Times New Roman"/>
          <w:sz w:val="24"/>
          <w:szCs w:val="24"/>
          <w:lang w:val="es-ES"/>
        </w:rPr>
        <w:t xml:space="preserve"> como base las potencialidades y debilidades identificadas y se complementa con sistematización de estas acciones desde su</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 puesta en práctica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con el propósito de adquirir saberes que le permitan mejorar el desempeño de dicha estructura en la atención al talento.</w:t>
      </w:r>
      <w:r w:rsidR="00887D65" w:rsidRPr="00400342">
        <w:rPr>
          <w:rFonts w:ascii="Times New Roman" w:hAnsi="Times New Roman" w:cs="Times New Roman"/>
          <w:sz w:val="24"/>
          <w:szCs w:val="24"/>
          <w:lang w:val="es-ES"/>
        </w:rPr>
        <w:t xml:space="preserve"> </w:t>
      </w:r>
    </w:p>
    <w:p w14:paraId="2C736845" w14:textId="77777777" w:rsidR="004F4E3D" w:rsidRPr="00400342" w:rsidRDefault="006940BF" w:rsidP="00400342">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El subsistema Transformación </w:t>
      </w:r>
      <w:r w:rsidR="009A540B" w:rsidRPr="00400342">
        <w:rPr>
          <w:rFonts w:ascii="Times New Roman" w:hAnsi="Times New Roman" w:cs="Times New Roman"/>
          <w:sz w:val="24"/>
          <w:szCs w:val="24"/>
          <w:lang w:val="es-ES"/>
        </w:rPr>
        <w:t xml:space="preserve">de la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en la atención a talento en concursos, </w:t>
      </w:r>
      <w:r w:rsidR="009A540B" w:rsidRPr="00400342">
        <w:rPr>
          <w:rFonts w:ascii="Times New Roman" w:hAnsi="Times New Roman" w:cs="Times New Roman"/>
          <w:sz w:val="24"/>
          <w:szCs w:val="24"/>
          <w:lang w:val="es-ES"/>
        </w:rPr>
        <w:t xml:space="preserve">tiene la función de modificar el desempeño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en la atención a talento en concursos. </w:t>
      </w:r>
    </w:p>
    <w:p w14:paraId="6273F2AF" w14:textId="77777777" w:rsidR="004F4E3D" w:rsidRPr="00400342" w:rsidRDefault="009A540B" w:rsidP="00400342">
      <w:pPr>
        <w:spacing w:after="120" w:line="360" w:lineRule="auto"/>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Consta de dos componentes: Integración de los conocimientos adquiridos por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en la atención a talento en concursos </w:t>
      </w:r>
      <w:r w:rsidRPr="00400342">
        <w:rPr>
          <w:rFonts w:ascii="Times New Roman" w:hAnsi="Times New Roman" w:cs="Times New Roman"/>
          <w:sz w:val="24"/>
          <w:szCs w:val="24"/>
          <w:lang w:val="es-ES"/>
        </w:rPr>
        <w:t>y</w:t>
      </w:r>
      <w:r w:rsidR="00887D65" w:rsidRPr="00400342">
        <w:rPr>
          <w:rFonts w:ascii="Times New Roman" w:hAnsi="Times New Roman" w:cs="Times New Roman"/>
          <w:sz w:val="24"/>
          <w:szCs w:val="24"/>
          <w:lang w:val="es-ES"/>
        </w:rPr>
        <w:t xml:space="preserve"> </w:t>
      </w:r>
      <w:r w:rsidR="00400342" w:rsidRPr="00400342">
        <w:rPr>
          <w:rFonts w:ascii="Times New Roman" w:hAnsi="Times New Roman" w:cs="Times New Roman"/>
          <w:sz w:val="24"/>
          <w:szCs w:val="24"/>
          <w:lang w:val="es-ES"/>
        </w:rPr>
        <w:t>v</w:t>
      </w:r>
      <w:r w:rsidRPr="00400342">
        <w:rPr>
          <w:rFonts w:ascii="Times New Roman" w:hAnsi="Times New Roman" w:cs="Times New Roman"/>
          <w:sz w:val="24"/>
          <w:szCs w:val="24"/>
          <w:lang w:val="es-ES"/>
        </w:rPr>
        <w:t xml:space="preserve">aloración práxica del desempeño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en la atención a talento en concursos. </w:t>
      </w:r>
    </w:p>
    <w:p w14:paraId="153218B1"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De la sinergia entre estos</w:t>
      </w:r>
      <w:r w:rsidR="004F4E3D" w:rsidRPr="00400342">
        <w:rPr>
          <w:rFonts w:ascii="Times New Roman" w:hAnsi="Times New Roman" w:cs="Times New Roman"/>
          <w:sz w:val="24"/>
          <w:szCs w:val="24"/>
          <w:lang w:val="es-ES"/>
        </w:rPr>
        <w:t xml:space="preserve"> componentes surge la cualidad:</w:t>
      </w:r>
      <w:r w:rsidRPr="00400342">
        <w:rPr>
          <w:rFonts w:ascii="Times New Roman" w:hAnsi="Times New Roman" w:cs="Times New Roman"/>
          <w:sz w:val="24"/>
          <w:szCs w:val="24"/>
          <w:lang w:val="es-ES"/>
        </w:rPr>
        <w:t xml:space="preserve"> Extrapolación de los saberes necesarios para la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Pr="00400342">
        <w:rPr>
          <w:rFonts w:ascii="Times New Roman" w:hAnsi="Times New Roman" w:cs="Times New Roman"/>
          <w:sz w:val="24"/>
          <w:szCs w:val="24"/>
          <w:lang w:val="es-ES"/>
        </w:rPr>
        <w:t>, entendida como la aplicación en situaciones análogas 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los saberes adquiridos por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en la atención a talento en concursos, </w:t>
      </w:r>
      <w:r w:rsidRPr="00400342">
        <w:rPr>
          <w:rFonts w:ascii="Times New Roman" w:hAnsi="Times New Roman" w:cs="Times New Roman"/>
          <w:sz w:val="24"/>
          <w:szCs w:val="24"/>
          <w:lang w:val="es-ES"/>
        </w:rPr>
        <w:t xml:space="preserve">mediante el empleo de otras variantes. </w:t>
      </w:r>
    </w:p>
    <w:p w14:paraId="3DE9EE1B"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L</w:t>
      </w:r>
      <w:r w:rsidR="004F4E3D" w:rsidRPr="00400342">
        <w:rPr>
          <w:rFonts w:ascii="Times New Roman" w:hAnsi="Times New Roman" w:cs="Times New Roman"/>
          <w:sz w:val="24"/>
          <w:szCs w:val="24"/>
          <w:lang w:val="es-ES"/>
        </w:rPr>
        <w:t xml:space="preserve">as relaciones que se establecen </w:t>
      </w:r>
      <w:r w:rsidRPr="00400342">
        <w:rPr>
          <w:rFonts w:ascii="Times New Roman" w:hAnsi="Times New Roman" w:cs="Times New Roman"/>
          <w:sz w:val="24"/>
          <w:szCs w:val="24"/>
          <w:lang w:val="es-ES"/>
        </w:rPr>
        <w:t>entre los componentes son de coordinación y complementariedad dado que la unificación de los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conocimientos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adquiridos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por </w:t>
      </w:r>
      <w:r w:rsidR="004F4E3D" w:rsidRPr="00400342">
        <w:rPr>
          <w:rFonts w:ascii="Times New Roman" w:hAnsi="Times New Roman" w:cs="Times New Roman"/>
          <w:sz w:val="24"/>
          <w:szCs w:val="24"/>
          <w:lang w:val="es-ES"/>
        </w:rPr>
        <w:t>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Pr="00400342">
        <w:rPr>
          <w:rFonts w:ascii="Times New Roman" w:hAnsi="Times New Roman" w:cs="Times New Roman"/>
          <w:sz w:val="24"/>
          <w:szCs w:val="24"/>
          <w:lang w:val="es-ES"/>
        </w:rPr>
        <w:t>, facilitará</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apreciar cambios significativos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en el desempeño</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w:t>
      </w:r>
      <w:r w:rsidRPr="00400342">
        <w:rPr>
          <w:rFonts w:ascii="Times New Roman" w:hAnsi="Times New Roman" w:cs="Times New Roman"/>
          <w:sz w:val="24"/>
          <w:szCs w:val="24"/>
          <w:lang w:val="es-ES"/>
        </w:rPr>
        <w:t>traducida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la atención a educandos talentos. </w:t>
      </w:r>
    </w:p>
    <w:p w14:paraId="5260574D"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Como expresión de las argumentaciones sobre el modelo se establecen relaciones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entre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los subsistemas, las cuales constituyen la lógica del proceso de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Son procesos estrechamente relacionados que se pueden dar de forma independiente y cada uno es condicionado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y condicionante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con relación al otro. </w:t>
      </w:r>
    </w:p>
    <w:p w14:paraId="5502087A"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El diagnóstico y caracterización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de la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preuniversitario en la atención a talento en concursos, </w:t>
      </w:r>
      <w:r w:rsidRPr="00400342">
        <w:rPr>
          <w:rFonts w:ascii="Times New Roman" w:hAnsi="Times New Roman" w:cs="Times New Roman"/>
          <w:sz w:val="24"/>
          <w:szCs w:val="24"/>
          <w:lang w:val="es-ES"/>
        </w:rPr>
        <w:t>es eslabón inicial del proceso, modelado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 partir del conocimien</w:t>
      </w:r>
      <w:r w:rsidR="004F4E3D" w:rsidRPr="00400342">
        <w:rPr>
          <w:rFonts w:ascii="Times New Roman" w:hAnsi="Times New Roman" w:cs="Times New Roman"/>
          <w:sz w:val="24"/>
          <w:szCs w:val="24"/>
          <w:lang w:val="es-ES"/>
        </w:rPr>
        <w:t>to de la política establecida,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las potencialidades y necesidades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de los educandos talentos y el conocimiento de las oportunidades y limitaciones que ofrecen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los agentes educativos, la familia y agentes comunitarios, por lo que sus componentes s</w:t>
      </w:r>
      <w:r w:rsidR="004F4E3D" w:rsidRPr="00400342">
        <w:rPr>
          <w:rFonts w:ascii="Times New Roman" w:hAnsi="Times New Roman" w:cs="Times New Roman"/>
          <w:sz w:val="24"/>
          <w:szCs w:val="24"/>
          <w:lang w:val="es-ES"/>
        </w:rPr>
        <w:t>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 xml:space="preserve">coordinan y complementan, </w:t>
      </w:r>
      <w:r w:rsidR="00400342" w:rsidRPr="00400342">
        <w:rPr>
          <w:rFonts w:ascii="Times New Roman" w:hAnsi="Times New Roman" w:cs="Times New Roman"/>
          <w:sz w:val="24"/>
          <w:szCs w:val="24"/>
          <w:lang w:val="es-ES"/>
        </w:rPr>
        <w:t>dando paso al subsistema e</w:t>
      </w:r>
      <w:r w:rsidRPr="00400342">
        <w:rPr>
          <w:rFonts w:ascii="Times New Roman" w:hAnsi="Times New Roman" w:cs="Times New Roman"/>
          <w:sz w:val="24"/>
          <w:szCs w:val="24"/>
          <w:lang w:val="es-ES"/>
        </w:rPr>
        <w:t xml:space="preserve">jecución de acciones para la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lastRenderedPageBreak/>
        <w:t xml:space="preserve">preuniversitario en la atención a talento en concursos, </w:t>
      </w:r>
      <w:r w:rsidRPr="00400342">
        <w:rPr>
          <w:rFonts w:ascii="Times New Roman" w:hAnsi="Times New Roman" w:cs="Times New Roman"/>
          <w:sz w:val="24"/>
          <w:szCs w:val="24"/>
          <w:lang w:val="es-ES"/>
        </w:rPr>
        <w:t>mediante relaciones 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coordinación y complementariedad. </w:t>
      </w:r>
    </w:p>
    <w:p w14:paraId="4A0C128D"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Gracias al subsistema que lo precede se planifican y proyectan acciones para la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Pr="00400342">
        <w:rPr>
          <w:rFonts w:ascii="Times New Roman" w:hAnsi="Times New Roman" w:cs="Times New Roman"/>
          <w:sz w:val="24"/>
          <w:szCs w:val="24"/>
          <w:lang w:val="es-ES"/>
        </w:rPr>
        <w:t>, en correspondencia con las potencialidades y necesidades de superación identific</w:t>
      </w:r>
      <w:r w:rsidR="00400342" w:rsidRPr="00400342">
        <w:rPr>
          <w:rFonts w:ascii="Times New Roman" w:hAnsi="Times New Roman" w:cs="Times New Roman"/>
          <w:sz w:val="24"/>
          <w:szCs w:val="24"/>
          <w:lang w:val="es-ES"/>
        </w:rPr>
        <w:t>adas, dando paso al subsistema t</w:t>
      </w:r>
      <w:r w:rsidRPr="00400342">
        <w:rPr>
          <w:rFonts w:ascii="Times New Roman" w:hAnsi="Times New Roman" w:cs="Times New Roman"/>
          <w:sz w:val="24"/>
          <w:szCs w:val="24"/>
          <w:lang w:val="es-ES"/>
        </w:rPr>
        <w:t xml:space="preserve">ransformación de la 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00F44009"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con la integración de los saberes adquiridos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a partir de las acciones precedentes y la valoración práctica 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un mejor desempeño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profesional de dicha estructura en esta actividad. </w:t>
      </w:r>
    </w:p>
    <w:p w14:paraId="4C308A15" w14:textId="77777777" w:rsidR="009A540B" w:rsidRPr="00400342" w:rsidRDefault="009A540B" w:rsidP="00400342">
      <w:pPr>
        <w:spacing w:after="120" w:line="360" w:lineRule="auto"/>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El modelo propuesto proyecta nuevas relaciones entre los subsistemas y componentes que expresan como cualidad resultante, q</w:t>
      </w:r>
      <w:r w:rsidR="004F4E3D" w:rsidRPr="00400342">
        <w:rPr>
          <w:rFonts w:ascii="Times New Roman" w:hAnsi="Times New Roman" w:cs="Times New Roman"/>
          <w:sz w:val="24"/>
          <w:szCs w:val="24"/>
          <w:lang w:val="es-ES"/>
        </w:rPr>
        <w:t>ue emerge la profesionalización 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Pr="00400342">
        <w:rPr>
          <w:rFonts w:ascii="Times New Roman" w:hAnsi="Times New Roman" w:cs="Times New Roman"/>
          <w:sz w:val="24"/>
          <w:szCs w:val="24"/>
          <w:lang w:val="es-ES"/>
        </w:rPr>
        <w:t>, entendida como el proceso que permite la integración y sistematización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 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los conocimientos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necesarios en función del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desempeño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profesional 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la estructura antes mencionada en la atención al talento</w:t>
      </w:r>
      <w:r w:rsidR="004F4E3D" w:rsidRPr="00400342">
        <w:rPr>
          <w:rFonts w:ascii="Times New Roman" w:hAnsi="Times New Roman" w:cs="Times New Roman"/>
          <w:sz w:val="24"/>
          <w:szCs w:val="24"/>
          <w:lang w:val="es-ES"/>
        </w:rPr>
        <w:t xml:space="preserve"> en concursos</w:t>
      </w:r>
      <w:r w:rsidRPr="00400342">
        <w:rPr>
          <w:rFonts w:ascii="Times New Roman" w:hAnsi="Times New Roman" w:cs="Times New Roman"/>
          <w:sz w:val="24"/>
          <w:szCs w:val="24"/>
          <w:lang w:val="es-ES"/>
        </w:rPr>
        <w:t>.</w:t>
      </w:r>
    </w:p>
    <w:p w14:paraId="7D2E1FD1" w14:textId="77777777" w:rsidR="009A540B" w:rsidRPr="00400342" w:rsidRDefault="00F44009" w:rsidP="00400342">
      <w:pPr>
        <w:spacing w:after="120" w:line="360" w:lineRule="auto"/>
        <w:jc w:val="center"/>
        <w:rPr>
          <w:rFonts w:ascii="Times New Roman" w:hAnsi="Times New Roman" w:cs="Times New Roman"/>
          <w:b/>
          <w:sz w:val="24"/>
          <w:szCs w:val="24"/>
          <w:lang w:val="es-ES"/>
        </w:rPr>
      </w:pPr>
      <w:r w:rsidRPr="00400342">
        <w:rPr>
          <w:rFonts w:ascii="Times New Roman" w:hAnsi="Times New Roman" w:cs="Times New Roman"/>
          <w:b/>
          <w:sz w:val="24"/>
          <w:szCs w:val="24"/>
          <w:lang w:val="es-ES"/>
        </w:rPr>
        <w:t>CONCLUSIONES</w:t>
      </w:r>
    </w:p>
    <w:p w14:paraId="6D878D1C" w14:textId="77777777" w:rsidR="0022496D" w:rsidRPr="00400342" w:rsidRDefault="00F44009" w:rsidP="00400342">
      <w:pPr>
        <w:pStyle w:val="Prrafodelista"/>
        <w:spacing w:after="120" w:line="360" w:lineRule="auto"/>
        <w:ind w:left="0"/>
        <w:contextualSpacing w:val="0"/>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El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estudio</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los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fundamentos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teóricos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metodológicos </w:t>
      </w:r>
      <w:r w:rsidR="00D5511E" w:rsidRPr="00400342">
        <w:rPr>
          <w:rFonts w:ascii="Times New Roman" w:hAnsi="Times New Roman" w:cs="Times New Roman"/>
          <w:sz w:val="24"/>
          <w:szCs w:val="24"/>
          <w:lang w:val="es-ES"/>
        </w:rPr>
        <w:t>relativos al</w:t>
      </w:r>
      <w:r w:rsidR="00887D65" w:rsidRPr="00400342">
        <w:rPr>
          <w:rFonts w:ascii="Times New Roman" w:hAnsi="Times New Roman" w:cs="Times New Roman"/>
          <w:sz w:val="24"/>
          <w:szCs w:val="24"/>
          <w:lang w:val="es-ES"/>
        </w:rPr>
        <w:t xml:space="preserve"> </w:t>
      </w:r>
      <w:r w:rsidR="00D5511E" w:rsidRPr="00400342">
        <w:rPr>
          <w:rFonts w:ascii="Times New Roman" w:hAnsi="Times New Roman" w:cs="Times New Roman"/>
          <w:sz w:val="24"/>
          <w:szCs w:val="24"/>
          <w:lang w:val="es-ES"/>
        </w:rPr>
        <w:t>proceso</w:t>
      </w:r>
      <w:r w:rsidR="00887D65" w:rsidRPr="00400342">
        <w:rPr>
          <w:rFonts w:ascii="Times New Roman" w:hAnsi="Times New Roman" w:cs="Times New Roman"/>
          <w:sz w:val="24"/>
          <w:szCs w:val="24"/>
          <w:lang w:val="es-ES"/>
        </w:rPr>
        <w:t xml:space="preserve"> </w:t>
      </w:r>
      <w:r w:rsidR="00D5511E" w:rsidRPr="00400342">
        <w:rPr>
          <w:rFonts w:ascii="Times New Roman" w:hAnsi="Times New Roman" w:cs="Times New Roman"/>
          <w:sz w:val="24"/>
          <w:szCs w:val="24"/>
          <w:lang w:val="es-ES"/>
        </w:rPr>
        <w:t xml:space="preserve">de </w:t>
      </w:r>
      <w:r w:rsidRPr="00400342">
        <w:rPr>
          <w:rFonts w:ascii="Times New Roman" w:hAnsi="Times New Roman" w:cs="Times New Roman"/>
          <w:sz w:val="24"/>
          <w:szCs w:val="24"/>
          <w:lang w:val="es-ES"/>
        </w:rPr>
        <w:t xml:space="preserve">superación profesional </w:t>
      </w:r>
      <w:r w:rsidR="004F4E3D" w:rsidRPr="00400342">
        <w:rPr>
          <w:rFonts w:ascii="Times New Roman" w:hAnsi="Times New Roman" w:cs="Times New Roman"/>
          <w:sz w:val="24"/>
          <w:szCs w:val="24"/>
          <w:lang w:val="es-ES"/>
        </w:rPr>
        <w:t>del metodólogo provincial de</w:t>
      </w:r>
      <w:r w:rsidR="00887D65" w:rsidRPr="00400342">
        <w:rPr>
          <w:rFonts w:ascii="Times New Roman" w:hAnsi="Times New Roman" w:cs="Times New Roman"/>
          <w:sz w:val="24"/>
          <w:szCs w:val="24"/>
          <w:lang w:val="es-ES"/>
        </w:rPr>
        <w:t xml:space="preserve"> </w:t>
      </w:r>
      <w:r w:rsidR="004F4E3D" w:rsidRPr="00400342">
        <w:rPr>
          <w:rFonts w:ascii="Times New Roman" w:hAnsi="Times New Roman" w:cs="Times New Roman"/>
          <w:sz w:val="24"/>
          <w:szCs w:val="24"/>
          <w:lang w:val="es-ES"/>
        </w:rPr>
        <w:t>preuniversitario en la atención a talento en concursos</w:t>
      </w:r>
      <w:r w:rsidR="00D5511E" w:rsidRPr="00400342">
        <w:rPr>
          <w:rFonts w:ascii="Times New Roman" w:hAnsi="Times New Roman" w:cs="Times New Roman"/>
          <w:sz w:val="24"/>
          <w:szCs w:val="24"/>
          <w:lang w:val="es-ES"/>
        </w:rPr>
        <w:t>, evidenci</w:t>
      </w:r>
      <w:r w:rsidR="00834A3A" w:rsidRPr="00400342">
        <w:rPr>
          <w:rFonts w:ascii="Times New Roman" w:hAnsi="Times New Roman" w:cs="Times New Roman"/>
          <w:sz w:val="24"/>
          <w:szCs w:val="24"/>
          <w:lang w:val="es-ES"/>
        </w:rPr>
        <w:t>ó</w:t>
      </w:r>
      <w:r w:rsidR="00D5511E" w:rsidRPr="00400342">
        <w:rPr>
          <w:rFonts w:ascii="Times New Roman" w:hAnsi="Times New Roman" w:cs="Times New Roman"/>
          <w:sz w:val="24"/>
          <w:szCs w:val="24"/>
          <w:lang w:val="es-ES"/>
        </w:rPr>
        <w:t xml:space="preserve"> </w:t>
      </w:r>
      <w:r w:rsidR="00834A3A" w:rsidRPr="00400342">
        <w:rPr>
          <w:rFonts w:ascii="Times New Roman" w:hAnsi="Times New Roman" w:cs="Times New Roman"/>
          <w:sz w:val="24"/>
          <w:szCs w:val="24"/>
          <w:lang w:val="es-ES"/>
        </w:rPr>
        <w:t>insuficiencias que limitan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 la atención </w:t>
      </w:r>
      <w:r w:rsidR="00D5511E" w:rsidRPr="00400342">
        <w:rPr>
          <w:rFonts w:ascii="Times New Roman" w:hAnsi="Times New Roman" w:cs="Times New Roman"/>
          <w:sz w:val="24"/>
          <w:szCs w:val="24"/>
          <w:lang w:val="es-ES"/>
        </w:rPr>
        <w:t>a educandos talentos en concursos</w:t>
      </w:r>
      <w:r w:rsidRPr="00400342">
        <w:rPr>
          <w:rFonts w:ascii="Times New Roman" w:hAnsi="Times New Roman" w:cs="Times New Roman"/>
          <w:sz w:val="24"/>
          <w:szCs w:val="24"/>
          <w:lang w:val="es-ES"/>
        </w:rPr>
        <w:t>.</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 </w:t>
      </w:r>
    </w:p>
    <w:p w14:paraId="043D5281" w14:textId="77777777" w:rsidR="00834A3A" w:rsidRPr="00400342" w:rsidRDefault="00834A3A" w:rsidP="00400342">
      <w:pPr>
        <w:pStyle w:val="Prrafodelista"/>
        <w:spacing w:before="240" w:after="120" w:line="360" w:lineRule="auto"/>
        <w:ind w:left="0"/>
        <w:contextualSpacing w:val="0"/>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En el modelo que se propone se revelan relaciones de coordinación y complementariedad entre sus dos subsistemas y emerge como cualidad de orden superior</w:t>
      </w:r>
      <w:r w:rsidR="004F4E3D" w:rsidRPr="00400342">
        <w:rPr>
          <w:rFonts w:ascii="Times New Roman" w:hAnsi="Times New Roman" w:cs="Times New Roman"/>
          <w:sz w:val="24"/>
          <w:szCs w:val="24"/>
          <w:lang w:val="es-ES"/>
        </w:rPr>
        <w:t xml:space="preserve"> la</w:t>
      </w:r>
      <w:r w:rsidR="004F4E3D" w:rsidRPr="00400342">
        <w:rPr>
          <w:rFonts w:ascii="Times New Roman" w:eastAsiaTheme="minorEastAsia" w:hAnsi="Times New Roman" w:cs="Times New Roman"/>
          <w:bCs/>
          <w:color w:val="000000"/>
          <w:kern w:val="24"/>
          <w:sz w:val="24"/>
          <w:szCs w:val="24"/>
        </w:rPr>
        <w:t xml:space="preserve"> </w:t>
      </w:r>
      <w:r w:rsidR="00400342" w:rsidRPr="00400342">
        <w:rPr>
          <w:rFonts w:ascii="Times New Roman" w:eastAsiaTheme="minorEastAsia" w:hAnsi="Times New Roman" w:cs="Times New Roman"/>
          <w:bCs/>
          <w:color w:val="000000"/>
          <w:kern w:val="24"/>
          <w:sz w:val="24"/>
          <w:szCs w:val="24"/>
        </w:rPr>
        <w:t>p</w:t>
      </w:r>
      <w:r w:rsidRPr="00400342">
        <w:rPr>
          <w:rFonts w:ascii="Times New Roman" w:eastAsiaTheme="minorEastAsia" w:hAnsi="Times New Roman" w:cs="Times New Roman"/>
          <w:bCs/>
          <w:color w:val="000000"/>
          <w:kern w:val="24"/>
          <w:sz w:val="24"/>
          <w:szCs w:val="24"/>
        </w:rPr>
        <w:t>rofesionalización del metodólogo provincial de preuniversitario en la</w:t>
      </w:r>
      <w:r w:rsidR="00887D65" w:rsidRPr="00400342">
        <w:rPr>
          <w:rFonts w:ascii="Times New Roman" w:eastAsiaTheme="minorEastAsia" w:hAnsi="Times New Roman" w:cs="Times New Roman"/>
          <w:bCs/>
          <w:color w:val="000000"/>
          <w:kern w:val="24"/>
          <w:sz w:val="24"/>
          <w:szCs w:val="24"/>
        </w:rPr>
        <w:t xml:space="preserve"> </w:t>
      </w:r>
      <w:r w:rsidRPr="00400342">
        <w:rPr>
          <w:rFonts w:ascii="Times New Roman" w:eastAsiaTheme="minorEastAsia" w:hAnsi="Times New Roman" w:cs="Times New Roman"/>
          <w:bCs/>
          <w:color w:val="000000"/>
          <w:kern w:val="24"/>
          <w:sz w:val="24"/>
          <w:szCs w:val="24"/>
        </w:rPr>
        <w:t>atención al educando talento en concursos.</w:t>
      </w:r>
      <w:r w:rsidRPr="00400342">
        <w:rPr>
          <w:rFonts w:ascii="Times New Roman" w:hAnsi="Times New Roman" w:cs="Times New Roman"/>
          <w:sz w:val="24"/>
          <w:szCs w:val="24"/>
          <w:lang w:val="es-ES"/>
        </w:rPr>
        <w:t xml:space="preserve"> </w:t>
      </w:r>
    </w:p>
    <w:p w14:paraId="3F92BE8F" w14:textId="77777777" w:rsidR="0039689C" w:rsidRPr="00400342" w:rsidRDefault="001A3A9B" w:rsidP="00400342">
      <w:pPr>
        <w:spacing w:before="240" w:after="120" w:line="360" w:lineRule="auto"/>
        <w:jc w:val="center"/>
        <w:rPr>
          <w:rFonts w:ascii="Times New Roman" w:hAnsi="Times New Roman" w:cs="Times New Roman"/>
          <w:b/>
          <w:sz w:val="24"/>
          <w:szCs w:val="24"/>
          <w:lang w:val="es-ES"/>
        </w:rPr>
      </w:pPr>
      <w:r w:rsidRPr="00400342">
        <w:rPr>
          <w:rFonts w:ascii="Times New Roman" w:hAnsi="Times New Roman" w:cs="Times New Roman"/>
          <w:b/>
          <w:sz w:val="24"/>
          <w:szCs w:val="24"/>
          <w:lang w:val="es-ES"/>
        </w:rPr>
        <w:t>REFERENCIAS BIBLIOGRÁFICAS</w:t>
      </w:r>
    </w:p>
    <w:p w14:paraId="7BA5476B"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Addine, F. (2002). </w:t>
      </w:r>
      <w:r w:rsidRPr="00C74438">
        <w:rPr>
          <w:rFonts w:ascii="Times New Roman" w:hAnsi="Times New Roman" w:cs="Times New Roman"/>
          <w:i/>
          <w:sz w:val="24"/>
          <w:szCs w:val="24"/>
          <w:lang w:val="es-ES"/>
        </w:rPr>
        <w:t>Caracterización del modo de actuación del profesional de la educación.</w:t>
      </w:r>
      <w:r w:rsidRPr="00400342">
        <w:rPr>
          <w:rFonts w:ascii="Times New Roman" w:hAnsi="Times New Roman" w:cs="Times New Roman"/>
          <w:sz w:val="24"/>
          <w:szCs w:val="24"/>
          <w:lang w:val="es-ES"/>
        </w:rPr>
        <w:t xml:space="preserve"> Instituto Superior Pedagógico “Enrique José Varona”. La Habana, Cuba.</w:t>
      </w:r>
      <w:r w:rsidR="00887D65" w:rsidRPr="00400342">
        <w:rPr>
          <w:rFonts w:ascii="Times New Roman" w:hAnsi="Times New Roman" w:cs="Times New Roman"/>
          <w:sz w:val="24"/>
          <w:szCs w:val="24"/>
          <w:lang w:val="es-ES"/>
        </w:rPr>
        <w:t xml:space="preserve"> </w:t>
      </w:r>
    </w:p>
    <w:p w14:paraId="0EB1BB0D"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lastRenderedPageBreak/>
        <w:t xml:space="preserve">Álvarez, C. (1999). </w:t>
      </w:r>
      <w:r w:rsidRPr="00C74438">
        <w:rPr>
          <w:rFonts w:ascii="Times New Roman" w:hAnsi="Times New Roman" w:cs="Times New Roman"/>
          <w:i/>
          <w:sz w:val="24"/>
          <w:szCs w:val="24"/>
          <w:lang w:val="es-ES"/>
        </w:rPr>
        <w:t>Didáctica. La escuela en la vida.</w:t>
      </w:r>
      <w:r w:rsidRPr="00400342">
        <w:rPr>
          <w:rFonts w:ascii="Times New Roman" w:hAnsi="Times New Roman" w:cs="Times New Roman"/>
          <w:sz w:val="24"/>
          <w:szCs w:val="24"/>
          <w:lang w:val="es-ES"/>
        </w:rPr>
        <w:t xml:space="preserve"> La Habana, Cuba: Pueblo y Educación.</w:t>
      </w:r>
      <w:r w:rsidR="00887D65" w:rsidRPr="00400342">
        <w:rPr>
          <w:rFonts w:ascii="Times New Roman" w:hAnsi="Times New Roman" w:cs="Times New Roman"/>
          <w:sz w:val="24"/>
          <w:szCs w:val="24"/>
          <w:lang w:val="es-ES"/>
        </w:rPr>
        <w:t xml:space="preserve"> </w:t>
      </w:r>
    </w:p>
    <w:p w14:paraId="536199D8"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Añorga, J. (1995). </w:t>
      </w:r>
      <w:r w:rsidRPr="00C74438">
        <w:rPr>
          <w:rFonts w:ascii="Times New Roman" w:hAnsi="Times New Roman" w:cs="Times New Roman"/>
          <w:i/>
          <w:sz w:val="24"/>
          <w:szCs w:val="24"/>
          <w:lang w:val="es-ES"/>
        </w:rPr>
        <w:t>Glosario de términos de Educación Avanzada.</w:t>
      </w:r>
      <w:r w:rsidRPr="00400342">
        <w:rPr>
          <w:rFonts w:ascii="Times New Roman" w:hAnsi="Times New Roman" w:cs="Times New Roman"/>
          <w:sz w:val="24"/>
          <w:szCs w:val="24"/>
          <w:lang w:val="es-ES"/>
        </w:rPr>
        <w:t xml:space="preserve"> La Habana, Cuba: CENESEDA.</w:t>
      </w:r>
      <w:r w:rsidR="00887D65" w:rsidRPr="00400342">
        <w:rPr>
          <w:rFonts w:ascii="Times New Roman" w:hAnsi="Times New Roman" w:cs="Times New Roman"/>
          <w:sz w:val="24"/>
          <w:szCs w:val="24"/>
          <w:lang w:val="es-ES"/>
        </w:rPr>
        <w:t xml:space="preserve"> </w:t>
      </w:r>
    </w:p>
    <w:p w14:paraId="6257CF2E"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Añorga, J. (2001). </w:t>
      </w:r>
      <w:r w:rsidRPr="00C74438">
        <w:rPr>
          <w:rFonts w:ascii="Times New Roman" w:hAnsi="Times New Roman" w:cs="Times New Roman"/>
          <w:i/>
          <w:sz w:val="24"/>
          <w:szCs w:val="24"/>
          <w:lang w:val="es-ES"/>
        </w:rPr>
        <w:t xml:space="preserve">La Educación Avanzada. </w:t>
      </w:r>
      <w:r w:rsidRPr="00400342">
        <w:rPr>
          <w:rFonts w:ascii="Times New Roman" w:hAnsi="Times New Roman" w:cs="Times New Roman"/>
          <w:sz w:val="24"/>
          <w:szCs w:val="24"/>
          <w:lang w:val="es-ES"/>
        </w:rPr>
        <w:t>Barcelona, España: Octaedro y Academia.</w:t>
      </w:r>
    </w:p>
    <w:p w14:paraId="5DB3FE23"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Beatriz Tamayo, B., Gómez, A. L. y Núñez, O. L. (2023). </w:t>
      </w:r>
      <w:r w:rsidRPr="00C74438">
        <w:rPr>
          <w:rFonts w:ascii="Times New Roman" w:hAnsi="Times New Roman" w:cs="Times New Roman"/>
          <w:i/>
          <w:sz w:val="24"/>
          <w:szCs w:val="24"/>
          <w:lang w:val="es-ES"/>
        </w:rPr>
        <w:t>La superación profesional de los psicopedagogos del CDO en la atención educativa a educandos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talentos.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Revista electrónica científico-pedagógica.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V.16. No.2 (mayo-agosto), Año 2023, 4ta Época. Págs. 44-58</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ISSN: 1605 – 5888</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RNPS: 1844 </w:t>
      </w:r>
    </w:p>
    <w:p w14:paraId="5D296A2B"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Bermejo, R. M., Vázquez, L. L. y Suárez, L. (2023). </w:t>
      </w:r>
      <w:r w:rsidRPr="00C74438">
        <w:rPr>
          <w:rFonts w:ascii="Times New Roman" w:hAnsi="Times New Roman" w:cs="Times New Roman"/>
          <w:i/>
          <w:sz w:val="24"/>
          <w:szCs w:val="24"/>
          <w:lang w:val="es-ES"/>
        </w:rPr>
        <w:t xml:space="preserve">La preparación didáctica del docente en la integración del contenido para educandos talentos en concursos </w:t>
      </w:r>
      <w:r w:rsidRPr="00400342">
        <w:rPr>
          <w:rFonts w:ascii="Times New Roman" w:hAnsi="Times New Roman" w:cs="Times New Roman"/>
          <w:sz w:val="24"/>
          <w:szCs w:val="24"/>
          <w:lang w:val="es-ES"/>
        </w:rPr>
        <w:t>Revista electrónica científico-pedagógica. V.16. No.1 (enero-abril), Año 2023, 4ta Época.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Págs. 3-17. ISSN: 1605 – 5888</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RNPS: 1844 </w:t>
      </w:r>
    </w:p>
    <w:p w14:paraId="18DACB37"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Bernaza, G. J., Troitiño, D. M.</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y López, Z. S.</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(2018). </w:t>
      </w:r>
      <w:r w:rsidRPr="00C74438">
        <w:rPr>
          <w:rFonts w:ascii="Times New Roman" w:hAnsi="Times New Roman" w:cs="Times New Roman"/>
          <w:i/>
          <w:sz w:val="24"/>
          <w:szCs w:val="24"/>
          <w:lang w:val="es-ES"/>
        </w:rPr>
        <w:t>La superación profesional: mover ideas y avanzar más</w:t>
      </w:r>
      <w:r w:rsidRPr="00400342">
        <w:rPr>
          <w:rFonts w:ascii="Times New Roman" w:hAnsi="Times New Roman" w:cs="Times New Roman"/>
          <w:sz w:val="24"/>
          <w:szCs w:val="24"/>
          <w:lang w:val="es-ES"/>
        </w:rPr>
        <w:t>. La Habana, Cuba: Editorial Universitaria Ministerio de Educación Superior.</w:t>
      </w:r>
    </w:p>
    <w:p w14:paraId="1CB2BD6C"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Fernández,</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 xml:space="preserve">C. (2018). </w:t>
      </w:r>
      <w:r w:rsidRPr="00C74438">
        <w:rPr>
          <w:rFonts w:ascii="Times New Roman" w:hAnsi="Times New Roman" w:cs="Times New Roman"/>
          <w:i/>
          <w:sz w:val="24"/>
          <w:szCs w:val="24"/>
          <w:lang w:val="es-ES"/>
        </w:rPr>
        <w:t>Una caracterización psicopedagógica para la atención al educando talento en concurso en Cuba.</w:t>
      </w:r>
      <w:r w:rsidR="00887D65" w:rsidRPr="00C74438">
        <w:rPr>
          <w:rFonts w:ascii="Times New Roman" w:hAnsi="Times New Roman" w:cs="Times New Roman"/>
          <w:i/>
          <w:sz w:val="24"/>
          <w:szCs w:val="24"/>
          <w:lang w:val="es-ES"/>
        </w:rPr>
        <w:t xml:space="preserve"> </w:t>
      </w:r>
      <w:r w:rsidRPr="00400342">
        <w:rPr>
          <w:rFonts w:ascii="Times New Roman" w:hAnsi="Times New Roman" w:cs="Times New Roman"/>
          <w:sz w:val="24"/>
          <w:szCs w:val="24"/>
          <w:lang w:val="es-ES"/>
        </w:rPr>
        <w:t>En: Diagnóstico e inclusión educativa de niños, adolescentes y jóvenes. La Habana: Editorial Pueblo y Educación.</w:t>
      </w:r>
      <w:r w:rsidR="00887D65" w:rsidRPr="00400342">
        <w:rPr>
          <w:rFonts w:ascii="Times New Roman" w:hAnsi="Times New Roman" w:cs="Times New Roman"/>
          <w:sz w:val="24"/>
          <w:szCs w:val="24"/>
          <w:lang w:val="es-ES"/>
        </w:rPr>
        <w:t xml:space="preserve"> </w:t>
      </w:r>
    </w:p>
    <w:p w14:paraId="101993CE"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Fernández, C. (2023). </w:t>
      </w:r>
      <w:r w:rsidRPr="00C74438">
        <w:rPr>
          <w:rFonts w:ascii="Times New Roman" w:hAnsi="Times New Roman" w:cs="Times New Roman"/>
          <w:i/>
          <w:sz w:val="24"/>
          <w:szCs w:val="24"/>
          <w:lang w:val="es-ES"/>
        </w:rPr>
        <w:t>La atención al talento en el marco del iii perfeccionamiento del SNE</w:t>
      </w:r>
      <w:r w:rsidRPr="00400342">
        <w:rPr>
          <w:rFonts w:ascii="Times New Roman" w:hAnsi="Times New Roman" w:cs="Times New Roman"/>
          <w:sz w:val="24"/>
          <w:szCs w:val="24"/>
          <w:lang w:val="es-ES"/>
        </w:rPr>
        <w:t xml:space="preserve"> en Valle, A. D., Fernández, C. &amp; León, T.</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(2023). El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III Perfeccionamiento del Sistema Nacional de Educación. La atención al talento y la evaluación de la calidad de la educación. Editorial Pueblo y Educación.</w:t>
      </w:r>
    </w:p>
    <w:p w14:paraId="404808D2"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Gómez,</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(2019).</w:t>
      </w:r>
      <w:r w:rsidR="00887D65" w:rsidRPr="00400342">
        <w:rPr>
          <w:rFonts w:ascii="Times New Roman" w:hAnsi="Times New Roman" w:cs="Times New Roman"/>
          <w:sz w:val="24"/>
          <w:szCs w:val="24"/>
          <w:lang w:val="es-ES"/>
        </w:rPr>
        <w:t xml:space="preserve"> </w:t>
      </w:r>
      <w:r w:rsidRPr="00C74438">
        <w:rPr>
          <w:rFonts w:ascii="Times New Roman" w:hAnsi="Times New Roman" w:cs="Times New Roman"/>
          <w:i/>
          <w:sz w:val="24"/>
          <w:szCs w:val="24"/>
          <w:lang w:val="es-ES"/>
        </w:rPr>
        <w:t>La</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superación</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profesional</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de</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los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trabajadores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sociales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del</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centro</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de</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diagnóstico</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y orientación</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dirigida</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a</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la</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orientación</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a</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las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familias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de</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educandos</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con</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disfasia.</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Disertación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doctoral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no publicada. Universidad “Ignacio Agramonte Loynaz”. Camagüey, Cuba.</w:t>
      </w:r>
    </w:p>
    <w:p w14:paraId="268748F7"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lastRenderedPageBreak/>
        <w:t>Herce,</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M.</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P.,</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Román,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M.</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y</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Jiménez,</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C.</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(2020).</w:t>
      </w:r>
      <w:r w:rsidR="00887D65" w:rsidRPr="00400342">
        <w:rPr>
          <w:rFonts w:ascii="Times New Roman" w:hAnsi="Times New Roman" w:cs="Times New Roman"/>
          <w:sz w:val="24"/>
          <w:szCs w:val="24"/>
          <w:lang w:val="es-ES"/>
        </w:rPr>
        <w:t xml:space="preserve"> </w:t>
      </w:r>
      <w:r w:rsidRPr="00C74438">
        <w:rPr>
          <w:rFonts w:ascii="Times New Roman" w:hAnsi="Times New Roman" w:cs="Times New Roman"/>
          <w:i/>
          <w:sz w:val="24"/>
          <w:szCs w:val="24"/>
          <w:lang w:val="es-ES"/>
        </w:rPr>
        <w:t>Calidad metodológica, características y desafíos en la investigación sobre el desarrollo del talento STEM en la educación obligatoria</w:t>
      </w:r>
      <w:r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n-US"/>
        </w:rPr>
        <w:t>En Bermúdez, M. P. (Ed.).</w:t>
      </w:r>
      <w:r w:rsidR="00887D65" w:rsidRPr="00400342">
        <w:rPr>
          <w:rFonts w:ascii="Times New Roman" w:hAnsi="Times New Roman" w:cs="Times New Roman"/>
          <w:sz w:val="24"/>
          <w:szCs w:val="24"/>
          <w:lang w:val="en-US"/>
        </w:rPr>
        <w:t xml:space="preserve"> </w:t>
      </w:r>
      <w:r w:rsidRPr="00400342">
        <w:rPr>
          <w:rFonts w:ascii="Times New Roman" w:hAnsi="Times New Roman" w:cs="Times New Roman"/>
          <w:sz w:val="24"/>
          <w:szCs w:val="24"/>
          <w:lang w:val="en-US"/>
        </w:rPr>
        <w:t>Actas del 8th International Congress of Educational Sciences and Development</w:t>
      </w:r>
      <w:r w:rsidR="00887D65" w:rsidRPr="00400342">
        <w:rPr>
          <w:rFonts w:ascii="Times New Roman" w:hAnsi="Times New Roman" w:cs="Times New Roman"/>
          <w:sz w:val="24"/>
          <w:szCs w:val="24"/>
          <w:lang w:val="en-US"/>
        </w:rPr>
        <w:t xml:space="preserve"> </w:t>
      </w:r>
      <w:r w:rsidRPr="00400342">
        <w:rPr>
          <w:rFonts w:ascii="Times New Roman" w:hAnsi="Times New Roman" w:cs="Times New Roman"/>
          <w:sz w:val="24"/>
          <w:szCs w:val="24"/>
          <w:lang w:val="en-US"/>
        </w:rPr>
        <w:t>(pp.</w:t>
      </w:r>
      <w:r w:rsidR="00887D65" w:rsidRPr="00400342">
        <w:rPr>
          <w:rFonts w:ascii="Times New Roman" w:hAnsi="Times New Roman" w:cs="Times New Roman"/>
          <w:sz w:val="24"/>
          <w:szCs w:val="24"/>
          <w:lang w:val="en-US"/>
        </w:rPr>
        <w:t xml:space="preserve"> </w:t>
      </w:r>
      <w:r w:rsidRPr="00400342">
        <w:rPr>
          <w:rFonts w:ascii="Times New Roman" w:hAnsi="Times New Roman" w:cs="Times New Roman"/>
          <w:sz w:val="24"/>
          <w:szCs w:val="24"/>
          <w:lang w:val="en-US"/>
        </w:rPr>
        <w:t>206-207).</w:t>
      </w:r>
      <w:r w:rsidR="00887D65" w:rsidRPr="00400342">
        <w:rPr>
          <w:rFonts w:ascii="Times New Roman" w:hAnsi="Times New Roman" w:cs="Times New Roman"/>
          <w:sz w:val="24"/>
          <w:szCs w:val="24"/>
          <w:lang w:val="en-US"/>
        </w:rPr>
        <w:t xml:space="preserve"> </w:t>
      </w:r>
      <w:r w:rsidRPr="00400342">
        <w:rPr>
          <w:rFonts w:ascii="Times New Roman" w:hAnsi="Times New Roman" w:cs="Times New Roman"/>
          <w:sz w:val="24"/>
          <w:szCs w:val="24"/>
          <w:lang w:val="es-ES"/>
        </w:rPr>
        <w:t>Pontevedra: Asociación Española de Psicología Conductual (AEPC).</w:t>
      </w:r>
    </w:p>
    <w:p w14:paraId="2F06FC0E"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Márquez, L. K.</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(2022).</w:t>
      </w:r>
      <w:r w:rsidR="00887D65" w:rsidRPr="00400342">
        <w:rPr>
          <w:rFonts w:ascii="Times New Roman" w:hAnsi="Times New Roman" w:cs="Times New Roman"/>
          <w:sz w:val="24"/>
          <w:szCs w:val="24"/>
          <w:lang w:val="es-ES"/>
        </w:rPr>
        <w:t xml:space="preserve"> </w:t>
      </w:r>
      <w:r w:rsidRPr="00C74438">
        <w:rPr>
          <w:rFonts w:ascii="Times New Roman" w:hAnsi="Times New Roman" w:cs="Times New Roman"/>
          <w:i/>
          <w:sz w:val="24"/>
          <w:szCs w:val="24"/>
          <w:lang w:val="es-ES"/>
        </w:rPr>
        <w:t>Gestión del talento en la escuela.</w:t>
      </w:r>
      <w:r w:rsidRPr="00400342">
        <w:rPr>
          <w:rFonts w:ascii="Times New Roman" w:hAnsi="Times New Roman" w:cs="Times New Roman"/>
          <w:sz w:val="24"/>
          <w:szCs w:val="24"/>
          <w:lang w:val="es-ES"/>
        </w:rPr>
        <w:t xml:space="preserve"> Ciencia Latina Revista Científica Multidisciplinar, 6(4), 1-21. DOI:</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https://doi.org/10.37811/cl_rcm.v6i4.2513</w:t>
      </w:r>
    </w:p>
    <w:p w14:paraId="3A007423"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 xml:space="preserve">Pérez, C. (2022). </w:t>
      </w:r>
      <w:r w:rsidRPr="00C74438">
        <w:rPr>
          <w:rFonts w:ascii="Times New Roman" w:hAnsi="Times New Roman" w:cs="Times New Roman"/>
          <w:i/>
          <w:sz w:val="24"/>
          <w:szCs w:val="24"/>
          <w:lang w:val="es-ES"/>
        </w:rPr>
        <w:t>La superación profesional de</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la estructura provincial de</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la educación primaria en el tratamiento a la inclusión socioeducativa.</w:t>
      </w:r>
      <w:r w:rsidRPr="00400342">
        <w:rPr>
          <w:rFonts w:ascii="Times New Roman" w:hAnsi="Times New Roman" w:cs="Times New Roman"/>
          <w:sz w:val="24"/>
          <w:szCs w:val="24"/>
          <w:lang w:val="es-ES"/>
        </w:rPr>
        <w:t xml:space="preserve"> Disertación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doctoral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no publicada. Universidad “Ignacio Agramonte Loynaz”. Camagüey, Cuba.</w:t>
      </w:r>
    </w:p>
    <w:p w14:paraId="3E742E65" w14:textId="77777777" w:rsidR="0039689C" w:rsidRPr="002103FF" w:rsidRDefault="0039689C" w:rsidP="00400342">
      <w:pPr>
        <w:spacing w:after="120" w:line="360" w:lineRule="auto"/>
        <w:ind w:left="284" w:hanging="284"/>
        <w:jc w:val="both"/>
        <w:rPr>
          <w:rFonts w:ascii="Times New Roman" w:hAnsi="Times New Roman" w:cs="Times New Roman"/>
          <w:sz w:val="24"/>
          <w:szCs w:val="24"/>
          <w:lang w:val="pt-BR"/>
        </w:rPr>
      </w:pPr>
      <w:r w:rsidRPr="00400342">
        <w:rPr>
          <w:rFonts w:ascii="Times New Roman" w:hAnsi="Times New Roman" w:cs="Times New Roman"/>
          <w:sz w:val="24"/>
          <w:szCs w:val="24"/>
          <w:lang w:val="es-ES"/>
        </w:rPr>
        <w:t xml:space="preserve">Renzulli, J. S. (2010). </w:t>
      </w:r>
      <w:r w:rsidRPr="00C74438">
        <w:rPr>
          <w:rFonts w:ascii="Times New Roman" w:hAnsi="Times New Roman" w:cs="Times New Roman"/>
          <w:i/>
          <w:sz w:val="24"/>
          <w:szCs w:val="24"/>
          <w:lang w:val="es-ES"/>
        </w:rPr>
        <w:t>El rol del profesor en el desarrollo del talento.</w:t>
      </w:r>
      <w:r w:rsidRPr="00400342">
        <w:rPr>
          <w:rFonts w:ascii="Times New Roman" w:hAnsi="Times New Roman" w:cs="Times New Roman"/>
          <w:sz w:val="24"/>
          <w:szCs w:val="24"/>
          <w:lang w:val="es-ES"/>
        </w:rPr>
        <w:t xml:space="preserve"> </w:t>
      </w:r>
      <w:r w:rsidRPr="002103FF">
        <w:rPr>
          <w:rFonts w:ascii="Times New Roman" w:hAnsi="Times New Roman" w:cs="Times New Roman"/>
          <w:sz w:val="24"/>
          <w:szCs w:val="24"/>
          <w:lang w:val="pt-BR"/>
        </w:rPr>
        <w:t xml:space="preserve">REIFOP, 13 (1). (Enlace web: http://www.aufop.com </w:t>
      </w:r>
    </w:p>
    <w:p w14:paraId="0A249DB4" w14:textId="77777777" w:rsidR="0039689C" w:rsidRPr="00400342" w:rsidRDefault="0039689C" w:rsidP="00400342">
      <w:pPr>
        <w:spacing w:after="120" w:line="360" w:lineRule="auto"/>
        <w:ind w:left="284" w:hanging="284"/>
        <w:jc w:val="both"/>
        <w:rPr>
          <w:rFonts w:ascii="Times New Roman" w:hAnsi="Times New Roman" w:cs="Times New Roman"/>
          <w:sz w:val="24"/>
          <w:szCs w:val="24"/>
          <w:lang w:val="es-ES"/>
        </w:rPr>
      </w:pPr>
      <w:r w:rsidRPr="002103FF">
        <w:rPr>
          <w:rFonts w:ascii="Times New Roman" w:hAnsi="Times New Roman" w:cs="Times New Roman"/>
          <w:sz w:val="24"/>
          <w:szCs w:val="24"/>
          <w:lang w:val="pt-BR"/>
        </w:rPr>
        <w:t>Vera, C. y</w:t>
      </w:r>
      <w:r w:rsidR="00887D65" w:rsidRPr="002103FF">
        <w:rPr>
          <w:rFonts w:ascii="Times New Roman" w:hAnsi="Times New Roman" w:cs="Times New Roman"/>
          <w:sz w:val="24"/>
          <w:szCs w:val="24"/>
          <w:lang w:val="pt-BR"/>
        </w:rPr>
        <w:t xml:space="preserve"> </w:t>
      </w:r>
      <w:r w:rsidRPr="002103FF">
        <w:rPr>
          <w:rFonts w:ascii="Times New Roman" w:hAnsi="Times New Roman" w:cs="Times New Roman"/>
          <w:sz w:val="24"/>
          <w:szCs w:val="24"/>
          <w:lang w:val="pt-BR"/>
        </w:rPr>
        <w:t xml:space="preserve">Vera, N. (2006). </w:t>
      </w:r>
      <w:r w:rsidRPr="00C74438">
        <w:rPr>
          <w:rFonts w:ascii="Times New Roman" w:hAnsi="Times New Roman" w:cs="Times New Roman"/>
          <w:i/>
          <w:sz w:val="24"/>
          <w:szCs w:val="24"/>
          <w:lang w:val="es-ES"/>
        </w:rPr>
        <w:t>¿Quiénes son los estudiantes talentosos?</w:t>
      </w:r>
      <w:r w:rsidRPr="00400342">
        <w:rPr>
          <w:rFonts w:ascii="Times New Roman" w:hAnsi="Times New Roman" w:cs="Times New Roman"/>
          <w:sz w:val="24"/>
          <w:szCs w:val="24"/>
          <w:lang w:val="es-ES"/>
        </w:rPr>
        <w:t xml:space="preserve"> Revista VARONA, núm. 42, enero-junio, 2006, pp. 39-43. Universidad Pedagógica Enrique José Varona. La Habana, Cuba.</w:t>
      </w:r>
    </w:p>
    <w:p w14:paraId="7F74240C" w14:textId="5E51ECF9" w:rsidR="00A1121A" w:rsidRPr="00497905" w:rsidRDefault="0039689C" w:rsidP="00497905">
      <w:pPr>
        <w:spacing w:after="120" w:line="360" w:lineRule="auto"/>
        <w:ind w:left="284" w:hanging="284"/>
        <w:jc w:val="both"/>
        <w:rPr>
          <w:rFonts w:ascii="Times New Roman" w:hAnsi="Times New Roman" w:cs="Times New Roman"/>
          <w:sz w:val="24"/>
          <w:szCs w:val="24"/>
          <w:lang w:val="es-ES"/>
        </w:rPr>
      </w:pPr>
      <w:r w:rsidRPr="00400342">
        <w:rPr>
          <w:rFonts w:ascii="Times New Roman" w:hAnsi="Times New Roman" w:cs="Times New Roman"/>
          <w:sz w:val="24"/>
          <w:szCs w:val="24"/>
          <w:lang w:val="es-ES"/>
        </w:rPr>
        <w:t>Zayas Bazán, Y. (2021</w:t>
      </w:r>
      <w:r w:rsidRPr="00C74438">
        <w:rPr>
          <w:rFonts w:ascii="Times New Roman" w:hAnsi="Times New Roman" w:cs="Times New Roman"/>
          <w:i/>
          <w:sz w:val="24"/>
          <w:szCs w:val="24"/>
          <w:lang w:val="es-ES"/>
        </w:rPr>
        <w:t>). La superación profesional de los maestros ambulantes para la estimulación del lenguaje oral en educandos con discapacidad</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intelectual</w:t>
      </w:r>
      <w:r w:rsidR="00887D65" w:rsidRPr="00C74438">
        <w:rPr>
          <w:rFonts w:ascii="Times New Roman" w:hAnsi="Times New Roman" w:cs="Times New Roman"/>
          <w:i/>
          <w:sz w:val="24"/>
          <w:szCs w:val="24"/>
          <w:lang w:val="es-ES"/>
        </w:rPr>
        <w:t xml:space="preserve"> </w:t>
      </w:r>
      <w:r w:rsidRPr="00C74438">
        <w:rPr>
          <w:rFonts w:ascii="Times New Roman" w:hAnsi="Times New Roman" w:cs="Times New Roman"/>
          <w:i/>
          <w:sz w:val="24"/>
          <w:szCs w:val="24"/>
          <w:lang w:val="es-ES"/>
        </w:rPr>
        <w:t>leve</w:t>
      </w:r>
      <w:r w:rsidRPr="00400342">
        <w:rPr>
          <w:rFonts w:ascii="Times New Roman" w:hAnsi="Times New Roman" w:cs="Times New Roman"/>
          <w:sz w:val="24"/>
          <w:szCs w:val="24"/>
          <w:lang w:val="es-ES"/>
        </w:rPr>
        <w:t>. Disertación</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doctoral</w:t>
      </w:r>
      <w:r w:rsidR="00887D65" w:rsidRPr="00400342">
        <w:rPr>
          <w:rFonts w:ascii="Times New Roman" w:hAnsi="Times New Roman" w:cs="Times New Roman"/>
          <w:sz w:val="24"/>
          <w:szCs w:val="24"/>
          <w:lang w:val="es-ES"/>
        </w:rPr>
        <w:t xml:space="preserve"> </w:t>
      </w:r>
      <w:r w:rsidRPr="00400342">
        <w:rPr>
          <w:rFonts w:ascii="Times New Roman" w:hAnsi="Times New Roman" w:cs="Times New Roman"/>
          <w:sz w:val="24"/>
          <w:szCs w:val="24"/>
          <w:lang w:val="es-ES"/>
        </w:rPr>
        <w:t>no publicada. Universidad “Ignacio Agramonte Loynaz”. Camagüey, Cuba.</w:t>
      </w:r>
    </w:p>
    <w:p w14:paraId="2597DFE4" w14:textId="77777777" w:rsidR="00400342" w:rsidRPr="00400342" w:rsidRDefault="00400342" w:rsidP="00400342">
      <w:pPr>
        <w:spacing w:after="120" w:line="360" w:lineRule="auto"/>
        <w:ind w:leftChars="-106" w:left="-233" w:right="-279"/>
        <w:jc w:val="center"/>
        <w:rPr>
          <w:rFonts w:ascii="Times New Roman" w:hAnsi="Times New Roman" w:cs="Times New Roman"/>
          <w:b/>
          <w:bCs/>
          <w:sz w:val="24"/>
          <w:szCs w:val="24"/>
          <w:lang w:val="es-ES"/>
        </w:rPr>
      </w:pPr>
      <w:r w:rsidRPr="00400342">
        <w:rPr>
          <w:rFonts w:ascii="Times New Roman" w:hAnsi="Times New Roman" w:cs="Times New Roman"/>
          <w:b/>
          <w:bCs/>
          <w:sz w:val="24"/>
          <w:szCs w:val="24"/>
          <w:lang w:val="es-ES"/>
        </w:rPr>
        <w:t>DECLARACIÓN DE CONFLICTOS ÉTICOS Y CONTRIBUCIÓN DE LOS AUTORES</w:t>
      </w:r>
    </w:p>
    <w:p w14:paraId="4E74E74C" w14:textId="77777777" w:rsidR="00400342" w:rsidRDefault="00400342" w:rsidP="00400342">
      <w:pPr>
        <w:spacing w:after="120" w:line="360" w:lineRule="auto"/>
        <w:ind w:left="-284" w:right="-421"/>
        <w:jc w:val="both"/>
        <w:rPr>
          <w:rFonts w:ascii="Times New Roman" w:hAnsi="Times New Roman" w:cs="Times New Roman"/>
          <w:sz w:val="24"/>
          <w:szCs w:val="24"/>
        </w:rPr>
      </w:pPr>
      <w:r w:rsidRPr="00400342">
        <w:rPr>
          <w:rFonts w:ascii="Times New Roman" w:hAnsi="Times New Roman" w:cs="Times New Roman"/>
          <w:sz w:val="24"/>
          <w:szCs w:val="24"/>
        </w:rPr>
        <w:t>Los autores declara</w:t>
      </w:r>
      <w:r w:rsidR="00484656">
        <w:rPr>
          <w:rFonts w:ascii="Times New Roman" w:hAnsi="Times New Roman" w:cs="Times New Roman"/>
          <w:sz w:val="24"/>
          <w:szCs w:val="24"/>
        </w:rPr>
        <w:t>n</w:t>
      </w:r>
      <w:r w:rsidRPr="00400342">
        <w:rPr>
          <w:rFonts w:ascii="Times New Roman" w:hAnsi="Times New Roman" w:cs="Times New Roman"/>
          <w:sz w:val="24"/>
          <w:szCs w:val="24"/>
        </w:rPr>
        <w:t xml:space="preserve"> que este manuscrito es original y no se ha enviado a otra revista. </w:t>
      </w:r>
      <w:r w:rsidR="00484656">
        <w:rPr>
          <w:rFonts w:ascii="Times New Roman" w:hAnsi="Times New Roman" w:cs="Times New Roman"/>
          <w:sz w:val="24"/>
          <w:szCs w:val="24"/>
        </w:rPr>
        <w:t>S</w:t>
      </w:r>
      <w:r w:rsidRPr="00400342">
        <w:rPr>
          <w:rFonts w:ascii="Times New Roman" w:hAnsi="Times New Roman" w:cs="Times New Roman"/>
          <w:sz w:val="24"/>
          <w:szCs w:val="24"/>
        </w:rPr>
        <w:t>omos responsables del contenido recogido en el artículo y en él no existen plagios ni conflictos de interés ni éticos.</w:t>
      </w:r>
    </w:p>
    <w:p w14:paraId="75DA34A9" w14:textId="77777777" w:rsidR="00484656" w:rsidRDefault="00484656" w:rsidP="00400342">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Loreley Suárez Capdevila: Conceptualización, análisis formal, investigación, visualización, redacción-borrador original, redacción-revisión y edición.</w:t>
      </w:r>
    </w:p>
    <w:p w14:paraId="4F23205E" w14:textId="77777777" w:rsidR="00400342" w:rsidRDefault="00484656" w:rsidP="00C74438">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Yaniar Zayas Bazán Carballo: Conceptualización, investigación, redacción-revisión y edición.</w:t>
      </w:r>
    </w:p>
    <w:p w14:paraId="119DA26C" w14:textId="77777777" w:rsidR="00C74438" w:rsidRPr="00C74438" w:rsidRDefault="00C74438" w:rsidP="00C74438">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Beatriz Tamayo Ramírez: Investigación, redacción-revisión y edición.</w:t>
      </w:r>
    </w:p>
    <w:sectPr w:rsidR="00C74438" w:rsidRPr="00C74438" w:rsidSect="00497905">
      <w:headerReference w:type="default" r:id="rId8"/>
      <w:footerReference w:type="default" r:id="rId9"/>
      <w:pgSz w:w="12240" w:h="15840"/>
      <w:pgMar w:top="1418" w:right="1134" w:bottom="1418" w:left="1134" w:header="720" w:footer="345" w:gutter="0"/>
      <w:pgNumType w:start="23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1EE9" w14:textId="77777777" w:rsidR="00AD30CC" w:rsidRDefault="00AD30CC" w:rsidP="005E0DA3">
      <w:pPr>
        <w:spacing w:after="0" w:line="240" w:lineRule="auto"/>
      </w:pPr>
      <w:r>
        <w:separator/>
      </w:r>
    </w:p>
  </w:endnote>
  <w:endnote w:type="continuationSeparator" w:id="0">
    <w:p w14:paraId="57A72DD6" w14:textId="77777777" w:rsidR="00AD30CC" w:rsidRDefault="00AD30CC" w:rsidP="005E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197342"/>
      <w:docPartObj>
        <w:docPartGallery w:val="Page Numbers (Bottom of Page)"/>
        <w:docPartUnique/>
      </w:docPartObj>
    </w:sdtPr>
    <w:sdtContent>
      <w:p w14:paraId="11F2281A" w14:textId="447C3433" w:rsidR="00497905" w:rsidRPr="00497905" w:rsidRDefault="00497905" w:rsidP="00497905">
        <w:pPr>
          <w:pStyle w:val="Encabezado"/>
          <w:rPr>
            <w:rFonts w:ascii="Calibri" w:eastAsia="Calibri" w:hAnsi="Calibri"/>
          </w:rPr>
        </w:pPr>
      </w:p>
      <w:tbl>
        <w:tblPr>
          <w:tblW w:w="10085" w:type="dxa"/>
          <w:jc w:val="center"/>
          <w:tblLook w:val="04A0" w:firstRow="1" w:lastRow="0" w:firstColumn="1" w:lastColumn="0" w:noHBand="0" w:noVBand="1"/>
        </w:tblPr>
        <w:tblGrid>
          <w:gridCol w:w="1805"/>
          <w:gridCol w:w="8280"/>
        </w:tblGrid>
        <w:tr w:rsidR="00497905" w:rsidRPr="00497905" w14:paraId="65018D3E" w14:textId="77777777" w:rsidTr="00E06F58">
          <w:trPr>
            <w:trHeight w:val="310"/>
            <w:jc w:val="center"/>
          </w:trPr>
          <w:tc>
            <w:tcPr>
              <w:tcW w:w="1804" w:type="dxa"/>
              <w:shd w:val="clear" w:color="auto" w:fill="00B0F0"/>
              <w:tcMar>
                <w:top w:w="144" w:type="dxa"/>
                <w:left w:w="115" w:type="dxa"/>
                <w:bottom w:w="144" w:type="dxa"/>
                <w:right w:w="115" w:type="dxa"/>
              </w:tcMar>
              <w:vAlign w:val="center"/>
              <w:hideMark/>
            </w:tcPr>
            <w:p w14:paraId="11F9377A" w14:textId="77777777" w:rsidR="00497905" w:rsidRPr="00497905" w:rsidRDefault="00497905" w:rsidP="00497905">
              <w:pPr>
                <w:spacing w:after="0" w:line="240" w:lineRule="auto"/>
                <w:rPr>
                  <w:rFonts w:ascii="Calibri" w:eastAsia="Calibri" w:hAnsi="Calibri" w:cs="Times New Roman"/>
                  <w:b/>
                  <w:color w:val="FFFFFF"/>
                  <w:lang w:val="es-ES"/>
                </w:rPr>
              </w:pPr>
              <w:r w:rsidRPr="00497905">
                <w:rPr>
                  <w:rFonts w:ascii="Calibri" w:eastAsia="Calibri" w:hAnsi="Calibri" w:cs="Times New Roman"/>
                  <w:noProof/>
                  <w:lang w:val="en-US"/>
                </w:rPr>
                <w:drawing>
                  <wp:inline distT="0" distB="0" distL="0" distR="0" wp14:anchorId="39E8EDC9" wp14:editId="37F7069F">
                    <wp:extent cx="1000125" cy="3524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20D2087B" w14:textId="77777777" w:rsidR="00497905" w:rsidRPr="00497905" w:rsidRDefault="00497905" w:rsidP="00497905">
              <w:pPr>
                <w:spacing w:after="0" w:line="240" w:lineRule="auto"/>
                <w:rPr>
                  <w:rFonts w:ascii="Calibri" w:eastAsia="Calibri" w:hAnsi="Calibri" w:cs="Times New Roman"/>
                  <w:color w:val="FFFFFF"/>
                  <w:sz w:val="20"/>
                  <w:lang w:val="es-US"/>
                </w:rPr>
              </w:pPr>
              <w:r w:rsidRPr="00497905">
                <w:rPr>
                  <w:rFonts w:ascii="Calibri" w:eastAsia="Calibri" w:hAnsi="Calibri" w:cs="Times New Roman"/>
                  <w:color w:val="FFFFFF"/>
                  <w:sz w:val="20"/>
                  <w:lang w:val="es-US"/>
                </w:rPr>
                <w:t xml:space="preserve">Artículo de acceso abierto distribuido bajo los términos de la licencia Creative Commons. </w:t>
              </w:r>
            </w:p>
            <w:p w14:paraId="349C2343" w14:textId="77777777" w:rsidR="00497905" w:rsidRPr="00497905" w:rsidRDefault="00497905" w:rsidP="00497905">
              <w:pPr>
                <w:spacing w:after="0" w:line="240" w:lineRule="auto"/>
                <w:rPr>
                  <w:rFonts w:ascii="Calibri" w:eastAsia="Calibri" w:hAnsi="Calibri" w:cs="Times New Roman"/>
                  <w:b/>
                  <w:color w:val="FFFFFF"/>
                  <w:lang w:val="es-US"/>
                </w:rPr>
              </w:pPr>
              <w:r w:rsidRPr="00497905">
                <w:rPr>
                  <w:rFonts w:ascii="Calibri" w:eastAsia="Calibri" w:hAnsi="Calibri" w:cs="Times New Roman"/>
                  <w:color w:val="FFFFFF"/>
                  <w:sz w:val="20"/>
                  <w:lang w:val="es-US"/>
                </w:rPr>
                <w:t>Reconocimiento-NoComercial 4.0 Internacional (CC BY-NC 4.0)</w:t>
              </w:r>
            </w:p>
          </w:tc>
        </w:tr>
        <w:tr w:rsidR="00497905" w:rsidRPr="00497905" w14:paraId="61D16A53" w14:textId="77777777" w:rsidTr="00E06F58">
          <w:trPr>
            <w:trHeight w:val="14"/>
            <w:jc w:val="center"/>
          </w:trPr>
          <w:tc>
            <w:tcPr>
              <w:tcW w:w="10085" w:type="dxa"/>
              <w:gridSpan w:val="2"/>
              <w:shd w:val="clear" w:color="auto" w:fill="FFFFFF"/>
              <w:tcMar>
                <w:top w:w="144" w:type="dxa"/>
                <w:left w:w="115" w:type="dxa"/>
                <w:bottom w:w="144" w:type="dxa"/>
                <w:right w:w="115" w:type="dxa"/>
              </w:tcMar>
              <w:vAlign w:val="center"/>
              <w:hideMark/>
            </w:tcPr>
            <w:p w14:paraId="07945D71" w14:textId="77777777" w:rsidR="00497905" w:rsidRPr="00497905" w:rsidRDefault="00497905" w:rsidP="00497905">
              <w:pPr>
                <w:spacing w:after="0" w:line="240" w:lineRule="auto"/>
                <w:jc w:val="center"/>
                <w:rPr>
                  <w:rFonts w:ascii="Calibri" w:eastAsia="Calibri" w:hAnsi="Calibri" w:cs="Times New Roman"/>
                  <w:color w:val="FFFFFF"/>
                  <w:sz w:val="20"/>
                  <w:lang w:val="es-US"/>
                </w:rPr>
              </w:pPr>
              <w:r w:rsidRPr="00497905">
                <w:rPr>
                  <w:rFonts w:ascii="Calibri" w:eastAsia="Calibri" w:hAnsi="Calibri" w:cs="Times New Roman"/>
                  <w:color w:val="833C0B"/>
                  <w:sz w:val="20"/>
                  <w:lang w:val="es-US"/>
                </w:rPr>
                <w:t>Calle 41 No. 3406 e/34 y 36 Playa, La Habana, Cuba.    /   revista@iccp.rimed.cu   /   www.cienciaspedagogicas.rimed.cu</w:t>
              </w:r>
            </w:p>
          </w:tc>
        </w:tr>
      </w:tbl>
      <w:p w14:paraId="6FFEB64D" w14:textId="27AE18F3" w:rsidR="00497905" w:rsidRDefault="00497905" w:rsidP="00497905">
        <w:pPr>
          <w:pStyle w:val="Piedepgina"/>
          <w:jc w:val="center"/>
        </w:pPr>
        <w:r>
          <w:fldChar w:fldCharType="begin"/>
        </w:r>
        <w:r>
          <w:instrText>PAGE   \* MERGEFORMAT</w:instrText>
        </w:r>
        <w:r>
          <w:fldChar w:fldCharType="separate"/>
        </w:r>
        <w:r w:rsidRPr="00497905">
          <w:rPr>
            <w:noProof/>
            <w:lang w:val="es-ES"/>
          </w:rPr>
          <w:t>240</w:t>
        </w:r>
        <w:r>
          <w:fldChar w:fldCharType="end"/>
        </w:r>
      </w:p>
    </w:sdtContent>
  </w:sdt>
  <w:p w14:paraId="30577B12" w14:textId="77777777" w:rsidR="00497905" w:rsidRDefault="004979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D2647" w14:textId="77777777" w:rsidR="00AD30CC" w:rsidRDefault="00AD30CC" w:rsidP="005E0DA3">
      <w:pPr>
        <w:spacing w:after="0" w:line="240" w:lineRule="auto"/>
      </w:pPr>
      <w:r>
        <w:separator/>
      </w:r>
    </w:p>
  </w:footnote>
  <w:footnote w:type="continuationSeparator" w:id="0">
    <w:p w14:paraId="6AE4705A" w14:textId="77777777" w:rsidR="00AD30CC" w:rsidRDefault="00AD30CC" w:rsidP="005E0DA3">
      <w:pPr>
        <w:spacing w:after="0" w:line="240" w:lineRule="auto"/>
      </w:pPr>
      <w:r>
        <w:continuationSeparator/>
      </w:r>
    </w:p>
  </w:footnote>
  <w:footnote w:id="1">
    <w:p w14:paraId="119D8B51" w14:textId="77777777" w:rsidR="00C74438" w:rsidRPr="00C74438" w:rsidRDefault="00C74438">
      <w:pPr>
        <w:pStyle w:val="Textonotapie"/>
        <w:contextualSpacing/>
        <w:rPr>
          <w:sz w:val="18"/>
          <w:szCs w:val="18"/>
          <w:lang w:val="es-ES"/>
        </w:rPr>
      </w:pPr>
      <w:r w:rsidRPr="00C74438">
        <w:rPr>
          <w:rStyle w:val="Refdenotaalpie"/>
          <w:sz w:val="18"/>
          <w:szCs w:val="18"/>
        </w:rPr>
        <w:footnoteRef/>
      </w:r>
      <w:r w:rsidRPr="00C74438">
        <w:rPr>
          <w:sz w:val="18"/>
          <w:szCs w:val="18"/>
        </w:rPr>
        <w:t xml:space="preserve"> </w:t>
      </w:r>
      <w:r w:rsidRPr="00C74438">
        <w:rPr>
          <w:rFonts w:ascii="Times New Roman" w:hAnsi="Times New Roman" w:cs="Times New Roman"/>
          <w:sz w:val="18"/>
          <w:szCs w:val="18"/>
        </w:rPr>
        <w:t xml:space="preserve">Directora </w:t>
      </w:r>
      <w:r w:rsidR="00BD123B">
        <w:rPr>
          <w:rFonts w:ascii="Times New Roman" w:hAnsi="Times New Roman" w:cs="Times New Roman"/>
          <w:sz w:val="18"/>
          <w:szCs w:val="18"/>
        </w:rPr>
        <w:t xml:space="preserve">de la </w:t>
      </w:r>
      <w:r w:rsidR="00BD123B" w:rsidRPr="00BD123B">
        <w:rPr>
          <w:rFonts w:ascii="Times New Roman" w:hAnsi="Times New Roman" w:cs="Times New Roman"/>
          <w:sz w:val="18"/>
          <w:szCs w:val="18"/>
        </w:rPr>
        <w:t xml:space="preserve">Dirección General Provincial de Educación de </w:t>
      </w:r>
      <w:r w:rsidR="00BD123B">
        <w:rPr>
          <w:rFonts w:ascii="Times New Roman" w:hAnsi="Times New Roman" w:cs="Times New Roman"/>
          <w:sz w:val="18"/>
          <w:szCs w:val="18"/>
        </w:rPr>
        <w:t>Camagüe</w:t>
      </w:r>
      <w:r w:rsidRPr="00C74438">
        <w:rPr>
          <w:rFonts w:ascii="Times New Roman" w:hAnsi="Times New Roman" w:cs="Times New Roman"/>
          <w:sz w:val="18"/>
          <w:szCs w:val="18"/>
        </w:rPr>
        <w:t>y.</w:t>
      </w:r>
    </w:p>
  </w:footnote>
  <w:footnote w:id="2">
    <w:p w14:paraId="63F66A0E" w14:textId="5CACD960" w:rsidR="00C74438" w:rsidRPr="00BD123B" w:rsidRDefault="00C74438" w:rsidP="00497905">
      <w:pPr>
        <w:spacing w:after="0"/>
        <w:contextualSpacing/>
      </w:pPr>
      <w:r w:rsidRPr="00C74438">
        <w:rPr>
          <w:rStyle w:val="Refdenotaalpie"/>
          <w:sz w:val="18"/>
          <w:szCs w:val="18"/>
        </w:rPr>
        <w:footnoteRef/>
      </w:r>
      <w:r w:rsidRPr="00C74438">
        <w:rPr>
          <w:sz w:val="18"/>
          <w:szCs w:val="18"/>
        </w:rPr>
        <w:t xml:space="preserve"> </w:t>
      </w:r>
      <w:r w:rsidR="00BD123B" w:rsidRPr="00BD123B">
        <w:rPr>
          <w:rFonts w:ascii="Times New Roman" w:hAnsi="Times New Roman" w:cs="Times New Roman"/>
          <w:sz w:val="18"/>
          <w:szCs w:val="18"/>
        </w:rPr>
        <w:t xml:space="preserve">Metodóloga de la Actividad Científica de la Dirección General Provincial de Educación de Camagüey. Profesora </w:t>
      </w:r>
      <w:r w:rsidRPr="00BD123B">
        <w:rPr>
          <w:rFonts w:ascii="Times New Roman" w:hAnsi="Times New Roman" w:cs="Times New Roman"/>
          <w:sz w:val="18"/>
          <w:szCs w:val="18"/>
        </w:rPr>
        <w:t>Titular.</w:t>
      </w:r>
      <w:r w:rsidR="001E78A2">
        <w:rPr>
          <w:rFonts w:ascii="Times New Roman" w:hAnsi="Times New Roman" w:cs="Times New Roman"/>
          <w:sz w:val="18"/>
          <w:szCs w:val="18"/>
        </w:rPr>
        <w:t xml:space="preserve"> </w:t>
      </w:r>
    </w:p>
  </w:footnote>
  <w:footnote w:id="3">
    <w:p w14:paraId="7F4F8DCC" w14:textId="77777777" w:rsidR="00C74438" w:rsidRPr="00C74438" w:rsidRDefault="00C74438">
      <w:pPr>
        <w:pStyle w:val="Textonotapie"/>
        <w:contextualSpacing/>
        <w:rPr>
          <w:lang w:val="es-ES"/>
        </w:rPr>
      </w:pPr>
      <w:r w:rsidRPr="00C74438">
        <w:rPr>
          <w:rStyle w:val="Refdenotaalpie"/>
          <w:rFonts w:ascii="Times New Roman" w:hAnsi="Times New Roman" w:cs="Times New Roman"/>
          <w:sz w:val="18"/>
          <w:szCs w:val="18"/>
        </w:rPr>
        <w:footnoteRef/>
      </w:r>
      <w:r w:rsidRPr="00C74438">
        <w:rPr>
          <w:rFonts w:ascii="Times New Roman" w:hAnsi="Times New Roman" w:cs="Times New Roman"/>
          <w:sz w:val="18"/>
          <w:szCs w:val="18"/>
        </w:rPr>
        <w:t xml:space="preserve"> Aspirante a Investigadora del ICCP. Miembro del proyecto</w:t>
      </w:r>
      <w:r>
        <w:t xml:space="preserve"> </w:t>
      </w:r>
      <w:r w:rsidRPr="00C74438">
        <w:rPr>
          <w:rFonts w:ascii="Times New Roman" w:hAnsi="Times New Roman" w:cs="Times New Roman"/>
          <w:sz w:val="18"/>
          <w:szCs w:val="18"/>
        </w:rPr>
        <w:t>“Implementación de la estrategia de atención al talento en los nuevos planes de estudio y programas de la educación cubana”.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4505"/>
    </w:tblGrid>
    <w:tr w:rsidR="00EF4C75" w14:paraId="001D47C7" w14:textId="77777777" w:rsidTr="00497905">
      <w:trPr>
        <w:jc w:val="center"/>
      </w:trPr>
      <w:tc>
        <w:tcPr>
          <w:tcW w:w="5600" w:type="dxa"/>
          <w:tcMar>
            <w:top w:w="72" w:type="dxa"/>
            <w:left w:w="115" w:type="dxa"/>
            <w:bottom w:w="72" w:type="dxa"/>
            <w:right w:w="115" w:type="dxa"/>
          </w:tcMar>
          <w:vAlign w:val="center"/>
        </w:tcPr>
        <w:p w14:paraId="798A0243" w14:textId="77777777" w:rsidR="00EF4C75" w:rsidRDefault="00EF4C75" w:rsidP="00DF6BD0">
          <w:pPr>
            <w:jc w:val="center"/>
            <w:rPr>
              <w:rFonts w:ascii="Arial" w:hAnsi="Arial" w:cs="Arial"/>
              <w:b/>
              <w:sz w:val="28"/>
              <w:szCs w:val="24"/>
            </w:rPr>
          </w:pPr>
          <w:r w:rsidRPr="00531D56">
            <w:rPr>
              <w:noProof/>
              <w:lang w:val="en-US"/>
            </w:rPr>
            <w:drawing>
              <wp:inline distT="0" distB="0" distL="0" distR="0" wp14:anchorId="58D1CEC4" wp14:editId="03F60EAC">
                <wp:extent cx="3409950" cy="665254"/>
                <wp:effectExtent l="0" t="0" r="0" b="1905"/>
                <wp:docPr id="1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05" w:type="dxa"/>
          <w:shd w:val="clear" w:color="auto" w:fill="00B0F0"/>
          <w:tcMar>
            <w:top w:w="72" w:type="dxa"/>
            <w:left w:w="115" w:type="dxa"/>
            <w:bottom w:w="72" w:type="dxa"/>
            <w:right w:w="115" w:type="dxa"/>
          </w:tcMar>
          <w:vAlign w:val="center"/>
        </w:tcPr>
        <w:p w14:paraId="3E85B662" w14:textId="77777777" w:rsidR="00EF4C75" w:rsidRPr="00333570" w:rsidRDefault="00EF4C75" w:rsidP="00DF6BD0">
          <w:pPr>
            <w:jc w:val="center"/>
            <w:rPr>
              <w:b/>
              <w:color w:val="FFFFFF" w:themeColor="background1"/>
              <w:lang w:val="es-ES"/>
            </w:rPr>
          </w:pPr>
          <w:r w:rsidRPr="00333570">
            <w:rPr>
              <w:b/>
              <w:color w:val="FFFFFF" w:themeColor="background1"/>
              <w:lang w:val="es-ES"/>
            </w:rPr>
            <w:t>ISSN: 1605 – 5888    RNPS: 1844</w:t>
          </w:r>
        </w:p>
        <w:p w14:paraId="2AB292C3" w14:textId="77777777" w:rsidR="00EF4C75" w:rsidRPr="00333570" w:rsidRDefault="00EF4C75" w:rsidP="00DF6BD0">
          <w:pPr>
            <w:jc w:val="center"/>
            <w:rPr>
              <w:b/>
              <w:color w:val="FFFFFF" w:themeColor="background1"/>
              <w:lang w:val="es-ES"/>
            </w:rPr>
          </w:pPr>
          <w:r>
            <w:rPr>
              <w:b/>
              <w:color w:val="FFFFFF" w:themeColor="background1"/>
              <w:lang w:val="es-ES"/>
            </w:rPr>
            <w:t>V.17. No.1 (enero-abril) Año 2024</w:t>
          </w:r>
          <w:r w:rsidRPr="00333570">
            <w:rPr>
              <w:b/>
              <w:color w:val="FFFFFF" w:themeColor="background1"/>
              <w:lang w:val="es-ES"/>
            </w:rPr>
            <w:t xml:space="preserve">, 4ta Etapa </w:t>
          </w:r>
        </w:p>
        <w:p w14:paraId="1FB50F6B" w14:textId="05FCD6DD" w:rsidR="00EF4C75" w:rsidRDefault="00EF4C75" w:rsidP="00DF6BD0">
          <w:pPr>
            <w:jc w:val="center"/>
            <w:rPr>
              <w:rFonts w:ascii="Arial" w:hAnsi="Arial" w:cs="Arial"/>
              <w:b/>
              <w:sz w:val="28"/>
              <w:szCs w:val="24"/>
            </w:rPr>
          </w:pPr>
          <w:r>
            <w:rPr>
              <w:b/>
              <w:color w:val="FFFFFF" w:themeColor="background1"/>
            </w:rPr>
            <w:t>Págs.</w:t>
          </w:r>
          <w:r w:rsidR="00497905">
            <w:rPr>
              <w:b/>
              <w:color w:val="FFFFFF" w:themeColor="background1"/>
            </w:rPr>
            <w:t xml:space="preserve"> 236-247</w:t>
          </w:r>
        </w:p>
      </w:tc>
    </w:tr>
  </w:tbl>
  <w:p w14:paraId="7E5750D7" w14:textId="77777777" w:rsidR="00EF4C75" w:rsidRDefault="00EF4C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7A8"/>
    <w:multiLevelType w:val="hybridMultilevel"/>
    <w:tmpl w:val="12D27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12514"/>
    <w:multiLevelType w:val="hybridMultilevel"/>
    <w:tmpl w:val="0FF6C02C"/>
    <w:lvl w:ilvl="0" w:tplc="B8CA8C2C">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970E5C"/>
    <w:multiLevelType w:val="hybridMultilevel"/>
    <w:tmpl w:val="F962C4B8"/>
    <w:lvl w:ilvl="0" w:tplc="B8CA8C2C">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970178"/>
    <w:multiLevelType w:val="hybridMultilevel"/>
    <w:tmpl w:val="13867CEC"/>
    <w:lvl w:ilvl="0" w:tplc="B8CA8C2C">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0B77"/>
    <w:rsid w:val="000240D9"/>
    <w:rsid w:val="000A0D1B"/>
    <w:rsid w:val="000D0AB2"/>
    <w:rsid w:val="000E5D97"/>
    <w:rsid w:val="000F11E3"/>
    <w:rsid w:val="00115960"/>
    <w:rsid w:val="00127F19"/>
    <w:rsid w:val="00197315"/>
    <w:rsid w:val="001A3A9B"/>
    <w:rsid w:val="001B0A80"/>
    <w:rsid w:val="001B3B34"/>
    <w:rsid w:val="001B4185"/>
    <w:rsid w:val="001D3256"/>
    <w:rsid w:val="001E2155"/>
    <w:rsid w:val="001E78A2"/>
    <w:rsid w:val="002103FF"/>
    <w:rsid w:val="00210DEE"/>
    <w:rsid w:val="0022496D"/>
    <w:rsid w:val="00233BBE"/>
    <w:rsid w:val="00262E51"/>
    <w:rsid w:val="00287ECE"/>
    <w:rsid w:val="002A7D7A"/>
    <w:rsid w:val="002E5881"/>
    <w:rsid w:val="00316527"/>
    <w:rsid w:val="00347DA4"/>
    <w:rsid w:val="00364370"/>
    <w:rsid w:val="00391D9E"/>
    <w:rsid w:val="0039689C"/>
    <w:rsid w:val="003A3362"/>
    <w:rsid w:val="003B5653"/>
    <w:rsid w:val="003E0DB8"/>
    <w:rsid w:val="003E40CC"/>
    <w:rsid w:val="003E4735"/>
    <w:rsid w:val="00400342"/>
    <w:rsid w:val="004051C0"/>
    <w:rsid w:val="00423EC2"/>
    <w:rsid w:val="004309F1"/>
    <w:rsid w:val="00460BA2"/>
    <w:rsid w:val="00484656"/>
    <w:rsid w:val="00487C06"/>
    <w:rsid w:val="00497905"/>
    <w:rsid w:val="004A033B"/>
    <w:rsid w:val="004A3378"/>
    <w:rsid w:val="004C5C57"/>
    <w:rsid w:val="004E38AA"/>
    <w:rsid w:val="004E7EBA"/>
    <w:rsid w:val="004F32A7"/>
    <w:rsid w:val="004F4E3D"/>
    <w:rsid w:val="00575BEF"/>
    <w:rsid w:val="00581740"/>
    <w:rsid w:val="005A01E1"/>
    <w:rsid w:val="005D20AA"/>
    <w:rsid w:val="005D2895"/>
    <w:rsid w:val="005E0DA3"/>
    <w:rsid w:val="005F65F2"/>
    <w:rsid w:val="0061620F"/>
    <w:rsid w:val="0063028D"/>
    <w:rsid w:val="00641F3C"/>
    <w:rsid w:val="00646C0D"/>
    <w:rsid w:val="00661220"/>
    <w:rsid w:val="0066754D"/>
    <w:rsid w:val="00693F35"/>
    <w:rsid w:val="006940BF"/>
    <w:rsid w:val="00695E05"/>
    <w:rsid w:val="006A73DD"/>
    <w:rsid w:val="006D1224"/>
    <w:rsid w:val="006E5508"/>
    <w:rsid w:val="006E583E"/>
    <w:rsid w:val="0074459B"/>
    <w:rsid w:val="00753088"/>
    <w:rsid w:val="0077594E"/>
    <w:rsid w:val="007B3FC3"/>
    <w:rsid w:val="007C7975"/>
    <w:rsid w:val="007F3F0D"/>
    <w:rsid w:val="007F4C26"/>
    <w:rsid w:val="007F78A3"/>
    <w:rsid w:val="00810737"/>
    <w:rsid w:val="00821F96"/>
    <w:rsid w:val="00834A3A"/>
    <w:rsid w:val="0085245C"/>
    <w:rsid w:val="008622B8"/>
    <w:rsid w:val="008847A7"/>
    <w:rsid w:val="00887D65"/>
    <w:rsid w:val="00896170"/>
    <w:rsid w:val="008A3B50"/>
    <w:rsid w:val="008A4D22"/>
    <w:rsid w:val="008B0F04"/>
    <w:rsid w:val="008C1939"/>
    <w:rsid w:val="008D1E3C"/>
    <w:rsid w:val="008D7DD1"/>
    <w:rsid w:val="00941258"/>
    <w:rsid w:val="00966B31"/>
    <w:rsid w:val="009844B2"/>
    <w:rsid w:val="0099329A"/>
    <w:rsid w:val="009A540B"/>
    <w:rsid w:val="009D0705"/>
    <w:rsid w:val="00A1121A"/>
    <w:rsid w:val="00A2457B"/>
    <w:rsid w:val="00A432B7"/>
    <w:rsid w:val="00A631A1"/>
    <w:rsid w:val="00A80AA0"/>
    <w:rsid w:val="00AA0A7B"/>
    <w:rsid w:val="00AD30CC"/>
    <w:rsid w:val="00AF0198"/>
    <w:rsid w:val="00B25B3B"/>
    <w:rsid w:val="00B34F92"/>
    <w:rsid w:val="00B5407D"/>
    <w:rsid w:val="00B63E95"/>
    <w:rsid w:val="00B66AD4"/>
    <w:rsid w:val="00B70C2A"/>
    <w:rsid w:val="00B90FBC"/>
    <w:rsid w:val="00BD123B"/>
    <w:rsid w:val="00BE3825"/>
    <w:rsid w:val="00BE40BB"/>
    <w:rsid w:val="00C14C97"/>
    <w:rsid w:val="00C30B77"/>
    <w:rsid w:val="00C721A8"/>
    <w:rsid w:val="00C74438"/>
    <w:rsid w:val="00C767AD"/>
    <w:rsid w:val="00C933ED"/>
    <w:rsid w:val="00CB6333"/>
    <w:rsid w:val="00CD6BD1"/>
    <w:rsid w:val="00D42402"/>
    <w:rsid w:val="00D42C97"/>
    <w:rsid w:val="00D5511E"/>
    <w:rsid w:val="00D856F5"/>
    <w:rsid w:val="00DB7454"/>
    <w:rsid w:val="00DC02F6"/>
    <w:rsid w:val="00DE1773"/>
    <w:rsid w:val="00DE2DDF"/>
    <w:rsid w:val="00DF4462"/>
    <w:rsid w:val="00E62981"/>
    <w:rsid w:val="00E90FB5"/>
    <w:rsid w:val="00EB3A82"/>
    <w:rsid w:val="00EC509C"/>
    <w:rsid w:val="00EC7126"/>
    <w:rsid w:val="00EF4C75"/>
    <w:rsid w:val="00F27973"/>
    <w:rsid w:val="00F3531A"/>
    <w:rsid w:val="00F44009"/>
    <w:rsid w:val="00F870A0"/>
    <w:rsid w:val="00FA0B04"/>
    <w:rsid w:val="00FB797F"/>
    <w:rsid w:val="00FB7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6F4A"/>
  <w15:docId w15:val="{31058690-1082-49DD-A221-5F6CFA66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E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4462"/>
    <w:pPr>
      <w:ind w:left="720"/>
      <w:contextualSpacing/>
    </w:pPr>
  </w:style>
  <w:style w:type="paragraph" w:styleId="NormalWeb">
    <w:name w:val="Normal (Web)"/>
    <w:basedOn w:val="Normal"/>
    <w:uiPriority w:val="99"/>
    <w:unhideWhenUsed/>
    <w:rsid w:val="00646C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E0D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E0DA3"/>
    <w:rPr>
      <w:lang w:val="es-MX"/>
    </w:rPr>
  </w:style>
  <w:style w:type="paragraph" w:styleId="Piedepgina">
    <w:name w:val="footer"/>
    <w:basedOn w:val="Normal"/>
    <w:link w:val="PiedepginaCar"/>
    <w:uiPriority w:val="99"/>
    <w:unhideWhenUsed/>
    <w:rsid w:val="005E0D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E0DA3"/>
    <w:rPr>
      <w:lang w:val="es-MX"/>
    </w:rPr>
  </w:style>
  <w:style w:type="character" w:styleId="Refdecomentario">
    <w:name w:val="annotation reference"/>
    <w:basedOn w:val="Fuentedeprrafopredeter"/>
    <w:uiPriority w:val="99"/>
    <w:semiHidden/>
    <w:unhideWhenUsed/>
    <w:rsid w:val="00575BEF"/>
    <w:rPr>
      <w:sz w:val="16"/>
      <w:szCs w:val="16"/>
    </w:rPr>
  </w:style>
  <w:style w:type="paragraph" w:styleId="Textocomentario">
    <w:name w:val="annotation text"/>
    <w:basedOn w:val="Normal"/>
    <w:link w:val="TextocomentarioCar"/>
    <w:uiPriority w:val="99"/>
    <w:semiHidden/>
    <w:unhideWhenUsed/>
    <w:rsid w:val="00575B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5BEF"/>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575BEF"/>
    <w:rPr>
      <w:b/>
      <w:bCs/>
    </w:rPr>
  </w:style>
  <w:style w:type="character" w:customStyle="1" w:styleId="AsuntodelcomentarioCar">
    <w:name w:val="Asunto del comentario Car"/>
    <w:basedOn w:val="TextocomentarioCar"/>
    <w:link w:val="Asuntodelcomentario"/>
    <w:uiPriority w:val="99"/>
    <w:semiHidden/>
    <w:rsid w:val="00575BEF"/>
    <w:rPr>
      <w:b/>
      <w:bCs/>
      <w:sz w:val="20"/>
      <w:szCs w:val="20"/>
      <w:lang w:val="es-MX"/>
    </w:rPr>
  </w:style>
  <w:style w:type="paragraph" w:styleId="Textodeglobo">
    <w:name w:val="Balloon Text"/>
    <w:basedOn w:val="Normal"/>
    <w:link w:val="TextodegloboCar"/>
    <w:uiPriority w:val="99"/>
    <w:semiHidden/>
    <w:unhideWhenUsed/>
    <w:rsid w:val="00575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BEF"/>
    <w:rPr>
      <w:rFonts w:ascii="Tahoma" w:hAnsi="Tahoma" w:cs="Tahoma"/>
      <w:sz w:val="16"/>
      <w:szCs w:val="16"/>
      <w:lang w:val="es-MX"/>
    </w:rPr>
  </w:style>
  <w:style w:type="table" w:styleId="Tablaconcuadrcula">
    <w:name w:val="Table Grid"/>
    <w:basedOn w:val="Tablanormal"/>
    <w:uiPriority w:val="39"/>
    <w:rsid w:val="00EF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744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438"/>
    <w:rPr>
      <w:sz w:val="20"/>
      <w:szCs w:val="20"/>
      <w:lang w:val="es-MX"/>
    </w:rPr>
  </w:style>
  <w:style w:type="character" w:styleId="Refdenotaalpie">
    <w:name w:val="footnote reference"/>
    <w:basedOn w:val="Fuentedeprrafopredeter"/>
    <w:uiPriority w:val="99"/>
    <w:semiHidden/>
    <w:unhideWhenUsed/>
    <w:rsid w:val="00C74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50418">
      <w:bodyDiv w:val="1"/>
      <w:marLeft w:val="0"/>
      <w:marRight w:val="0"/>
      <w:marTop w:val="0"/>
      <w:marBottom w:val="0"/>
      <w:divBdr>
        <w:top w:val="none" w:sz="0" w:space="0" w:color="auto"/>
        <w:left w:val="none" w:sz="0" w:space="0" w:color="auto"/>
        <w:bottom w:val="none" w:sz="0" w:space="0" w:color="auto"/>
        <w:right w:val="none" w:sz="0" w:space="0" w:color="auto"/>
      </w:divBdr>
    </w:div>
    <w:div w:id="1632056792">
      <w:bodyDiv w:val="1"/>
      <w:marLeft w:val="0"/>
      <w:marRight w:val="0"/>
      <w:marTop w:val="0"/>
      <w:marBottom w:val="0"/>
      <w:divBdr>
        <w:top w:val="none" w:sz="0" w:space="0" w:color="auto"/>
        <w:left w:val="none" w:sz="0" w:space="0" w:color="auto"/>
        <w:bottom w:val="none" w:sz="0" w:space="0" w:color="auto"/>
        <w:right w:val="none" w:sz="0" w:space="0" w:color="auto"/>
      </w:divBdr>
    </w:div>
    <w:div w:id="1639721457">
      <w:bodyDiv w:val="1"/>
      <w:marLeft w:val="0"/>
      <w:marRight w:val="0"/>
      <w:marTop w:val="0"/>
      <w:marBottom w:val="0"/>
      <w:divBdr>
        <w:top w:val="none" w:sz="0" w:space="0" w:color="auto"/>
        <w:left w:val="none" w:sz="0" w:space="0" w:color="auto"/>
        <w:bottom w:val="none" w:sz="0" w:space="0" w:color="auto"/>
        <w:right w:val="none" w:sz="0" w:space="0" w:color="auto"/>
      </w:divBdr>
    </w:div>
    <w:div w:id="17346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5F2E8-5A38-41DC-ADD7-762D8834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3663</Words>
  <Characters>20882</Characters>
  <Application>Microsoft Office Word</Application>
  <DocSecurity>0</DocSecurity>
  <Lines>174</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dc:creator>
  <cp:keywords/>
  <dc:description/>
  <cp:lastModifiedBy>admin</cp:lastModifiedBy>
  <cp:revision>8</cp:revision>
  <cp:lastPrinted>2024-07-01T09:41:00Z</cp:lastPrinted>
  <dcterms:created xsi:type="dcterms:W3CDTF">2024-02-12T18:18:00Z</dcterms:created>
  <dcterms:modified xsi:type="dcterms:W3CDTF">2024-07-01T09:42:00Z</dcterms:modified>
</cp:coreProperties>
</file>