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7B68" w:rsidRPr="00737A4E" w:rsidRDefault="002E55FF" w:rsidP="008C34F4">
      <w:pPr>
        <w:widowControl w:val="0"/>
        <w:spacing w:after="120" w:line="240" w:lineRule="auto"/>
        <w:jc w:val="center"/>
        <w:rPr>
          <w:rFonts w:ascii="Times New Roman" w:hAnsi="Times New Roman" w:cs="Times New Roman"/>
          <w:b/>
          <w:sz w:val="24"/>
          <w:szCs w:val="24"/>
        </w:rPr>
      </w:pPr>
      <w:r w:rsidRPr="00737A4E">
        <w:rPr>
          <w:rFonts w:ascii="Times New Roman" w:eastAsia="Calibri" w:hAnsi="Times New Roman" w:cs="Times New Roman"/>
          <w:b/>
          <w:sz w:val="24"/>
          <w:szCs w:val="24"/>
          <w:lang w:val="es-ES"/>
        </w:rPr>
        <w:t xml:space="preserve">Estrategia educativa </w:t>
      </w:r>
      <w:r w:rsidRPr="00737A4E">
        <w:rPr>
          <w:rFonts w:ascii="Times New Roman" w:hAnsi="Times New Roman" w:cs="Times New Roman"/>
          <w:b/>
          <w:sz w:val="24"/>
          <w:szCs w:val="24"/>
        </w:rPr>
        <w:t>para la inclusión familiar en el proceso orientación profesional hacia las ciencias básicas</w:t>
      </w:r>
    </w:p>
    <w:p w:rsidR="00AB7B68" w:rsidRPr="00737A4E" w:rsidRDefault="002E55FF" w:rsidP="008C34F4">
      <w:pPr>
        <w:widowControl w:val="0"/>
        <w:spacing w:after="0" w:line="240" w:lineRule="auto"/>
        <w:jc w:val="center"/>
        <w:rPr>
          <w:rFonts w:ascii="Times New Roman" w:hAnsi="Times New Roman" w:cs="Times New Roman"/>
          <w:sz w:val="24"/>
          <w:szCs w:val="24"/>
          <w:lang w:val="en-US"/>
        </w:rPr>
      </w:pPr>
      <w:r w:rsidRPr="00737A4E">
        <w:rPr>
          <w:rFonts w:ascii="Times New Roman" w:hAnsi="Times New Roman" w:cs="Times New Roman"/>
          <w:sz w:val="24"/>
          <w:szCs w:val="24"/>
          <w:lang w:val="en-US"/>
        </w:rPr>
        <w:t>Educational strategy for family inclusion in the process of professional orientation towards basic sciences</w:t>
      </w:r>
    </w:p>
    <w:p w:rsidR="00BF0019" w:rsidRPr="00737A4E" w:rsidRDefault="00BF0019" w:rsidP="00737A4E">
      <w:pPr>
        <w:spacing w:before="240" w:after="120" w:line="360" w:lineRule="auto"/>
        <w:jc w:val="right"/>
        <w:rPr>
          <w:rFonts w:ascii="Times New Roman" w:eastAsia="Times New Roman" w:hAnsi="Times New Roman" w:cs="Times New Roman"/>
          <w:b/>
          <w:bCs/>
          <w:sz w:val="24"/>
          <w:szCs w:val="24"/>
          <w:lang w:eastAsia="es-MX"/>
        </w:rPr>
      </w:pPr>
      <w:r w:rsidRPr="00737A4E">
        <w:rPr>
          <w:rFonts w:ascii="Times New Roman" w:eastAsia="Times New Roman" w:hAnsi="Times New Roman" w:cs="Times New Roman"/>
          <w:b/>
          <w:bCs/>
          <w:sz w:val="24"/>
          <w:szCs w:val="24"/>
          <w:lang w:eastAsia="es-MX"/>
        </w:rPr>
        <w:t>Artículo de investigación</w:t>
      </w:r>
    </w:p>
    <w:p w:rsidR="002E55FF" w:rsidRPr="00737A4E" w:rsidRDefault="006E6A66" w:rsidP="00196438">
      <w:pPr>
        <w:widowControl w:val="0"/>
        <w:spacing w:after="0" w:line="360" w:lineRule="auto"/>
        <w:jc w:val="both"/>
        <w:rPr>
          <w:rFonts w:ascii="Times New Roman" w:eastAsia="Arial" w:hAnsi="Times New Roman" w:cs="Times New Roman"/>
          <w:bCs/>
          <w:sz w:val="24"/>
          <w:szCs w:val="24"/>
          <w:lang w:val="es-ES"/>
        </w:rPr>
      </w:pPr>
      <w:r w:rsidRPr="00737A4E">
        <w:rPr>
          <w:rFonts w:ascii="Times New Roman" w:eastAsia="Calibri" w:hAnsi="Times New Roman" w:cs="Times New Roman"/>
          <w:sz w:val="24"/>
          <w:szCs w:val="24"/>
          <w:lang w:val="es-ES"/>
        </w:rPr>
        <w:t xml:space="preserve">M. Sc. </w:t>
      </w:r>
      <w:r w:rsidR="00AB7B68" w:rsidRPr="00737A4E">
        <w:rPr>
          <w:rFonts w:ascii="Times New Roman" w:eastAsia="Calibri" w:hAnsi="Times New Roman" w:cs="Times New Roman"/>
          <w:sz w:val="24"/>
          <w:szCs w:val="24"/>
          <w:lang w:val="es-ES"/>
        </w:rPr>
        <w:t>Cira María Stˊ Rose Miró</w:t>
      </w:r>
      <w:r w:rsidR="001D70AE" w:rsidRPr="00737A4E">
        <w:rPr>
          <w:rStyle w:val="Refdenotaalpie"/>
          <w:rFonts w:ascii="Times New Roman" w:eastAsia="Calibri" w:hAnsi="Times New Roman" w:cs="Times New Roman"/>
          <w:sz w:val="24"/>
          <w:szCs w:val="24"/>
          <w:lang w:val="es-ES"/>
        </w:rPr>
        <w:footnoteReference w:id="1"/>
      </w:r>
      <w:r w:rsidR="007F0DB3" w:rsidRPr="00737A4E">
        <w:rPr>
          <w:rFonts w:ascii="Times New Roman" w:eastAsia="Arial" w:hAnsi="Times New Roman" w:cs="Times New Roman"/>
          <w:bCs/>
          <w:sz w:val="24"/>
          <w:szCs w:val="24"/>
          <w:lang w:val="es-ES"/>
        </w:rPr>
        <w:t xml:space="preserve"> </w:t>
      </w:r>
    </w:p>
    <w:p w:rsidR="002E55FF" w:rsidRPr="00737A4E" w:rsidRDefault="00BF0019" w:rsidP="00196438">
      <w:pPr>
        <w:widowControl w:val="0"/>
        <w:spacing w:after="0" w:line="360" w:lineRule="auto"/>
        <w:jc w:val="both"/>
        <w:rPr>
          <w:rFonts w:ascii="Times New Roman" w:eastAsia="Arial" w:hAnsi="Times New Roman" w:cs="Times New Roman"/>
          <w:bCs/>
          <w:sz w:val="24"/>
          <w:szCs w:val="24"/>
        </w:rPr>
      </w:pPr>
      <w:r w:rsidRPr="00737A4E">
        <w:rPr>
          <w:rFonts w:ascii="Times New Roman" w:hAnsi="Times New Roman" w:cs="Times New Roman"/>
          <w:i/>
          <w:sz w:val="24"/>
          <w:szCs w:val="24"/>
        </w:rPr>
        <w:t>Correo electrónico:</w:t>
      </w:r>
      <w:r w:rsidRPr="00737A4E">
        <w:rPr>
          <w:rFonts w:ascii="Times New Roman" w:hAnsi="Times New Roman" w:cs="Times New Roman"/>
          <w:sz w:val="24"/>
          <w:szCs w:val="24"/>
        </w:rPr>
        <w:t xml:space="preserve"> </w:t>
      </w:r>
      <w:hyperlink r:id="rId8" w:history="1">
        <w:r w:rsidR="007F0DB3" w:rsidRPr="00737A4E">
          <w:rPr>
            <w:rStyle w:val="Hipervnculo"/>
            <w:rFonts w:ascii="Times New Roman" w:eastAsia="Calibri" w:hAnsi="Times New Roman" w:cs="Times New Roman"/>
            <w:sz w:val="24"/>
            <w:szCs w:val="24"/>
            <w:lang w:val="es-ES"/>
          </w:rPr>
          <w:t>cstrosemiro@gmail.com</w:t>
        </w:r>
      </w:hyperlink>
    </w:p>
    <w:p w:rsidR="002E55FF" w:rsidRPr="00737A4E" w:rsidRDefault="00BF0019" w:rsidP="00196438">
      <w:pPr>
        <w:widowControl w:val="0"/>
        <w:spacing w:after="0" w:line="360" w:lineRule="auto"/>
        <w:jc w:val="both"/>
        <w:rPr>
          <w:rFonts w:ascii="Times New Roman" w:eastAsia="Calibri" w:hAnsi="Times New Roman" w:cs="Times New Roman"/>
          <w:sz w:val="24"/>
          <w:szCs w:val="24"/>
          <w:lang w:val="es-ES"/>
        </w:rPr>
      </w:pPr>
      <w:r w:rsidRPr="00737A4E">
        <w:rPr>
          <w:rFonts w:ascii="Times New Roman" w:eastAsia="Calibri" w:hAnsi="Times New Roman" w:cs="Times New Roman"/>
          <w:i/>
          <w:sz w:val="24"/>
          <w:szCs w:val="24"/>
        </w:rPr>
        <w:t xml:space="preserve">Código orcid: </w:t>
      </w:r>
      <w:hyperlink r:id="rId9" w:history="1">
        <w:r w:rsidR="002E55FF" w:rsidRPr="00737A4E">
          <w:rPr>
            <w:rStyle w:val="Hipervnculo"/>
            <w:rFonts w:ascii="Times New Roman" w:hAnsi="Times New Roman" w:cs="Times New Roman"/>
            <w:sz w:val="24"/>
            <w:szCs w:val="24"/>
          </w:rPr>
          <w:t>https://orcid.org/0000-0002-6179-2158</w:t>
        </w:r>
      </w:hyperlink>
    </w:p>
    <w:p w:rsidR="00737A4E" w:rsidRDefault="007F0DB3" w:rsidP="00737A4E">
      <w:pPr>
        <w:widowControl w:val="0"/>
        <w:spacing w:after="120" w:line="360" w:lineRule="auto"/>
        <w:jc w:val="both"/>
        <w:rPr>
          <w:rFonts w:ascii="Times New Roman" w:eastAsia="Calibri" w:hAnsi="Times New Roman" w:cs="Times New Roman"/>
          <w:sz w:val="24"/>
          <w:szCs w:val="24"/>
          <w:lang w:val="es-ES"/>
        </w:rPr>
      </w:pPr>
      <w:r w:rsidRPr="00737A4E">
        <w:rPr>
          <w:rFonts w:ascii="Times New Roman" w:eastAsia="Calibri" w:hAnsi="Times New Roman" w:cs="Times New Roman"/>
          <w:sz w:val="24"/>
          <w:szCs w:val="24"/>
          <w:lang w:val="es-ES"/>
        </w:rPr>
        <w:t>Instituto Preuniversitario Vocacional de Ciencias Exactas “Máximo Gómez Báez”, Camagüey, Cuba.</w:t>
      </w:r>
    </w:p>
    <w:p w:rsidR="002E55FF" w:rsidRPr="00737A4E" w:rsidRDefault="006E6A66" w:rsidP="00196438">
      <w:pPr>
        <w:widowControl w:val="0"/>
        <w:spacing w:after="0" w:line="360" w:lineRule="auto"/>
        <w:jc w:val="both"/>
        <w:rPr>
          <w:rFonts w:ascii="Times New Roman" w:eastAsia="Arial" w:hAnsi="Times New Roman" w:cs="Times New Roman"/>
          <w:bCs/>
          <w:sz w:val="24"/>
          <w:szCs w:val="24"/>
          <w:lang w:val="es-ES"/>
        </w:rPr>
      </w:pPr>
      <w:r w:rsidRPr="00737A4E">
        <w:rPr>
          <w:rFonts w:ascii="Times New Roman" w:eastAsia="Calibri" w:hAnsi="Times New Roman" w:cs="Times New Roman"/>
          <w:sz w:val="24"/>
          <w:szCs w:val="24"/>
          <w:lang w:val="es-ES"/>
        </w:rPr>
        <w:t xml:space="preserve">M. Sc. </w:t>
      </w:r>
      <w:r w:rsidR="00AB7B68" w:rsidRPr="00737A4E">
        <w:rPr>
          <w:rFonts w:ascii="Times New Roman" w:eastAsia="Calibri" w:hAnsi="Times New Roman" w:cs="Times New Roman"/>
          <w:sz w:val="24"/>
          <w:szCs w:val="24"/>
          <w:lang w:val="es-ES"/>
        </w:rPr>
        <w:t>Isel Guedán Ramírez</w:t>
      </w:r>
      <w:r w:rsidR="000257A1" w:rsidRPr="00737A4E">
        <w:rPr>
          <w:rStyle w:val="Refdenotaalpie"/>
          <w:rFonts w:ascii="Times New Roman" w:eastAsia="Calibri" w:hAnsi="Times New Roman" w:cs="Times New Roman"/>
          <w:sz w:val="24"/>
          <w:szCs w:val="24"/>
          <w:lang w:val="es-ES"/>
        </w:rPr>
        <w:footnoteReference w:id="2"/>
      </w:r>
    </w:p>
    <w:p w:rsidR="00BF0019" w:rsidRPr="00737A4E" w:rsidRDefault="00BF0019" w:rsidP="00196438">
      <w:pPr>
        <w:widowControl w:val="0"/>
        <w:spacing w:after="0" w:line="360" w:lineRule="auto"/>
        <w:jc w:val="both"/>
        <w:rPr>
          <w:rFonts w:ascii="Times New Roman" w:eastAsia="Arial" w:hAnsi="Times New Roman" w:cs="Times New Roman"/>
          <w:bCs/>
          <w:sz w:val="24"/>
          <w:szCs w:val="24"/>
        </w:rPr>
      </w:pPr>
      <w:r w:rsidRPr="00737A4E">
        <w:rPr>
          <w:rFonts w:ascii="Times New Roman" w:hAnsi="Times New Roman" w:cs="Times New Roman"/>
          <w:i/>
          <w:sz w:val="24"/>
          <w:szCs w:val="24"/>
        </w:rPr>
        <w:t>Correo electrónico:</w:t>
      </w:r>
      <w:r w:rsidRPr="00737A4E">
        <w:rPr>
          <w:rFonts w:ascii="Times New Roman" w:hAnsi="Times New Roman" w:cs="Times New Roman"/>
          <w:sz w:val="24"/>
          <w:szCs w:val="24"/>
        </w:rPr>
        <w:t xml:space="preserve"> </w:t>
      </w:r>
      <w:hyperlink r:id="rId10" w:history="1">
        <w:r w:rsidRPr="00737A4E">
          <w:rPr>
            <w:rStyle w:val="Hipervnculo"/>
            <w:rFonts w:ascii="Times New Roman" w:hAnsi="Times New Roman" w:cs="Times New Roman"/>
            <w:sz w:val="24"/>
            <w:szCs w:val="24"/>
          </w:rPr>
          <w:t>isel.guedan@</w:t>
        </w:r>
        <w:r w:rsidRPr="00737A4E">
          <w:rPr>
            <w:rStyle w:val="Hipervnculo"/>
            <w:rFonts w:ascii="Times New Roman" w:eastAsia="Calibri" w:hAnsi="Times New Roman" w:cs="Times New Roman"/>
            <w:sz w:val="24"/>
            <w:szCs w:val="24"/>
            <w:lang w:val="es-ES"/>
          </w:rPr>
          <w:t>reduc.edu.cu</w:t>
        </w:r>
      </w:hyperlink>
    </w:p>
    <w:p w:rsidR="00BF0019" w:rsidRPr="00737A4E" w:rsidRDefault="00BF0019" w:rsidP="00196438">
      <w:pPr>
        <w:widowControl w:val="0"/>
        <w:spacing w:after="0" w:line="360" w:lineRule="auto"/>
        <w:jc w:val="both"/>
        <w:rPr>
          <w:rFonts w:ascii="Times New Roman" w:eastAsia="Calibri" w:hAnsi="Times New Roman" w:cs="Times New Roman"/>
          <w:sz w:val="24"/>
          <w:szCs w:val="24"/>
          <w:lang w:val="es-ES"/>
        </w:rPr>
      </w:pPr>
      <w:r w:rsidRPr="00737A4E">
        <w:rPr>
          <w:rFonts w:ascii="Times New Roman" w:eastAsia="Calibri" w:hAnsi="Times New Roman" w:cs="Times New Roman"/>
          <w:i/>
          <w:sz w:val="24"/>
          <w:szCs w:val="24"/>
        </w:rPr>
        <w:t xml:space="preserve">Código orcid: </w:t>
      </w:r>
      <w:hyperlink r:id="rId11" w:history="1">
        <w:r w:rsidRPr="00737A4E">
          <w:rPr>
            <w:rStyle w:val="Hipervnculo"/>
            <w:rFonts w:ascii="Times New Roman" w:hAnsi="Times New Roman" w:cs="Times New Roman"/>
            <w:sz w:val="24"/>
            <w:szCs w:val="24"/>
          </w:rPr>
          <w:t>https://orcid.org/0000-0002-5316-6130</w:t>
        </w:r>
      </w:hyperlink>
    </w:p>
    <w:p w:rsidR="00BF0019" w:rsidRPr="00196438" w:rsidRDefault="007F0DB3" w:rsidP="00737A4E">
      <w:pPr>
        <w:widowControl w:val="0"/>
        <w:spacing w:after="120" w:line="360" w:lineRule="auto"/>
        <w:jc w:val="both"/>
        <w:rPr>
          <w:rFonts w:ascii="Times New Roman" w:eastAsia="Calibri" w:hAnsi="Times New Roman" w:cs="Times New Roman"/>
          <w:sz w:val="24"/>
          <w:szCs w:val="24"/>
          <w:lang w:val="es-ES"/>
        </w:rPr>
      </w:pPr>
      <w:r w:rsidRPr="00737A4E">
        <w:rPr>
          <w:rFonts w:ascii="Times New Roman" w:eastAsia="Calibri" w:hAnsi="Times New Roman" w:cs="Times New Roman"/>
          <w:sz w:val="24"/>
          <w:szCs w:val="24"/>
          <w:lang w:val="es-ES"/>
        </w:rPr>
        <w:t>Universidad de Camagüey Ignacio Agramonte Loynaz, Camagüey, Cuba.</w:t>
      </w:r>
    </w:p>
    <w:p w:rsidR="002E55FF" w:rsidRPr="00737A4E" w:rsidRDefault="006E6A66" w:rsidP="00196438">
      <w:pPr>
        <w:widowControl w:val="0"/>
        <w:spacing w:after="0" w:line="360" w:lineRule="auto"/>
        <w:ind w:right="72"/>
        <w:jc w:val="both"/>
        <w:rPr>
          <w:rFonts w:ascii="Times New Roman" w:eastAsia="Calibri" w:hAnsi="Times New Roman" w:cs="Times New Roman"/>
          <w:sz w:val="24"/>
          <w:szCs w:val="24"/>
          <w:lang w:val="es-ES"/>
        </w:rPr>
      </w:pPr>
      <w:r w:rsidRPr="00737A4E">
        <w:rPr>
          <w:rFonts w:ascii="Times New Roman" w:eastAsia="Calibri" w:hAnsi="Times New Roman" w:cs="Times New Roman"/>
          <w:sz w:val="24"/>
          <w:szCs w:val="24"/>
          <w:lang w:val="es-ES"/>
        </w:rPr>
        <w:t xml:space="preserve">Dr. C. </w:t>
      </w:r>
      <w:r w:rsidR="00733898" w:rsidRPr="00737A4E">
        <w:rPr>
          <w:rFonts w:ascii="Times New Roman" w:eastAsia="Calibri" w:hAnsi="Times New Roman" w:cs="Times New Roman"/>
          <w:sz w:val="24"/>
          <w:szCs w:val="24"/>
          <w:lang w:val="es-ES"/>
        </w:rPr>
        <w:t>Yamilet Alarcón Castillo</w:t>
      </w:r>
      <w:r w:rsidR="000257A1" w:rsidRPr="00737A4E">
        <w:rPr>
          <w:rStyle w:val="Refdenotaalpie"/>
          <w:rFonts w:ascii="Times New Roman" w:eastAsia="Calibri" w:hAnsi="Times New Roman" w:cs="Times New Roman"/>
          <w:sz w:val="24"/>
          <w:szCs w:val="24"/>
          <w:lang w:val="es-ES"/>
        </w:rPr>
        <w:footnoteReference w:id="3"/>
      </w:r>
    </w:p>
    <w:p w:rsidR="002E55FF" w:rsidRPr="00737A4E" w:rsidRDefault="00953E51" w:rsidP="00196438">
      <w:pPr>
        <w:widowControl w:val="0"/>
        <w:spacing w:after="0" w:line="360" w:lineRule="auto"/>
        <w:ind w:right="72"/>
        <w:jc w:val="both"/>
        <w:rPr>
          <w:rFonts w:ascii="Times New Roman" w:eastAsia="Calibri" w:hAnsi="Times New Roman" w:cs="Times New Roman"/>
          <w:sz w:val="24"/>
          <w:szCs w:val="24"/>
          <w:lang w:val="es-ES"/>
        </w:rPr>
      </w:pPr>
      <w:r w:rsidRPr="00737A4E">
        <w:rPr>
          <w:rFonts w:ascii="Times New Roman" w:hAnsi="Times New Roman" w:cs="Times New Roman"/>
          <w:i/>
          <w:sz w:val="24"/>
          <w:szCs w:val="24"/>
        </w:rPr>
        <w:t>Correo electrónico:</w:t>
      </w:r>
      <w:r w:rsidRPr="00737A4E">
        <w:rPr>
          <w:rFonts w:ascii="Times New Roman" w:hAnsi="Times New Roman" w:cs="Times New Roman"/>
          <w:sz w:val="24"/>
          <w:szCs w:val="24"/>
        </w:rPr>
        <w:t xml:space="preserve"> </w:t>
      </w:r>
      <w:hyperlink r:id="rId12" w:history="1">
        <w:r w:rsidR="002E55FF" w:rsidRPr="00737A4E">
          <w:rPr>
            <w:rStyle w:val="Hipervnculo"/>
            <w:rFonts w:ascii="Times New Roman" w:hAnsi="Times New Roman" w:cs="Times New Roman"/>
            <w:sz w:val="24"/>
            <w:szCs w:val="24"/>
          </w:rPr>
          <w:t>yamilet.alarcon@reduc.edu.cu</w:t>
        </w:r>
      </w:hyperlink>
    </w:p>
    <w:p w:rsidR="002E55FF" w:rsidRPr="00737A4E" w:rsidRDefault="00953E51" w:rsidP="00196438">
      <w:pPr>
        <w:widowControl w:val="0"/>
        <w:spacing w:after="0" w:line="360" w:lineRule="auto"/>
        <w:ind w:right="72"/>
        <w:jc w:val="both"/>
        <w:rPr>
          <w:rFonts w:ascii="Times New Roman" w:eastAsia="Calibri" w:hAnsi="Times New Roman" w:cs="Times New Roman"/>
          <w:sz w:val="24"/>
          <w:szCs w:val="24"/>
          <w:lang w:val="es-ES"/>
        </w:rPr>
      </w:pPr>
      <w:r w:rsidRPr="00737A4E">
        <w:rPr>
          <w:rFonts w:ascii="Times New Roman" w:eastAsia="Calibri" w:hAnsi="Times New Roman" w:cs="Times New Roman"/>
          <w:i/>
          <w:sz w:val="24"/>
          <w:szCs w:val="24"/>
        </w:rPr>
        <w:t>Código orcid:</w:t>
      </w:r>
      <w:r w:rsidRPr="00737A4E">
        <w:rPr>
          <w:rFonts w:ascii="Times New Roman" w:hAnsi="Times New Roman" w:cs="Times New Roman"/>
          <w:sz w:val="24"/>
          <w:szCs w:val="24"/>
        </w:rPr>
        <w:t xml:space="preserve"> </w:t>
      </w:r>
      <w:hyperlink r:id="rId13" w:history="1">
        <w:r w:rsidR="00733898" w:rsidRPr="00737A4E">
          <w:rPr>
            <w:rStyle w:val="Hipervnculo"/>
            <w:rFonts w:ascii="Times New Roman" w:hAnsi="Times New Roman" w:cs="Times New Roman"/>
            <w:sz w:val="24"/>
            <w:szCs w:val="24"/>
          </w:rPr>
          <w:t>https://orcid.org/0000-0001-6730-3274</w:t>
        </w:r>
      </w:hyperlink>
    </w:p>
    <w:p w:rsidR="00733898" w:rsidRPr="00737A4E" w:rsidRDefault="00733898" w:rsidP="00196438">
      <w:pPr>
        <w:widowControl w:val="0"/>
        <w:spacing w:after="0" w:line="360" w:lineRule="auto"/>
        <w:ind w:right="72"/>
        <w:jc w:val="both"/>
        <w:rPr>
          <w:rFonts w:ascii="Times New Roman" w:eastAsia="Arial" w:hAnsi="Times New Roman" w:cs="Times New Roman"/>
          <w:bCs/>
          <w:sz w:val="24"/>
          <w:szCs w:val="24"/>
          <w:vertAlign w:val="superscript"/>
          <w:lang w:val="es-ES"/>
        </w:rPr>
      </w:pPr>
      <w:r w:rsidRPr="00737A4E">
        <w:rPr>
          <w:rFonts w:ascii="Times New Roman" w:eastAsia="Calibri" w:hAnsi="Times New Roman" w:cs="Times New Roman"/>
          <w:sz w:val="24"/>
          <w:szCs w:val="24"/>
          <w:lang w:val="es-ES"/>
        </w:rPr>
        <w:t>Centro de Estudios Ciencias de la Educación (CECEDUC), Universidad de Camagüey Ignacio Agramonte Loynaz, Camagüey, Cuba</w:t>
      </w:r>
    </w:p>
    <w:p w:rsidR="000257A1" w:rsidRPr="00196438" w:rsidRDefault="000257A1" w:rsidP="00737A4E">
      <w:pPr>
        <w:spacing w:after="120" w:line="360" w:lineRule="auto"/>
        <w:jc w:val="both"/>
        <w:rPr>
          <w:rFonts w:ascii="Times New Roman" w:hAnsi="Times New Roman" w:cs="Times New Roman"/>
          <w:i/>
          <w:sz w:val="24"/>
          <w:szCs w:val="24"/>
          <w:shd w:val="clear" w:color="auto" w:fill="FFFFFF"/>
          <w:lang w:val="es-ES"/>
        </w:rPr>
      </w:pPr>
    </w:p>
    <w:tbl>
      <w:tblPr>
        <w:tblStyle w:val="Tablaconcuadrcula"/>
        <w:tblpPr w:leftFromText="180" w:rightFromText="180" w:vertAnchor="text" w:horzAnchor="margin" w:tblpXSpec="center" w:tblpY="22"/>
        <w:tblW w:w="0" w:type="auto"/>
        <w:tblBorders>
          <w:top w:val="none" w:sz="0" w:space="0" w:color="auto"/>
          <w:left w:val="none" w:sz="0" w:space="0" w:color="auto"/>
          <w:bottom w:val="none" w:sz="0" w:space="0" w:color="auto"/>
          <w:right w:val="none" w:sz="0" w:space="0" w:color="auto"/>
        </w:tblBorders>
        <w:tblLayout w:type="fixed"/>
        <w:tblCellMar>
          <w:left w:w="115" w:type="dxa"/>
          <w:right w:w="115" w:type="dxa"/>
        </w:tblCellMar>
        <w:tblLook w:val="04A0" w:firstRow="1" w:lastRow="0" w:firstColumn="1" w:lastColumn="0" w:noHBand="0" w:noVBand="1"/>
      </w:tblPr>
      <w:tblGrid>
        <w:gridCol w:w="2942"/>
        <w:gridCol w:w="2943"/>
        <w:gridCol w:w="2943"/>
      </w:tblGrid>
      <w:tr w:rsidR="000257A1" w:rsidRPr="00737A4E" w:rsidTr="008C34F4">
        <w:trPr>
          <w:trHeight w:val="20"/>
        </w:trPr>
        <w:tc>
          <w:tcPr>
            <w:tcW w:w="0" w:type="dxa"/>
            <w:shd w:val="clear" w:color="auto" w:fill="00B0F0"/>
            <w:vAlign w:val="center"/>
          </w:tcPr>
          <w:p w:rsidR="000257A1" w:rsidRPr="00737A4E" w:rsidRDefault="000257A1" w:rsidP="00737A4E">
            <w:pPr>
              <w:widowControl w:val="0"/>
              <w:spacing w:after="120" w:line="360" w:lineRule="auto"/>
              <w:jc w:val="center"/>
              <w:rPr>
                <w:rFonts w:ascii="Times New Roman" w:hAnsi="Times New Roman" w:cs="Times New Roman"/>
                <w:b/>
                <w:sz w:val="24"/>
                <w:szCs w:val="24"/>
              </w:rPr>
            </w:pPr>
            <w:r w:rsidRPr="00737A4E">
              <w:rPr>
                <w:rFonts w:ascii="Times New Roman" w:hAnsi="Times New Roman" w:cs="Times New Roman"/>
                <w:b/>
                <w:sz w:val="24"/>
                <w:szCs w:val="24"/>
              </w:rPr>
              <w:t>Recibido</w:t>
            </w:r>
          </w:p>
        </w:tc>
        <w:tc>
          <w:tcPr>
            <w:tcW w:w="2943" w:type="dxa"/>
            <w:shd w:val="clear" w:color="auto" w:fill="00B0F0"/>
            <w:vAlign w:val="center"/>
          </w:tcPr>
          <w:p w:rsidR="000257A1" w:rsidRPr="00737A4E" w:rsidRDefault="000257A1" w:rsidP="00737A4E">
            <w:pPr>
              <w:widowControl w:val="0"/>
              <w:spacing w:after="120" w:line="360" w:lineRule="auto"/>
              <w:jc w:val="center"/>
              <w:rPr>
                <w:rFonts w:ascii="Times New Roman" w:hAnsi="Times New Roman" w:cs="Times New Roman"/>
                <w:b/>
                <w:sz w:val="24"/>
                <w:szCs w:val="24"/>
              </w:rPr>
            </w:pPr>
            <w:r w:rsidRPr="00737A4E">
              <w:rPr>
                <w:rFonts w:ascii="Times New Roman" w:hAnsi="Times New Roman" w:cs="Times New Roman"/>
                <w:b/>
                <w:sz w:val="24"/>
                <w:szCs w:val="24"/>
              </w:rPr>
              <w:t>Aprobado</w:t>
            </w:r>
          </w:p>
        </w:tc>
        <w:tc>
          <w:tcPr>
            <w:tcW w:w="2943" w:type="dxa"/>
            <w:shd w:val="clear" w:color="auto" w:fill="00B0F0"/>
            <w:vAlign w:val="center"/>
          </w:tcPr>
          <w:p w:rsidR="000257A1" w:rsidRPr="00737A4E" w:rsidRDefault="000257A1" w:rsidP="00737A4E">
            <w:pPr>
              <w:widowControl w:val="0"/>
              <w:spacing w:after="120" w:line="360" w:lineRule="auto"/>
              <w:jc w:val="center"/>
              <w:rPr>
                <w:rFonts w:ascii="Times New Roman" w:hAnsi="Times New Roman" w:cs="Times New Roman"/>
                <w:b/>
                <w:sz w:val="24"/>
                <w:szCs w:val="24"/>
              </w:rPr>
            </w:pPr>
            <w:r w:rsidRPr="00737A4E">
              <w:rPr>
                <w:rFonts w:ascii="Times New Roman" w:hAnsi="Times New Roman" w:cs="Times New Roman"/>
                <w:b/>
                <w:sz w:val="24"/>
                <w:szCs w:val="24"/>
              </w:rPr>
              <w:t>Publicado</w:t>
            </w:r>
          </w:p>
        </w:tc>
      </w:tr>
      <w:tr w:rsidR="00603166" w:rsidRPr="00737A4E" w:rsidTr="008C34F4">
        <w:tc>
          <w:tcPr>
            <w:tcW w:w="2942" w:type="dxa"/>
            <w:vAlign w:val="center"/>
          </w:tcPr>
          <w:p w:rsidR="00603166" w:rsidRPr="00603166" w:rsidRDefault="00603166" w:rsidP="00603166">
            <w:pPr>
              <w:jc w:val="center"/>
              <w:rPr>
                <w:rFonts w:ascii="Times New Roman" w:hAnsi="Times New Roman" w:cs="Times New Roman"/>
                <w:i/>
                <w:sz w:val="24"/>
                <w:szCs w:val="24"/>
                <w:shd w:val="clear" w:color="auto" w:fill="FFFFFF"/>
              </w:rPr>
            </w:pPr>
            <w:r w:rsidRPr="00603166">
              <w:rPr>
                <w:rFonts w:ascii="Times New Roman" w:hAnsi="Times New Roman" w:cs="Times New Roman"/>
                <w:i/>
                <w:sz w:val="24"/>
                <w:szCs w:val="24"/>
                <w:shd w:val="clear" w:color="auto" w:fill="FFFFFF"/>
              </w:rPr>
              <w:t>3 de junio de 2023</w:t>
            </w:r>
          </w:p>
        </w:tc>
        <w:tc>
          <w:tcPr>
            <w:tcW w:w="2943" w:type="dxa"/>
            <w:vAlign w:val="center"/>
          </w:tcPr>
          <w:p w:rsidR="00603166" w:rsidRPr="00603166" w:rsidRDefault="00603166" w:rsidP="00603166">
            <w:pPr>
              <w:jc w:val="center"/>
              <w:rPr>
                <w:rFonts w:ascii="Times New Roman" w:hAnsi="Times New Roman" w:cs="Times New Roman"/>
                <w:i/>
                <w:sz w:val="24"/>
                <w:szCs w:val="24"/>
                <w:shd w:val="clear" w:color="auto" w:fill="FFFFFF"/>
              </w:rPr>
            </w:pPr>
            <w:r w:rsidRPr="00603166">
              <w:rPr>
                <w:rFonts w:ascii="Times New Roman" w:hAnsi="Times New Roman" w:cs="Times New Roman"/>
                <w:i/>
                <w:sz w:val="24"/>
                <w:szCs w:val="24"/>
                <w:shd w:val="clear" w:color="auto" w:fill="FFFFFF"/>
              </w:rPr>
              <w:t>28 de julio de 2023</w:t>
            </w:r>
          </w:p>
        </w:tc>
        <w:tc>
          <w:tcPr>
            <w:tcW w:w="2943" w:type="dxa"/>
            <w:vAlign w:val="center"/>
          </w:tcPr>
          <w:p w:rsidR="00603166" w:rsidRPr="00737A4E" w:rsidRDefault="00603166" w:rsidP="00603166">
            <w:pPr>
              <w:widowControl w:val="0"/>
              <w:spacing w:after="120" w:line="360" w:lineRule="auto"/>
              <w:jc w:val="center"/>
              <w:rPr>
                <w:rFonts w:ascii="Times New Roman" w:hAnsi="Times New Roman" w:cs="Times New Roman"/>
                <w:sz w:val="24"/>
                <w:szCs w:val="24"/>
              </w:rPr>
            </w:pPr>
            <w:r w:rsidRPr="00737A4E">
              <w:rPr>
                <w:rFonts w:ascii="Times New Roman" w:hAnsi="Times New Roman" w:cs="Times New Roman"/>
                <w:i/>
                <w:sz w:val="24"/>
                <w:szCs w:val="24"/>
                <w:shd w:val="clear" w:color="auto" w:fill="FFFFFF"/>
              </w:rPr>
              <w:t>1</w:t>
            </w:r>
            <w:r>
              <w:rPr>
                <w:rFonts w:ascii="Times New Roman" w:hAnsi="Times New Roman" w:cs="Times New Roman"/>
                <w:i/>
                <w:sz w:val="24"/>
                <w:szCs w:val="24"/>
                <w:shd w:val="clear" w:color="auto" w:fill="FFFFFF"/>
              </w:rPr>
              <w:t>0</w:t>
            </w:r>
            <w:r w:rsidRPr="00737A4E">
              <w:rPr>
                <w:rFonts w:ascii="Times New Roman" w:hAnsi="Times New Roman" w:cs="Times New Roman"/>
                <w:i/>
                <w:sz w:val="24"/>
                <w:szCs w:val="24"/>
                <w:shd w:val="clear" w:color="auto" w:fill="FFFFFF"/>
              </w:rPr>
              <w:t xml:space="preserve"> </w:t>
            </w:r>
            <w:r>
              <w:rPr>
                <w:rFonts w:ascii="Times New Roman" w:hAnsi="Times New Roman" w:cs="Times New Roman"/>
                <w:i/>
                <w:sz w:val="24"/>
                <w:szCs w:val="24"/>
                <w:shd w:val="clear" w:color="auto" w:fill="FFFFFF"/>
              </w:rPr>
              <w:t>Septiembre</w:t>
            </w:r>
            <w:r w:rsidRPr="00737A4E">
              <w:rPr>
                <w:rFonts w:ascii="Times New Roman" w:hAnsi="Times New Roman" w:cs="Times New Roman"/>
                <w:i/>
                <w:sz w:val="24"/>
                <w:szCs w:val="24"/>
                <w:shd w:val="clear" w:color="auto" w:fill="FFFFFF"/>
              </w:rPr>
              <w:t xml:space="preserve"> 202</w:t>
            </w:r>
            <w:r>
              <w:rPr>
                <w:rFonts w:ascii="Times New Roman" w:hAnsi="Times New Roman" w:cs="Times New Roman"/>
                <w:i/>
                <w:sz w:val="24"/>
                <w:szCs w:val="24"/>
                <w:shd w:val="clear" w:color="auto" w:fill="FFFFFF"/>
              </w:rPr>
              <w:t>3</w:t>
            </w:r>
          </w:p>
        </w:tc>
      </w:tr>
    </w:tbl>
    <w:p w:rsidR="00AB7B68" w:rsidRPr="00737A4E" w:rsidRDefault="0075022D" w:rsidP="00737A4E">
      <w:pPr>
        <w:widowControl w:val="0"/>
        <w:spacing w:after="120" w:line="360" w:lineRule="auto"/>
        <w:ind w:right="74"/>
        <w:jc w:val="both"/>
        <w:rPr>
          <w:rFonts w:ascii="Times New Roman" w:eastAsia="Arial" w:hAnsi="Times New Roman" w:cs="Times New Roman"/>
          <w:b/>
          <w:bCs/>
          <w:spacing w:val="1"/>
          <w:sz w:val="24"/>
          <w:szCs w:val="24"/>
          <w:lang w:val="es-ES"/>
        </w:rPr>
      </w:pPr>
      <w:r w:rsidRPr="00737A4E">
        <w:rPr>
          <w:rFonts w:ascii="Times New Roman" w:eastAsia="Arial" w:hAnsi="Times New Roman" w:cs="Times New Roman"/>
          <w:b/>
          <w:bCs/>
          <w:sz w:val="24"/>
          <w:szCs w:val="24"/>
          <w:lang w:val="es-ES"/>
        </w:rPr>
        <w:lastRenderedPageBreak/>
        <w:t>RE</w:t>
      </w:r>
      <w:r w:rsidRPr="00737A4E">
        <w:rPr>
          <w:rFonts w:ascii="Times New Roman" w:eastAsia="Arial" w:hAnsi="Times New Roman" w:cs="Times New Roman"/>
          <w:b/>
          <w:bCs/>
          <w:spacing w:val="1"/>
          <w:sz w:val="24"/>
          <w:szCs w:val="24"/>
          <w:lang w:val="es-ES"/>
        </w:rPr>
        <w:t>S</w:t>
      </w:r>
      <w:r w:rsidRPr="00737A4E">
        <w:rPr>
          <w:rFonts w:ascii="Times New Roman" w:eastAsia="Arial" w:hAnsi="Times New Roman" w:cs="Times New Roman"/>
          <w:b/>
          <w:bCs/>
          <w:sz w:val="24"/>
          <w:szCs w:val="24"/>
          <w:lang w:val="es-ES"/>
        </w:rPr>
        <w:t>UME</w:t>
      </w:r>
      <w:r w:rsidRPr="00737A4E">
        <w:rPr>
          <w:rFonts w:ascii="Times New Roman" w:eastAsia="Arial" w:hAnsi="Times New Roman" w:cs="Times New Roman"/>
          <w:b/>
          <w:bCs/>
          <w:spacing w:val="1"/>
          <w:sz w:val="24"/>
          <w:szCs w:val="24"/>
          <w:lang w:val="es-ES"/>
        </w:rPr>
        <w:t>N</w:t>
      </w:r>
    </w:p>
    <w:p w:rsidR="00721BCA" w:rsidRPr="00737A4E" w:rsidRDefault="00721BCA" w:rsidP="00737A4E">
      <w:pPr>
        <w:widowControl w:val="0"/>
        <w:spacing w:after="120" w:line="360" w:lineRule="auto"/>
        <w:ind w:right="74"/>
        <w:jc w:val="both"/>
        <w:rPr>
          <w:rFonts w:ascii="Times New Roman" w:eastAsia="Arial" w:hAnsi="Times New Roman" w:cs="Times New Roman"/>
          <w:bCs/>
          <w:spacing w:val="1"/>
          <w:sz w:val="24"/>
          <w:szCs w:val="24"/>
          <w:lang w:val="es-ES"/>
        </w:rPr>
      </w:pPr>
      <w:r w:rsidRPr="00737A4E">
        <w:rPr>
          <w:rFonts w:ascii="Times New Roman" w:eastAsia="Arial" w:hAnsi="Times New Roman" w:cs="Times New Roman"/>
          <w:bCs/>
          <w:spacing w:val="1"/>
          <w:sz w:val="24"/>
          <w:szCs w:val="24"/>
          <w:lang w:val="es-ES"/>
        </w:rPr>
        <w:t>La investigación tiene como objetivo demostrar la efectividad de una estrategia educativa para la inclusión de la familia en el proceso de orientación profesional hacia las carreras de Ciencias Básicas de los educandos de preuniversitario. Se emplearon métodos de investigación como el histórico-lógico, la revisión documental, la encuesta, inventario de problemas, métodos estadísticos-matemáticos, la modelación sistémica y el pre-experimento pedagógico. Los resultados son parte del proyecto de investigación perfeccionamiento de la didáctica para la preparación de los educandos talento</w:t>
      </w:r>
      <w:r w:rsidR="00953E51" w:rsidRPr="00737A4E">
        <w:rPr>
          <w:rFonts w:ascii="Times New Roman" w:eastAsia="Arial" w:hAnsi="Times New Roman" w:cs="Times New Roman"/>
          <w:bCs/>
          <w:spacing w:val="1"/>
          <w:sz w:val="24"/>
          <w:szCs w:val="24"/>
          <w:lang w:val="es-ES"/>
        </w:rPr>
        <w:t>s</w:t>
      </w:r>
      <w:r w:rsidRPr="00737A4E">
        <w:rPr>
          <w:rFonts w:ascii="Times New Roman" w:eastAsia="Arial" w:hAnsi="Times New Roman" w:cs="Times New Roman"/>
          <w:bCs/>
          <w:spacing w:val="1"/>
          <w:sz w:val="24"/>
          <w:szCs w:val="24"/>
          <w:lang w:val="es-ES"/>
        </w:rPr>
        <w:t xml:space="preserve"> de los concursos de los niveles educativos del </w:t>
      </w:r>
      <w:r w:rsidR="00953E51" w:rsidRPr="00737A4E">
        <w:rPr>
          <w:rFonts w:ascii="Times New Roman" w:eastAsia="Arial" w:hAnsi="Times New Roman" w:cs="Times New Roman"/>
          <w:bCs/>
          <w:spacing w:val="1"/>
          <w:sz w:val="24"/>
          <w:szCs w:val="24"/>
          <w:lang w:val="es-ES"/>
        </w:rPr>
        <w:t>S</w:t>
      </w:r>
      <w:r w:rsidRPr="00737A4E">
        <w:rPr>
          <w:rFonts w:ascii="Times New Roman" w:eastAsia="Arial" w:hAnsi="Times New Roman" w:cs="Times New Roman"/>
          <w:bCs/>
          <w:spacing w:val="1"/>
          <w:sz w:val="24"/>
          <w:szCs w:val="24"/>
          <w:lang w:val="es-ES"/>
        </w:rPr>
        <w:t xml:space="preserve">istema </w:t>
      </w:r>
      <w:r w:rsidR="00953E51" w:rsidRPr="00737A4E">
        <w:rPr>
          <w:rFonts w:ascii="Times New Roman" w:eastAsia="Arial" w:hAnsi="Times New Roman" w:cs="Times New Roman"/>
          <w:bCs/>
          <w:spacing w:val="1"/>
          <w:sz w:val="24"/>
          <w:szCs w:val="24"/>
          <w:lang w:val="es-ES"/>
        </w:rPr>
        <w:t>N</w:t>
      </w:r>
      <w:r w:rsidRPr="00737A4E">
        <w:rPr>
          <w:rFonts w:ascii="Times New Roman" w:eastAsia="Arial" w:hAnsi="Times New Roman" w:cs="Times New Roman"/>
          <w:bCs/>
          <w:spacing w:val="1"/>
          <w:sz w:val="24"/>
          <w:szCs w:val="24"/>
          <w:lang w:val="es-ES"/>
        </w:rPr>
        <w:t xml:space="preserve">acional de </w:t>
      </w:r>
      <w:r w:rsidR="00953E51" w:rsidRPr="00737A4E">
        <w:rPr>
          <w:rFonts w:ascii="Times New Roman" w:eastAsia="Arial" w:hAnsi="Times New Roman" w:cs="Times New Roman"/>
          <w:bCs/>
          <w:spacing w:val="1"/>
          <w:sz w:val="24"/>
          <w:szCs w:val="24"/>
          <w:lang w:val="es-ES"/>
        </w:rPr>
        <w:t>E</w:t>
      </w:r>
      <w:r w:rsidRPr="00737A4E">
        <w:rPr>
          <w:rFonts w:ascii="Times New Roman" w:eastAsia="Arial" w:hAnsi="Times New Roman" w:cs="Times New Roman"/>
          <w:bCs/>
          <w:spacing w:val="1"/>
          <w:sz w:val="24"/>
          <w:szCs w:val="24"/>
          <w:lang w:val="es-ES"/>
        </w:rPr>
        <w:t>ducación, que se desarrolla en el IPVCE Máximo Gómez Báez de la provincia Camagüey y de la tesis doctoral en elaboración de la autora principal. Los resultados de su introducción en la práctica pedagógica permiten elevar la eficiencia del proceso de orientación profesional hacia las carreras de las Ciencias Básicas de los educandos de preuniversitario, con la activa participación de la familia, con el fin de que los egresados de estas instituciones seleccionen una carrera de perfil científico en las universidades del país.</w:t>
      </w:r>
    </w:p>
    <w:p w:rsidR="00721BCA" w:rsidRPr="00737A4E" w:rsidRDefault="00953E51" w:rsidP="00737A4E">
      <w:pPr>
        <w:widowControl w:val="0"/>
        <w:autoSpaceDE w:val="0"/>
        <w:autoSpaceDN w:val="0"/>
        <w:adjustRightInd w:val="0"/>
        <w:spacing w:after="120" w:line="360" w:lineRule="auto"/>
        <w:jc w:val="both"/>
        <w:rPr>
          <w:rFonts w:ascii="Times New Roman" w:eastAsia="Calibri" w:hAnsi="Times New Roman" w:cs="Times New Roman"/>
          <w:spacing w:val="1"/>
          <w:sz w:val="24"/>
          <w:szCs w:val="24"/>
          <w:lang w:val="es-ES"/>
        </w:rPr>
      </w:pPr>
      <w:r w:rsidRPr="00737A4E">
        <w:rPr>
          <w:rFonts w:ascii="Times New Roman" w:eastAsia="Arial" w:hAnsi="Times New Roman" w:cs="Times New Roman"/>
          <w:i/>
          <w:sz w:val="24"/>
          <w:szCs w:val="24"/>
          <w:lang w:val="es-ES"/>
        </w:rPr>
        <w:t>Pal</w:t>
      </w:r>
      <w:r w:rsidRPr="00737A4E">
        <w:rPr>
          <w:rFonts w:ascii="Times New Roman" w:eastAsia="Arial" w:hAnsi="Times New Roman" w:cs="Times New Roman"/>
          <w:i/>
          <w:spacing w:val="1"/>
          <w:sz w:val="24"/>
          <w:szCs w:val="24"/>
          <w:lang w:val="es-ES"/>
        </w:rPr>
        <w:t>a</w:t>
      </w:r>
      <w:r w:rsidRPr="00737A4E">
        <w:rPr>
          <w:rFonts w:ascii="Times New Roman" w:eastAsia="Arial" w:hAnsi="Times New Roman" w:cs="Times New Roman"/>
          <w:i/>
          <w:sz w:val="24"/>
          <w:szCs w:val="24"/>
          <w:lang w:val="es-ES"/>
        </w:rPr>
        <w:t>bras</w:t>
      </w:r>
      <w:r w:rsidR="00721BCA" w:rsidRPr="00737A4E">
        <w:rPr>
          <w:rFonts w:ascii="Times New Roman" w:eastAsia="Arial" w:hAnsi="Times New Roman" w:cs="Times New Roman"/>
          <w:i/>
          <w:spacing w:val="1"/>
          <w:sz w:val="24"/>
          <w:szCs w:val="24"/>
          <w:lang w:val="es-ES"/>
        </w:rPr>
        <w:t xml:space="preserve"> </w:t>
      </w:r>
      <w:r w:rsidRPr="00737A4E">
        <w:rPr>
          <w:rFonts w:ascii="Times New Roman" w:eastAsia="Arial" w:hAnsi="Times New Roman" w:cs="Times New Roman"/>
          <w:i/>
          <w:sz w:val="24"/>
          <w:szCs w:val="24"/>
          <w:lang w:val="es-ES"/>
        </w:rPr>
        <w:t>clave</w:t>
      </w:r>
      <w:r w:rsidR="00721BCA" w:rsidRPr="00737A4E">
        <w:rPr>
          <w:rFonts w:ascii="Times New Roman" w:eastAsia="Arial" w:hAnsi="Times New Roman" w:cs="Times New Roman"/>
          <w:i/>
          <w:sz w:val="24"/>
          <w:szCs w:val="24"/>
          <w:lang w:val="es-ES"/>
        </w:rPr>
        <w:t>:</w:t>
      </w:r>
      <w:r w:rsidR="00721BCA" w:rsidRPr="00737A4E">
        <w:rPr>
          <w:rFonts w:ascii="Times New Roman" w:eastAsia="Arial" w:hAnsi="Times New Roman" w:cs="Times New Roman"/>
          <w:sz w:val="24"/>
          <w:szCs w:val="24"/>
          <w:lang w:val="es-ES"/>
        </w:rPr>
        <w:t xml:space="preserve"> </w:t>
      </w:r>
      <w:r w:rsidR="00721BCA" w:rsidRPr="00737A4E">
        <w:rPr>
          <w:rFonts w:ascii="Times New Roman" w:eastAsia="Calibri" w:hAnsi="Times New Roman" w:cs="Times New Roman"/>
          <w:spacing w:val="1"/>
          <w:sz w:val="24"/>
          <w:szCs w:val="24"/>
          <w:lang w:val="es-ES"/>
        </w:rPr>
        <w:t>estrategia, orientación profesional, inclusión</w:t>
      </w:r>
    </w:p>
    <w:p w:rsidR="00D4500D" w:rsidRPr="00737A4E" w:rsidRDefault="00D4500D" w:rsidP="00737A4E">
      <w:pPr>
        <w:tabs>
          <w:tab w:val="left" w:pos="567"/>
        </w:tabs>
        <w:spacing w:before="120" w:after="120" w:line="360" w:lineRule="auto"/>
        <w:jc w:val="both"/>
        <w:rPr>
          <w:rFonts w:ascii="Times New Roman" w:eastAsia="Calibri" w:hAnsi="Times New Roman" w:cs="Times New Roman"/>
          <w:b/>
          <w:sz w:val="24"/>
          <w:szCs w:val="24"/>
          <w:lang w:val="en-US"/>
        </w:rPr>
      </w:pPr>
      <w:r w:rsidRPr="00737A4E">
        <w:rPr>
          <w:rFonts w:ascii="Times New Roman" w:eastAsia="Arial" w:hAnsi="Times New Roman" w:cs="Times New Roman"/>
          <w:b/>
          <w:bCs/>
          <w:sz w:val="24"/>
          <w:szCs w:val="24"/>
          <w:lang w:val="en-US"/>
        </w:rPr>
        <w:t>ABS</w:t>
      </w:r>
      <w:r w:rsidRPr="00737A4E">
        <w:rPr>
          <w:rFonts w:ascii="Times New Roman" w:eastAsia="Arial" w:hAnsi="Times New Roman" w:cs="Times New Roman"/>
          <w:b/>
          <w:bCs/>
          <w:spacing w:val="1"/>
          <w:sz w:val="24"/>
          <w:szCs w:val="24"/>
          <w:lang w:val="en-US"/>
        </w:rPr>
        <w:t>T</w:t>
      </w:r>
      <w:r w:rsidRPr="00737A4E">
        <w:rPr>
          <w:rFonts w:ascii="Times New Roman" w:eastAsia="Arial" w:hAnsi="Times New Roman" w:cs="Times New Roman"/>
          <w:b/>
          <w:bCs/>
          <w:sz w:val="24"/>
          <w:szCs w:val="24"/>
          <w:lang w:val="en-US"/>
        </w:rPr>
        <w:t>R</w:t>
      </w:r>
      <w:r w:rsidRPr="00737A4E">
        <w:rPr>
          <w:rFonts w:ascii="Times New Roman" w:eastAsia="Arial" w:hAnsi="Times New Roman" w:cs="Times New Roman"/>
          <w:b/>
          <w:bCs/>
          <w:spacing w:val="1"/>
          <w:sz w:val="24"/>
          <w:szCs w:val="24"/>
          <w:lang w:val="en-US"/>
        </w:rPr>
        <w:t>AC</w:t>
      </w:r>
      <w:r w:rsidRPr="00737A4E">
        <w:rPr>
          <w:rFonts w:ascii="Times New Roman" w:eastAsia="Arial" w:hAnsi="Times New Roman" w:cs="Times New Roman"/>
          <w:b/>
          <w:bCs/>
          <w:sz w:val="24"/>
          <w:szCs w:val="24"/>
          <w:lang w:val="en-US"/>
        </w:rPr>
        <w:t xml:space="preserve">T </w:t>
      </w:r>
    </w:p>
    <w:p w:rsidR="00721BCA" w:rsidRPr="00737A4E" w:rsidRDefault="00721BCA" w:rsidP="00737A4E">
      <w:pPr>
        <w:widowControl w:val="0"/>
        <w:spacing w:after="120" w:line="360" w:lineRule="auto"/>
        <w:ind w:right="74"/>
        <w:jc w:val="both"/>
        <w:rPr>
          <w:rFonts w:ascii="Times New Roman" w:eastAsia="Arial" w:hAnsi="Times New Roman" w:cs="Times New Roman"/>
          <w:bCs/>
          <w:spacing w:val="1"/>
          <w:sz w:val="24"/>
          <w:szCs w:val="24"/>
          <w:lang w:val="en-US"/>
        </w:rPr>
      </w:pPr>
      <w:r w:rsidRPr="00737A4E">
        <w:rPr>
          <w:rFonts w:ascii="Times New Roman" w:eastAsia="Arial" w:hAnsi="Times New Roman" w:cs="Times New Roman"/>
          <w:bCs/>
          <w:spacing w:val="1"/>
          <w:sz w:val="24"/>
          <w:szCs w:val="24"/>
          <w:lang w:val="en-US"/>
        </w:rPr>
        <w:t xml:space="preserve">The objective of the research is to demonstrate the effectiveness of an educational strategy for the inclusion of the family in the process of professional orientation towards Basic Sciences careers of pre-university students. Research methods such as historical-logical, documentary review, survey, problem inventory, statistical-mathematical methods, systemic modeling and pedagogical pre-experiment were used. The results are part of the research project to improve didactics for the preparation of talented students for competitions at the educational levels of the national education system, which is developed at the Vocational Pre-University Institute of Exact Sciences “Máximo Gómez Báez” in the province of Camagüey and the doctoral thesis in preparation of the main author. </w:t>
      </w:r>
      <w:r w:rsidRPr="00737A4E">
        <w:rPr>
          <w:rFonts w:ascii="Times New Roman" w:eastAsia="Arial" w:hAnsi="Times New Roman" w:cs="Times New Roman"/>
          <w:bCs/>
          <w:spacing w:val="1"/>
          <w:sz w:val="24"/>
          <w:szCs w:val="24"/>
          <w:lang w:val="en-US"/>
        </w:rPr>
        <w:lastRenderedPageBreak/>
        <w:t>The results of its introduction into pedagogical practice make it possible to increase the efficiency of the professional orientation process towards the Basic Sciences careers of pre-university students, with the act</w:t>
      </w:r>
      <w:r w:rsidR="0057160E" w:rsidRPr="00737A4E">
        <w:rPr>
          <w:rFonts w:ascii="Times New Roman" w:eastAsia="Arial" w:hAnsi="Times New Roman" w:cs="Times New Roman"/>
          <w:bCs/>
          <w:spacing w:val="1"/>
          <w:sz w:val="24"/>
          <w:szCs w:val="24"/>
          <w:lang w:val="en-US"/>
        </w:rPr>
        <w:t>ive participation of the family, i</w:t>
      </w:r>
      <w:r w:rsidRPr="00737A4E">
        <w:rPr>
          <w:rFonts w:ascii="Times New Roman" w:eastAsia="Arial" w:hAnsi="Times New Roman" w:cs="Times New Roman"/>
          <w:bCs/>
          <w:spacing w:val="1"/>
          <w:sz w:val="24"/>
          <w:szCs w:val="24"/>
          <w:lang w:val="en-US"/>
        </w:rPr>
        <w:t>n order for graduates of these institutions to select a career with a scientific profile in the country’s universities.</w:t>
      </w:r>
    </w:p>
    <w:p w:rsidR="008C34F4" w:rsidRPr="008C34F4" w:rsidRDefault="00953E51" w:rsidP="008C34F4">
      <w:pPr>
        <w:autoSpaceDE w:val="0"/>
        <w:autoSpaceDN w:val="0"/>
        <w:adjustRightInd w:val="0"/>
        <w:spacing w:after="120" w:line="360" w:lineRule="auto"/>
        <w:jc w:val="both"/>
        <w:rPr>
          <w:rFonts w:ascii="Times New Roman" w:hAnsi="Times New Roman" w:cs="Times New Roman"/>
          <w:sz w:val="24"/>
          <w:szCs w:val="24"/>
          <w:lang w:val="en-US"/>
        </w:rPr>
      </w:pPr>
      <w:r w:rsidRPr="00737A4E">
        <w:rPr>
          <w:rFonts w:ascii="Times New Roman" w:eastAsia="Arial" w:hAnsi="Times New Roman" w:cs="Times New Roman"/>
          <w:i/>
          <w:sz w:val="24"/>
          <w:szCs w:val="24"/>
          <w:lang w:val="en-US"/>
        </w:rPr>
        <w:t>Keywor</w:t>
      </w:r>
      <w:r w:rsidRPr="00737A4E">
        <w:rPr>
          <w:rFonts w:ascii="Times New Roman" w:eastAsia="Arial" w:hAnsi="Times New Roman" w:cs="Times New Roman"/>
          <w:i/>
          <w:spacing w:val="1"/>
          <w:sz w:val="24"/>
          <w:szCs w:val="24"/>
          <w:lang w:val="en-US"/>
        </w:rPr>
        <w:t>d</w:t>
      </w:r>
      <w:r w:rsidRPr="00737A4E">
        <w:rPr>
          <w:rFonts w:ascii="Times New Roman" w:eastAsia="Arial" w:hAnsi="Times New Roman" w:cs="Times New Roman"/>
          <w:i/>
          <w:sz w:val="24"/>
          <w:szCs w:val="24"/>
          <w:lang w:val="en-US"/>
        </w:rPr>
        <w:t>s:</w:t>
      </w:r>
      <w:r w:rsidR="00C205BF" w:rsidRPr="00737A4E">
        <w:rPr>
          <w:rFonts w:ascii="Times New Roman" w:hAnsi="Times New Roman" w:cs="Times New Roman"/>
          <w:sz w:val="24"/>
          <w:szCs w:val="24"/>
          <w:lang w:val="en-US"/>
        </w:rPr>
        <w:t xml:space="preserve"> </w:t>
      </w:r>
      <w:r w:rsidR="00AB7B68" w:rsidRPr="00737A4E">
        <w:rPr>
          <w:rFonts w:ascii="Times New Roman" w:hAnsi="Times New Roman" w:cs="Times New Roman"/>
          <w:sz w:val="24"/>
          <w:szCs w:val="24"/>
          <w:lang w:val="en-US"/>
        </w:rPr>
        <w:t>strategy, professional direction, inclusion</w:t>
      </w:r>
      <w:r w:rsidR="00D07E91" w:rsidRPr="00737A4E">
        <w:rPr>
          <w:rFonts w:ascii="Times New Roman" w:hAnsi="Times New Roman" w:cs="Times New Roman"/>
          <w:sz w:val="24"/>
          <w:szCs w:val="24"/>
          <w:lang w:val="en-US"/>
        </w:rPr>
        <w:t xml:space="preserve"> </w:t>
      </w:r>
    </w:p>
    <w:p w:rsidR="00AB7B68" w:rsidRPr="00737A4E" w:rsidRDefault="00C205BF" w:rsidP="00737A4E">
      <w:pPr>
        <w:widowControl w:val="0"/>
        <w:tabs>
          <w:tab w:val="left" w:pos="7080"/>
        </w:tabs>
        <w:autoSpaceDE w:val="0"/>
        <w:autoSpaceDN w:val="0"/>
        <w:adjustRightInd w:val="0"/>
        <w:spacing w:after="120" w:line="360" w:lineRule="auto"/>
        <w:jc w:val="center"/>
        <w:rPr>
          <w:rFonts w:ascii="Times New Roman" w:eastAsia="Calibri" w:hAnsi="Times New Roman" w:cs="Times New Roman"/>
          <w:b/>
          <w:sz w:val="24"/>
          <w:szCs w:val="24"/>
          <w:lang w:val="en-US"/>
        </w:rPr>
      </w:pPr>
      <w:r w:rsidRPr="00737A4E">
        <w:rPr>
          <w:rFonts w:ascii="Times New Roman" w:eastAsia="Calibri" w:hAnsi="Times New Roman" w:cs="Times New Roman"/>
          <w:b/>
          <w:sz w:val="24"/>
          <w:szCs w:val="24"/>
          <w:lang w:val="en-US"/>
        </w:rPr>
        <w:t>INTRODUCCIÓN</w:t>
      </w:r>
    </w:p>
    <w:p w:rsidR="000E11E1" w:rsidRPr="00737A4E" w:rsidRDefault="000E11E1" w:rsidP="00737A4E">
      <w:pPr>
        <w:spacing w:after="120" w:line="360" w:lineRule="auto"/>
        <w:jc w:val="both"/>
        <w:rPr>
          <w:rFonts w:ascii="Times New Roman" w:eastAsia="Times New Roman" w:hAnsi="Times New Roman" w:cs="Times New Roman"/>
          <w:sz w:val="24"/>
          <w:szCs w:val="24"/>
          <w:lang w:val="es-ES" w:eastAsia="es-ES"/>
        </w:rPr>
      </w:pPr>
      <w:r w:rsidRPr="00737A4E">
        <w:rPr>
          <w:rFonts w:ascii="Times New Roman" w:eastAsia="Times New Roman" w:hAnsi="Times New Roman" w:cs="Times New Roman"/>
          <w:sz w:val="24"/>
          <w:szCs w:val="24"/>
          <w:lang w:val="es-ES" w:eastAsia="es-ES"/>
        </w:rPr>
        <w:t xml:space="preserve">Desde el triunfo de la Revolución la orientación profesional ha sido priorizada como uno de los objetivos más importantes del trabajo educacional y se encuentra dirigida a la preparación de la futura incorporación de los jóvenes al complejo mundo científico; al respecto el Comandante Fidel Castro Ruz expresó: </w:t>
      </w:r>
      <w:r w:rsidRPr="00737A4E">
        <w:rPr>
          <w:rFonts w:ascii="Times New Roman" w:eastAsia="Times New Roman" w:hAnsi="Times New Roman" w:cs="Times New Roman"/>
          <w:i/>
          <w:sz w:val="24"/>
          <w:szCs w:val="24"/>
          <w:lang w:val="es-ES" w:eastAsia="es-ES"/>
        </w:rPr>
        <w:t xml:space="preserve">“La lealtad del científico a su Patria, a su Revolución, tiene un valor enorme, extraordinario” </w:t>
      </w:r>
      <w:r w:rsidRPr="00737A4E">
        <w:rPr>
          <w:rFonts w:ascii="Times New Roman" w:eastAsia="Times New Roman" w:hAnsi="Times New Roman" w:cs="Times New Roman"/>
          <w:sz w:val="24"/>
          <w:szCs w:val="24"/>
          <w:lang w:val="es-ES" w:eastAsia="es-ES"/>
        </w:rPr>
        <w:t>(Castro, 1990</w:t>
      </w:r>
      <w:r w:rsidR="000257A1" w:rsidRPr="00737A4E">
        <w:rPr>
          <w:rFonts w:ascii="Times New Roman" w:eastAsia="Times New Roman" w:hAnsi="Times New Roman" w:cs="Times New Roman"/>
          <w:sz w:val="24"/>
          <w:szCs w:val="24"/>
          <w:lang w:val="es-ES" w:eastAsia="es-ES"/>
        </w:rPr>
        <w:t>, p.30</w:t>
      </w:r>
      <w:r w:rsidR="00427E63" w:rsidRPr="00737A4E">
        <w:rPr>
          <w:rFonts w:ascii="Times New Roman" w:eastAsia="Times New Roman" w:hAnsi="Times New Roman" w:cs="Times New Roman"/>
          <w:sz w:val="24"/>
          <w:szCs w:val="24"/>
          <w:lang w:val="es-ES" w:eastAsia="es-ES"/>
        </w:rPr>
        <w:t>).</w:t>
      </w:r>
      <w:r w:rsidR="004C53F9" w:rsidRPr="00737A4E">
        <w:rPr>
          <w:rFonts w:ascii="Times New Roman" w:hAnsi="Times New Roman" w:cs="Times New Roman"/>
          <w:bCs/>
          <w:sz w:val="24"/>
          <w:szCs w:val="24"/>
          <w:lang w:val="es-ES"/>
        </w:rPr>
        <w:t xml:space="preserve"> </w:t>
      </w:r>
    </w:p>
    <w:p w:rsidR="00AB7B68" w:rsidRPr="00737A4E" w:rsidRDefault="0057160E" w:rsidP="00737A4E">
      <w:pPr>
        <w:spacing w:after="120" w:line="360" w:lineRule="auto"/>
        <w:jc w:val="both"/>
        <w:rPr>
          <w:rFonts w:ascii="Times New Roman" w:eastAsia="Times New Roman" w:hAnsi="Times New Roman" w:cs="Times New Roman"/>
          <w:sz w:val="24"/>
          <w:szCs w:val="24"/>
          <w:lang w:val="es-ES" w:eastAsia="es-ES"/>
        </w:rPr>
      </w:pPr>
      <w:r w:rsidRPr="00737A4E">
        <w:rPr>
          <w:rFonts w:ascii="Times New Roman" w:eastAsia="Times New Roman" w:hAnsi="Times New Roman" w:cs="Times New Roman"/>
          <w:sz w:val="24"/>
          <w:szCs w:val="24"/>
          <w:lang w:val="es-ES" w:eastAsia="es-ES"/>
        </w:rPr>
        <w:t xml:space="preserve">Es por ello que numerosos investigadores en el país han profundizado en la temática, entre ellos se destacan: </w:t>
      </w:r>
      <w:r w:rsidR="00515A9C" w:rsidRPr="00737A4E">
        <w:rPr>
          <w:rFonts w:ascii="Times New Roman" w:hAnsi="Times New Roman" w:cs="Times New Roman"/>
          <w:sz w:val="24"/>
          <w:szCs w:val="24"/>
        </w:rPr>
        <w:t>Ávila (2016); Barrera (2016),</w:t>
      </w:r>
      <w:r w:rsidR="00AB7B68" w:rsidRPr="00737A4E">
        <w:rPr>
          <w:rFonts w:ascii="Times New Roman" w:hAnsi="Times New Roman" w:cs="Times New Roman"/>
          <w:sz w:val="24"/>
          <w:szCs w:val="24"/>
        </w:rPr>
        <w:t xml:space="preserve"> </w:t>
      </w:r>
      <w:r w:rsidR="005A44C2" w:rsidRPr="00737A4E">
        <w:rPr>
          <w:rFonts w:ascii="Times New Roman" w:hAnsi="Times New Roman" w:cs="Times New Roman"/>
          <w:sz w:val="24"/>
          <w:szCs w:val="24"/>
        </w:rPr>
        <w:t xml:space="preserve">Cancio (2018), </w:t>
      </w:r>
      <w:r w:rsidRPr="00737A4E">
        <w:rPr>
          <w:rFonts w:ascii="Times New Roman" w:hAnsi="Times New Roman" w:cs="Times New Roman"/>
          <w:sz w:val="24"/>
          <w:szCs w:val="24"/>
        </w:rPr>
        <w:t>Pérez</w:t>
      </w:r>
      <w:r w:rsidR="00517C42" w:rsidRPr="00737A4E">
        <w:rPr>
          <w:rFonts w:ascii="Times New Roman" w:hAnsi="Times New Roman" w:cs="Times New Roman"/>
          <w:sz w:val="24"/>
          <w:szCs w:val="24"/>
        </w:rPr>
        <w:t xml:space="preserve"> </w:t>
      </w:r>
      <w:r w:rsidR="00515A9C" w:rsidRPr="00737A4E">
        <w:rPr>
          <w:rFonts w:ascii="Times New Roman" w:hAnsi="Times New Roman" w:cs="Times New Roman"/>
          <w:sz w:val="24"/>
          <w:szCs w:val="24"/>
        </w:rPr>
        <w:t>(2017),</w:t>
      </w:r>
      <w:r w:rsidR="001572FC" w:rsidRPr="00737A4E">
        <w:rPr>
          <w:rFonts w:ascii="Times New Roman" w:hAnsi="Times New Roman" w:cs="Times New Roman"/>
          <w:sz w:val="24"/>
          <w:szCs w:val="24"/>
        </w:rPr>
        <w:t xml:space="preserve"> Pino</w:t>
      </w:r>
      <w:r w:rsidR="00CE2E80" w:rsidRPr="00737A4E">
        <w:rPr>
          <w:rFonts w:ascii="Times New Roman" w:hAnsi="Times New Roman" w:cs="Times New Roman"/>
          <w:sz w:val="24"/>
          <w:szCs w:val="24"/>
        </w:rPr>
        <w:t xml:space="preserve"> et al. </w:t>
      </w:r>
      <w:r w:rsidR="001572FC" w:rsidRPr="00737A4E">
        <w:rPr>
          <w:rFonts w:ascii="Times New Roman" w:hAnsi="Times New Roman" w:cs="Times New Roman"/>
          <w:sz w:val="24"/>
          <w:szCs w:val="24"/>
        </w:rPr>
        <w:t>(2016)</w:t>
      </w:r>
      <w:r w:rsidR="005A44C2" w:rsidRPr="00737A4E">
        <w:rPr>
          <w:rFonts w:ascii="Times New Roman" w:hAnsi="Times New Roman" w:cs="Times New Roman"/>
          <w:sz w:val="24"/>
          <w:szCs w:val="24"/>
        </w:rPr>
        <w:t xml:space="preserve"> y</w:t>
      </w:r>
      <w:r w:rsidR="00515A9C" w:rsidRPr="00737A4E">
        <w:rPr>
          <w:rFonts w:ascii="Times New Roman" w:hAnsi="Times New Roman" w:cs="Times New Roman"/>
          <w:sz w:val="24"/>
          <w:szCs w:val="24"/>
        </w:rPr>
        <w:t xml:space="preserve"> </w:t>
      </w:r>
      <w:r w:rsidR="001572FC" w:rsidRPr="00737A4E">
        <w:rPr>
          <w:rFonts w:ascii="Times New Roman" w:hAnsi="Times New Roman" w:cs="Times New Roman"/>
          <w:sz w:val="24"/>
          <w:szCs w:val="24"/>
        </w:rPr>
        <w:t>Rivera et al.</w:t>
      </w:r>
      <w:r w:rsidR="00E675CC" w:rsidRPr="00737A4E">
        <w:rPr>
          <w:rFonts w:ascii="Times New Roman" w:hAnsi="Times New Roman" w:cs="Times New Roman"/>
          <w:sz w:val="24"/>
          <w:szCs w:val="24"/>
        </w:rPr>
        <w:t xml:space="preserve"> </w:t>
      </w:r>
      <w:r w:rsidR="00517C42" w:rsidRPr="00737A4E">
        <w:rPr>
          <w:rFonts w:ascii="Times New Roman" w:hAnsi="Times New Roman" w:cs="Times New Roman"/>
          <w:sz w:val="24"/>
          <w:szCs w:val="24"/>
        </w:rPr>
        <w:t>(2018)</w:t>
      </w:r>
      <w:r w:rsidR="00AB7B68" w:rsidRPr="00737A4E">
        <w:rPr>
          <w:rFonts w:ascii="Times New Roman" w:eastAsia="Times New Roman" w:hAnsi="Times New Roman" w:cs="Times New Roman"/>
          <w:kern w:val="3"/>
          <w:sz w:val="24"/>
          <w:szCs w:val="24"/>
          <w:lang w:val="es-ES" w:eastAsia="es-ES"/>
        </w:rPr>
        <w:t>,</w:t>
      </w:r>
      <w:r w:rsidR="00AB7B68" w:rsidRPr="00737A4E">
        <w:rPr>
          <w:rFonts w:ascii="Times New Roman" w:eastAsia="Times New Roman" w:hAnsi="Times New Roman" w:cs="Times New Roman"/>
          <w:sz w:val="24"/>
          <w:szCs w:val="24"/>
          <w:lang w:val="es-ES" w:eastAsia="es-ES"/>
        </w:rPr>
        <w:t xml:space="preserve"> entre otros</w:t>
      </w:r>
      <w:r w:rsidR="00AB7B68" w:rsidRPr="00737A4E">
        <w:rPr>
          <w:rFonts w:ascii="Times New Roman" w:eastAsiaTheme="minorEastAsia" w:hAnsi="Times New Roman" w:cs="Times New Roman"/>
          <w:color w:val="000000" w:themeColor="text1"/>
          <w:kern w:val="24"/>
          <w:sz w:val="24"/>
          <w:szCs w:val="24"/>
          <w:lang w:val="es-ES" w:eastAsia="es-ES"/>
        </w:rPr>
        <w:t>, los que han enfatizado en la temática referida</w:t>
      </w:r>
      <w:r w:rsidR="00AB7B68" w:rsidRPr="00737A4E">
        <w:rPr>
          <w:rFonts w:ascii="Times New Roman" w:eastAsia="Times New Roman" w:hAnsi="Times New Roman" w:cs="Times New Roman"/>
          <w:sz w:val="24"/>
          <w:szCs w:val="24"/>
          <w:lang w:val="es-ES" w:eastAsia="es-ES"/>
        </w:rPr>
        <w:t xml:space="preserve"> a la orientación profesional pedagógica y en el trabajo directo con los educandos, educadores y directivos</w:t>
      </w:r>
      <w:r w:rsidR="00AB7B68" w:rsidRPr="00737A4E">
        <w:rPr>
          <w:rFonts w:ascii="Times New Roman" w:eastAsia="Times New Roman" w:hAnsi="Times New Roman" w:cs="Times New Roman"/>
          <w:color w:val="000000"/>
          <w:sz w:val="24"/>
          <w:szCs w:val="24"/>
          <w:lang w:val="es-ES" w:eastAsia="es-ES"/>
        </w:rPr>
        <w:t xml:space="preserve">; </w:t>
      </w:r>
      <w:r w:rsidR="00AB7B68" w:rsidRPr="00737A4E">
        <w:rPr>
          <w:rFonts w:ascii="Times New Roman" w:eastAsia="Times New Roman" w:hAnsi="Times New Roman" w:cs="Times New Roman"/>
          <w:sz w:val="24"/>
          <w:szCs w:val="24"/>
          <w:lang w:val="es-ES" w:eastAsia="es-ES"/>
        </w:rPr>
        <w:t>sin embargo, el hecho de considerar la inclusión de la familia en el proceso de orientación profesional de los educandos de preuniversitario hacia las carreras de Ciencias Básicas no ha sido abordada suficientemente.</w:t>
      </w:r>
    </w:p>
    <w:p w:rsidR="00AB7B68" w:rsidRPr="00737A4E" w:rsidRDefault="00AB7B68" w:rsidP="00737A4E">
      <w:pPr>
        <w:pStyle w:val="Textosinformato1"/>
        <w:spacing w:after="120" w:line="360" w:lineRule="auto"/>
        <w:jc w:val="both"/>
        <w:rPr>
          <w:rFonts w:ascii="Times New Roman" w:hAnsi="Times New Roman"/>
          <w:sz w:val="24"/>
          <w:szCs w:val="24"/>
        </w:rPr>
      </w:pPr>
      <w:r w:rsidRPr="00737A4E">
        <w:rPr>
          <w:rFonts w:ascii="Times New Roman" w:hAnsi="Times New Roman"/>
          <w:sz w:val="24"/>
          <w:szCs w:val="24"/>
        </w:rPr>
        <w:t>Es criterio de las auto</w:t>
      </w:r>
      <w:r w:rsidR="00752021" w:rsidRPr="00737A4E">
        <w:rPr>
          <w:rFonts w:ascii="Times New Roman" w:hAnsi="Times New Roman"/>
          <w:sz w:val="24"/>
          <w:szCs w:val="24"/>
        </w:rPr>
        <w:t>ras que el proceso de orientación profesional</w:t>
      </w:r>
      <w:r w:rsidRPr="00737A4E">
        <w:rPr>
          <w:rFonts w:ascii="Times New Roman" w:hAnsi="Times New Roman"/>
          <w:sz w:val="24"/>
          <w:szCs w:val="24"/>
        </w:rPr>
        <w:t xml:space="preserve"> requiere de una comunicación asertiva </w:t>
      </w:r>
      <w:r w:rsidR="00752021" w:rsidRPr="00737A4E">
        <w:rPr>
          <w:rFonts w:ascii="Times New Roman" w:hAnsi="Times New Roman"/>
          <w:sz w:val="24"/>
          <w:szCs w:val="24"/>
        </w:rPr>
        <w:t>entre la institución educativa y la familia. La efectividad de este proceso requiere</w:t>
      </w:r>
      <w:r w:rsidRPr="00737A4E">
        <w:rPr>
          <w:rFonts w:ascii="Times New Roman" w:hAnsi="Times New Roman"/>
          <w:sz w:val="24"/>
          <w:szCs w:val="24"/>
        </w:rPr>
        <w:t xml:space="preserve"> e</w:t>
      </w:r>
      <w:r w:rsidR="00752021" w:rsidRPr="00737A4E">
        <w:rPr>
          <w:rFonts w:ascii="Times New Roman" w:hAnsi="Times New Roman"/>
          <w:sz w:val="24"/>
          <w:szCs w:val="24"/>
        </w:rPr>
        <w:t>specialmente</w:t>
      </w:r>
      <w:r w:rsidR="00B70139" w:rsidRPr="00737A4E">
        <w:rPr>
          <w:rFonts w:ascii="Times New Roman" w:hAnsi="Times New Roman"/>
          <w:sz w:val="24"/>
          <w:szCs w:val="24"/>
        </w:rPr>
        <w:t xml:space="preserve"> de</w:t>
      </w:r>
      <w:r w:rsidR="00752021" w:rsidRPr="00737A4E">
        <w:rPr>
          <w:rFonts w:ascii="Times New Roman" w:hAnsi="Times New Roman"/>
          <w:sz w:val="24"/>
          <w:szCs w:val="24"/>
        </w:rPr>
        <w:t xml:space="preserve"> </w:t>
      </w:r>
      <w:r w:rsidR="006B01A2" w:rsidRPr="00737A4E">
        <w:rPr>
          <w:rFonts w:ascii="Times New Roman" w:hAnsi="Times New Roman"/>
          <w:sz w:val="24"/>
          <w:szCs w:val="24"/>
        </w:rPr>
        <w:t>la orientación</w:t>
      </w:r>
      <w:r w:rsidR="00752021" w:rsidRPr="00737A4E">
        <w:rPr>
          <w:rFonts w:ascii="Times New Roman" w:hAnsi="Times New Roman"/>
          <w:sz w:val="24"/>
          <w:szCs w:val="24"/>
        </w:rPr>
        <w:t xml:space="preserve"> </w:t>
      </w:r>
      <w:r w:rsidRPr="00737A4E">
        <w:rPr>
          <w:rFonts w:ascii="Times New Roman" w:hAnsi="Times New Roman"/>
          <w:sz w:val="24"/>
          <w:szCs w:val="24"/>
        </w:rPr>
        <w:t>fami</w:t>
      </w:r>
      <w:r w:rsidR="00752021" w:rsidRPr="00737A4E">
        <w:rPr>
          <w:rFonts w:ascii="Times New Roman" w:hAnsi="Times New Roman"/>
          <w:sz w:val="24"/>
          <w:szCs w:val="24"/>
        </w:rPr>
        <w:t>lia</w:t>
      </w:r>
      <w:r w:rsidR="006B01A2" w:rsidRPr="00737A4E">
        <w:rPr>
          <w:rFonts w:ascii="Times New Roman" w:hAnsi="Times New Roman"/>
          <w:sz w:val="24"/>
          <w:szCs w:val="24"/>
        </w:rPr>
        <w:t>r</w:t>
      </w:r>
      <w:r w:rsidRPr="00737A4E">
        <w:rPr>
          <w:rFonts w:ascii="Times New Roman" w:hAnsi="Times New Roman"/>
          <w:sz w:val="24"/>
          <w:szCs w:val="24"/>
        </w:rPr>
        <w:t>. Esta temática es abordada por autores como:</w:t>
      </w:r>
      <w:r w:rsidR="00B03516" w:rsidRPr="00737A4E">
        <w:rPr>
          <w:rFonts w:ascii="Times New Roman" w:hAnsi="Times New Roman"/>
          <w:sz w:val="24"/>
          <w:szCs w:val="24"/>
        </w:rPr>
        <w:t xml:space="preserve"> Caro et a</w:t>
      </w:r>
      <w:r w:rsidR="00AF4A9E" w:rsidRPr="00737A4E">
        <w:rPr>
          <w:rFonts w:ascii="Times New Roman" w:hAnsi="Times New Roman"/>
          <w:sz w:val="24"/>
          <w:szCs w:val="24"/>
        </w:rPr>
        <w:t>l</w:t>
      </w:r>
      <w:r w:rsidR="005A44C2" w:rsidRPr="00737A4E">
        <w:rPr>
          <w:rFonts w:ascii="Times New Roman" w:hAnsi="Times New Roman"/>
          <w:sz w:val="24"/>
          <w:szCs w:val="24"/>
        </w:rPr>
        <w:t>.</w:t>
      </w:r>
      <w:r w:rsidR="00CE2E80" w:rsidRPr="00737A4E">
        <w:rPr>
          <w:rFonts w:ascii="Times New Roman" w:hAnsi="Times New Roman"/>
          <w:sz w:val="24"/>
          <w:szCs w:val="24"/>
        </w:rPr>
        <w:t xml:space="preserve"> </w:t>
      </w:r>
      <w:r w:rsidR="002A7444" w:rsidRPr="00737A4E">
        <w:rPr>
          <w:rFonts w:ascii="Times New Roman" w:hAnsi="Times New Roman"/>
          <w:sz w:val="24"/>
          <w:szCs w:val="24"/>
        </w:rPr>
        <w:t>(2019)</w:t>
      </w:r>
      <w:r w:rsidR="00CE2E80" w:rsidRPr="00737A4E">
        <w:rPr>
          <w:rFonts w:ascii="Times New Roman" w:hAnsi="Times New Roman"/>
          <w:sz w:val="24"/>
          <w:szCs w:val="24"/>
        </w:rPr>
        <w:t>,</w:t>
      </w:r>
      <w:r w:rsidR="0049109B" w:rsidRPr="00737A4E">
        <w:rPr>
          <w:rFonts w:ascii="Times New Roman" w:hAnsi="Times New Roman"/>
          <w:sz w:val="24"/>
          <w:szCs w:val="24"/>
        </w:rPr>
        <w:t xml:space="preserve"> </w:t>
      </w:r>
      <w:r w:rsidR="00B42D18" w:rsidRPr="00737A4E">
        <w:rPr>
          <w:rFonts w:ascii="Times New Roman" w:hAnsi="Times New Roman"/>
          <w:sz w:val="24"/>
          <w:szCs w:val="24"/>
        </w:rPr>
        <w:t>Legr</w:t>
      </w:r>
      <w:r w:rsidR="00CE2E80" w:rsidRPr="00737A4E">
        <w:rPr>
          <w:rFonts w:ascii="Times New Roman" w:hAnsi="Times New Roman"/>
          <w:sz w:val="24"/>
          <w:szCs w:val="24"/>
        </w:rPr>
        <w:t>á</w:t>
      </w:r>
      <w:r w:rsidR="00290FE7" w:rsidRPr="00737A4E">
        <w:rPr>
          <w:rFonts w:ascii="Times New Roman" w:hAnsi="Times New Roman"/>
          <w:sz w:val="24"/>
          <w:szCs w:val="24"/>
        </w:rPr>
        <w:t xml:space="preserve"> et al</w:t>
      </w:r>
      <w:r w:rsidR="00CE2E80" w:rsidRPr="00737A4E">
        <w:rPr>
          <w:rFonts w:ascii="Times New Roman" w:hAnsi="Times New Roman"/>
          <w:sz w:val="24"/>
          <w:szCs w:val="24"/>
        </w:rPr>
        <w:t>.</w:t>
      </w:r>
      <w:r w:rsidR="00290FE7" w:rsidRPr="00737A4E">
        <w:rPr>
          <w:rFonts w:ascii="Times New Roman" w:hAnsi="Times New Roman"/>
          <w:sz w:val="24"/>
          <w:szCs w:val="24"/>
        </w:rPr>
        <w:t xml:space="preserve"> </w:t>
      </w:r>
      <w:r w:rsidR="00B42D18" w:rsidRPr="00737A4E">
        <w:rPr>
          <w:rFonts w:ascii="Times New Roman" w:hAnsi="Times New Roman"/>
          <w:sz w:val="24"/>
          <w:szCs w:val="24"/>
        </w:rPr>
        <w:t>(2023)</w:t>
      </w:r>
      <w:r w:rsidR="00CE2E80" w:rsidRPr="00737A4E">
        <w:rPr>
          <w:rFonts w:ascii="Times New Roman" w:hAnsi="Times New Roman"/>
          <w:sz w:val="24"/>
          <w:szCs w:val="24"/>
        </w:rPr>
        <w:t>,</w:t>
      </w:r>
      <w:r w:rsidR="00271543" w:rsidRPr="00737A4E">
        <w:rPr>
          <w:rFonts w:ascii="Times New Roman" w:hAnsi="Times New Roman"/>
          <w:sz w:val="24"/>
          <w:szCs w:val="24"/>
        </w:rPr>
        <w:t xml:space="preserve"> </w:t>
      </w:r>
      <w:r w:rsidRPr="00737A4E">
        <w:rPr>
          <w:rFonts w:ascii="Times New Roman" w:hAnsi="Times New Roman"/>
          <w:sz w:val="24"/>
          <w:szCs w:val="24"/>
        </w:rPr>
        <w:t>Luca</w:t>
      </w:r>
      <w:r w:rsidR="006A72C8" w:rsidRPr="00737A4E">
        <w:rPr>
          <w:rFonts w:ascii="Times New Roman" w:hAnsi="Times New Roman"/>
          <w:sz w:val="24"/>
          <w:szCs w:val="24"/>
        </w:rPr>
        <w:t xml:space="preserve"> (2018)</w:t>
      </w:r>
      <w:r w:rsidR="00AD6F3B" w:rsidRPr="00737A4E">
        <w:rPr>
          <w:rFonts w:ascii="Times New Roman" w:hAnsi="Times New Roman"/>
          <w:sz w:val="24"/>
          <w:szCs w:val="24"/>
        </w:rPr>
        <w:t xml:space="preserve">, Moreno et al. </w:t>
      </w:r>
      <w:r w:rsidRPr="00737A4E">
        <w:rPr>
          <w:rFonts w:ascii="Times New Roman" w:hAnsi="Times New Roman"/>
          <w:sz w:val="24"/>
          <w:szCs w:val="24"/>
        </w:rPr>
        <w:t>(2018), sin emb</w:t>
      </w:r>
      <w:r w:rsidR="006B01A2" w:rsidRPr="00737A4E">
        <w:rPr>
          <w:rFonts w:ascii="Times New Roman" w:hAnsi="Times New Roman"/>
          <w:sz w:val="24"/>
          <w:szCs w:val="24"/>
        </w:rPr>
        <w:t xml:space="preserve">argo, no se profundiza en cómo </w:t>
      </w:r>
      <w:r w:rsidRPr="00737A4E">
        <w:rPr>
          <w:rFonts w:ascii="Times New Roman" w:hAnsi="Times New Roman"/>
          <w:sz w:val="24"/>
          <w:szCs w:val="24"/>
        </w:rPr>
        <w:t>este grupo social se inserta en el proceso de</w:t>
      </w:r>
      <w:r w:rsidR="001B758B" w:rsidRPr="00737A4E">
        <w:rPr>
          <w:rFonts w:ascii="Times New Roman" w:hAnsi="Times New Roman"/>
          <w:sz w:val="24"/>
          <w:szCs w:val="24"/>
        </w:rPr>
        <w:t xml:space="preserve"> orientación profesional de los </w:t>
      </w:r>
      <w:r w:rsidRPr="00737A4E">
        <w:rPr>
          <w:rFonts w:ascii="Times New Roman" w:hAnsi="Times New Roman"/>
          <w:sz w:val="24"/>
          <w:szCs w:val="24"/>
        </w:rPr>
        <w:t>educandos de preuniversitario hacia las carreras de Ciencias Básicas</w:t>
      </w:r>
      <w:r w:rsidR="00B70139" w:rsidRPr="00737A4E">
        <w:rPr>
          <w:rFonts w:ascii="Times New Roman" w:hAnsi="Times New Roman"/>
          <w:sz w:val="24"/>
          <w:szCs w:val="24"/>
        </w:rPr>
        <w:t xml:space="preserve"> por no ser el objeto de estudio de las referidas investigaciones</w:t>
      </w:r>
      <w:r w:rsidRPr="00737A4E">
        <w:rPr>
          <w:rFonts w:ascii="Times New Roman" w:hAnsi="Times New Roman"/>
          <w:sz w:val="24"/>
          <w:szCs w:val="24"/>
        </w:rPr>
        <w:t>.</w:t>
      </w:r>
    </w:p>
    <w:p w:rsidR="00AB7B68" w:rsidRPr="00737A4E" w:rsidRDefault="00AB7B68" w:rsidP="00737A4E">
      <w:pPr>
        <w:suppressAutoHyphens/>
        <w:autoSpaceDE w:val="0"/>
        <w:autoSpaceDN w:val="0"/>
        <w:adjustRightInd w:val="0"/>
        <w:spacing w:after="120" w:line="360" w:lineRule="auto"/>
        <w:jc w:val="both"/>
        <w:rPr>
          <w:rFonts w:ascii="Times New Roman" w:eastAsia="Times New Roman" w:hAnsi="Times New Roman" w:cs="Times New Roman"/>
          <w:b/>
          <w:sz w:val="24"/>
          <w:szCs w:val="24"/>
          <w:lang w:val="es-ES" w:eastAsia="es-ES"/>
        </w:rPr>
      </w:pPr>
      <w:r w:rsidRPr="00737A4E">
        <w:rPr>
          <w:rFonts w:ascii="Times New Roman" w:eastAsia="Times New Roman" w:hAnsi="Times New Roman" w:cs="Times New Roman"/>
          <w:sz w:val="24"/>
          <w:szCs w:val="24"/>
          <w:lang w:val="es-ES" w:eastAsia="es-ES"/>
        </w:rPr>
        <w:lastRenderedPageBreak/>
        <w:t xml:space="preserve">La tarea esencial de la </w:t>
      </w:r>
      <w:r w:rsidR="006B01A2" w:rsidRPr="00737A4E">
        <w:rPr>
          <w:rFonts w:ascii="Times New Roman" w:eastAsia="Times New Roman" w:hAnsi="Times New Roman" w:cs="Times New Roman"/>
          <w:sz w:val="24"/>
          <w:szCs w:val="24"/>
          <w:lang w:val="es-ES" w:eastAsia="es-ES"/>
        </w:rPr>
        <w:t>orientación profesional es</w:t>
      </w:r>
      <w:r w:rsidRPr="00737A4E">
        <w:rPr>
          <w:rFonts w:ascii="Times New Roman" w:eastAsia="Times New Roman" w:hAnsi="Times New Roman" w:cs="Times New Roman"/>
          <w:sz w:val="24"/>
          <w:szCs w:val="24"/>
          <w:lang w:val="es-ES" w:eastAsia="es-ES"/>
        </w:rPr>
        <w:t xml:space="preserve"> lograr la formación de</w:t>
      </w:r>
      <w:r w:rsidR="00F33F38" w:rsidRPr="00737A4E">
        <w:rPr>
          <w:rFonts w:ascii="Times New Roman" w:eastAsia="Times New Roman" w:hAnsi="Times New Roman" w:cs="Times New Roman"/>
          <w:sz w:val="24"/>
          <w:szCs w:val="24"/>
          <w:lang w:val="es-ES" w:eastAsia="es-ES"/>
        </w:rPr>
        <w:t xml:space="preserve"> profesionales</w:t>
      </w:r>
      <w:r w:rsidRPr="00737A4E">
        <w:rPr>
          <w:rFonts w:ascii="Times New Roman" w:eastAsia="Times New Roman" w:hAnsi="Times New Roman" w:cs="Times New Roman"/>
          <w:sz w:val="24"/>
          <w:szCs w:val="24"/>
          <w:lang w:val="es-ES" w:eastAsia="es-ES"/>
        </w:rPr>
        <w:t xml:space="preserve"> ideológicamente comprometidos con los valores del sistema social cubano, d</w:t>
      </w:r>
      <w:r w:rsidR="00F33F38" w:rsidRPr="00737A4E">
        <w:rPr>
          <w:rFonts w:ascii="Times New Roman" w:eastAsia="Times New Roman" w:hAnsi="Times New Roman" w:cs="Times New Roman"/>
          <w:sz w:val="24"/>
          <w:szCs w:val="24"/>
          <w:lang w:val="es-ES" w:eastAsia="es-ES"/>
        </w:rPr>
        <w:t>e modo que este joven</w:t>
      </w:r>
      <w:r w:rsidRPr="00737A4E">
        <w:rPr>
          <w:rFonts w:ascii="Times New Roman" w:eastAsia="Times New Roman" w:hAnsi="Times New Roman" w:cs="Times New Roman"/>
          <w:sz w:val="24"/>
          <w:szCs w:val="24"/>
          <w:lang w:val="es-ES" w:eastAsia="es-ES"/>
        </w:rPr>
        <w:t xml:space="preserve"> intelectual, se pueda convertir en una fuerza productiva como necesi</w:t>
      </w:r>
      <w:r w:rsidR="00F33F38" w:rsidRPr="00737A4E">
        <w:rPr>
          <w:rFonts w:ascii="Times New Roman" w:eastAsia="Times New Roman" w:hAnsi="Times New Roman" w:cs="Times New Roman"/>
          <w:sz w:val="24"/>
          <w:szCs w:val="24"/>
          <w:lang w:val="es-ES" w:eastAsia="es-ES"/>
        </w:rPr>
        <w:t>ta el desarrollo económico</w:t>
      </w:r>
      <w:r w:rsidRPr="00737A4E">
        <w:rPr>
          <w:rFonts w:ascii="Times New Roman" w:eastAsia="Times New Roman" w:hAnsi="Times New Roman" w:cs="Times New Roman"/>
          <w:sz w:val="24"/>
          <w:szCs w:val="24"/>
          <w:lang w:val="es-ES" w:eastAsia="es-ES"/>
        </w:rPr>
        <w:t xml:space="preserve"> y social del país</w:t>
      </w:r>
      <w:r w:rsidR="00CC7BAF" w:rsidRPr="00737A4E">
        <w:rPr>
          <w:rFonts w:ascii="Times New Roman" w:eastAsia="Times New Roman" w:hAnsi="Times New Roman" w:cs="Times New Roman"/>
          <w:sz w:val="24"/>
          <w:szCs w:val="24"/>
          <w:lang w:val="es-ES" w:eastAsia="es-ES"/>
        </w:rPr>
        <w:t>, especialmente aquellos que orienten su formación hacia las Ciencias Básicas y su estrecho vínculo con los sectores estratégicos</w:t>
      </w:r>
      <w:r w:rsidRPr="00737A4E">
        <w:rPr>
          <w:rFonts w:ascii="Times New Roman" w:eastAsia="Times New Roman" w:hAnsi="Times New Roman" w:cs="Times New Roman"/>
          <w:sz w:val="24"/>
          <w:szCs w:val="24"/>
          <w:lang w:val="es-ES" w:eastAsia="es-ES"/>
        </w:rPr>
        <w:t xml:space="preserve">. </w:t>
      </w:r>
    </w:p>
    <w:p w:rsidR="00737A4E" w:rsidRDefault="00DB774E" w:rsidP="00737A4E">
      <w:pPr>
        <w:widowControl w:val="0"/>
        <w:tabs>
          <w:tab w:val="left" w:pos="7080"/>
        </w:tabs>
        <w:autoSpaceDE w:val="0"/>
        <w:autoSpaceDN w:val="0"/>
        <w:adjustRightInd w:val="0"/>
        <w:spacing w:after="120" w:line="360" w:lineRule="auto"/>
        <w:jc w:val="center"/>
        <w:rPr>
          <w:rFonts w:ascii="Times New Roman" w:eastAsia="Calibri" w:hAnsi="Times New Roman" w:cs="Times New Roman"/>
          <w:b/>
          <w:sz w:val="24"/>
          <w:szCs w:val="24"/>
          <w:lang w:val="es-ES"/>
        </w:rPr>
      </w:pPr>
      <w:r w:rsidRPr="00737A4E">
        <w:rPr>
          <w:rFonts w:ascii="Times New Roman" w:eastAsia="Calibri" w:hAnsi="Times New Roman" w:cs="Times New Roman"/>
          <w:b/>
          <w:sz w:val="24"/>
          <w:szCs w:val="24"/>
          <w:lang w:val="es-ES"/>
        </w:rPr>
        <w:t>DESARROLLO</w:t>
      </w:r>
    </w:p>
    <w:p w:rsidR="00AB7B68" w:rsidRPr="00737A4E" w:rsidRDefault="00AB7B68" w:rsidP="008C34F4">
      <w:pPr>
        <w:widowControl w:val="0"/>
        <w:tabs>
          <w:tab w:val="left" w:pos="7080"/>
        </w:tabs>
        <w:autoSpaceDE w:val="0"/>
        <w:autoSpaceDN w:val="0"/>
        <w:adjustRightInd w:val="0"/>
        <w:spacing w:after="120" w:line="360" w:lineRule="auto"/>
        <w:jc w:val="both"/>
        <w:rPr>
          <w:rFonts w:ascii="Times New Roman" w:eastAsia="Calibri" w:hAnsi="Times New Roman" w:cs="Times New Roman"/>
          <w:b/>
          <w:sz w:val="24"/>
          <w:szCs w:val="24"/>
          <w:lang w:val="es-ES"/>
        </w:rPr>
      </w:pPr>
      <w:r w:rsidRPr="00737A4E">
        <w:rPr>
          <w:rFonts w:ascii="Times New Roman" w:eastAsia="Calibri" w:hAnsi="Times New Roman" w:cs="Times New Roman"/>
          <w:sz w:val="24"/>
          <w:szCs w:val="24"/>
          <w:lang w:val="es-ES"/>
        </w:rPr>
        <w:t xml:space="preserve">Para determinar el estado actual de la </w:t>
      </w:r>
      <w:r w:rsidRPr="00737A4E">
        <w:rPr>
          <w:rFonts w:ascii="Times New Roman" w:hAnsi="Times New Roman" w:cs="Times New Roman"/>
          <w:sz w:val="24"/>
          <w:szCs w:val="24"/>
        </w:rPr>
        <w:t>inclusión de</w:t>
      </w:r>
      <w:r w:rsidR="00045963" w:rsidRPr="00737A4E">
        <w:rPr>
          <w:rFonts w:ascii="Times New Roman" w:hAnsi="Times New Roman" w:cs="Times New Roman"/>
          <w:sz w:val="24"/>
          <w:szCs w:val="24"/>
        </w:rPr>
        <w:t xml:space="preserve"> la familia en el proceso de </w:t>
      </w:r>
      <w:r w:rsidRPr="00737A4E">
        <w:rPr>
          <w:rFonts w:ascii="Times New Roman" w:hAnsi="Times New Roman" w:cs="Times New Roman"/>
          <w:sz w:val="24"/>
          <w:szCs w:val="24"/>
        </w:rPr>
        <w:t xml:space="preserve">orientación profesional hacia las carreras de Ciencias Básicas </w:t>
      </w:r>
      <w:r w:rsidR="00045963" w:rsidRPr="00737A4E">
        <w:rPr>
          <w:rFonts w:ascii="Times New Roman" w:hAnsi="Times New Roman" w:cs="Times New Roman"/>
          <w:sz w:val="24"/>
          <w:szCs w:val="24"/>
        </w:rPr>
        <w:t>de</w:t>
      </w:r>
      <w:r w:rsidRPr="00737A4E">
        <w:rPr>
          <w:rFonts w:ascii="Times New Roman" w:hAnsi="Times New Roman" w:cs="Times New Roman"/>
          <w:sz w:val="24"/>
          <w:szCs w:val="24"/>
        </w:rPr>
        <w:t xml:space="preserve"> los educandos de preuniversitario</w:t>
      </w:r>
      <w:r w:rsidRPr="00737A4E">
        <w:rPr>
          <w:rFonts w:ascii="Times New Roman" w:eastAsia="Calibri" w:hAnsi="Times New Roman" w:cs="Times New Roman"/>
          <w:sz w:val="24"/>
          <w:szCs w:val="24"/>
          <w:lang w:val="es-ES"/>
        </w:rPr>
        <w:t xml:space="preserve"> se seleccionaron de manera intencional como muestra </w:t>
      </w:r>
      <w:r w:rsidRPr="00737A4E">
        <w:rPr>
          <w:rFonts w:ascii="Times New Roman" w:eastAsia="Times New Roman" w:hAnsi="Times New Roman" w:cs="Times New Roman"/>
          <w:sz w:val="24"/>
          <w:szCs w:val="24"/>
          <w:lang w:val="es-ES" w:eastAsia="es-ES"/>
        </w:rPr>
        <w:t xml:space="preserve">30 familias de uno de los 15 grupos del grado décimo del Instituto Preuniversitario Vocacional de Ciencias Exactas “Máximo Gómez Báez” de la provincia de Camagüey. </w:t>
      </w:r>
    </w:p>
    <w:p w:rsidR="00045963" w:rsidRPr="00737A4E" w:rsidRDefault="00AB7B68" w:rsidP="00737A4E">
      <w:pPr>
        <w:pStyle w:val="Default"/>
        <w:spacing w:after="120" w:line="360" w:lineRule="auto"/>
        <w:jc w:val="both"/>
        <w:rPr>
          <w:rFonts w:ascii="Times New Roman" w:eastAsia="Times New Roman" w:hAnsi="Times New Roman" w:cs="Times New Roman"/>
          <w:lang w:eastAsia="es-ES"/>
        </w:rPr>
      </w:pPr>
      <w:r w:rsidRPr="00737A4E">
        <w:rPr>
          <w:rFonts w:ascii="Times New Roman" w:eastAsia="Calibri" w:hAnsi="Times New Roman" w:cs="Times New Roman"/>
        </w:rPr>
        <w:t xml:space="preserve">Se utilizaron métodos teóricos como </w:t>
      </w:r>
      <w:r w:rsidR="002834B2" w:rsidRPr="00737A4E">
        <w:rPr>
          <w:rFonts w:ascii="Times New Roman" w:eastAsia="Calibri" w:hAnsi="Times New Roman" w:cs="Times New Roman"/>
        </w:rPr>
        <w:t xml:space="preserve">el </w:t>
      </w:r>
      <w:r w:rsidRPr="00737A4E">
        <w:rPr>
          <w:rFonts w:ascii="Times New Roman" w:eastAsia="Times New Roman" w:hAnsi="Times New Roman" w:cs="Times New Roman"/>
          <w:iCs/>
          <w:lang w:val="es-EC"/>
        </w:rPr>
        <w:t xml:space="preserve">análisis documental con la finalidad de </w:t>
      </w:r>
      <w:r w:rsidRPr="00737A4E">
        <w:rPr>
          <w:rFonts w:ascii="Times New Roman" w:eastAsia="Times New Roman" w:hAnsi="Times New Roman" w:cs="Times New Roman"/>
          <w:lang w:val="es-EC"/>
        </w:rPr>
        <w:t xml:space="preserve">revisar los documentos especializados relativos a la </w:t>
      </w:r>
      <w:r w:rsidRPr="00737A4E">
        <w:rPr>
          <w:rFonts w:ascii="Times New Roman" w:eastAsia="Times New Roman" w:hAnsi="Times New Roman" w:cs="Times New Roman"/>
          <w:lang w:eastAsia="es-ES"/>
        </w:rPr>
        <w:t>inclusión familiar en el proceso de la orientación profesional hacia las carreras de Ciencias Básicas en los educandos de preuniversitario</w:t>
      </w:r>
      <w:r w:rsidR="002834B2" w:rsidRPr="00737A4E">
        <w:rPr>
          <w:rFonts w:ascii="Times New Roman" w:eastAsia="Times New Roman" w:hAnsi="Times New Roman" w:cs="Times New Roman"/>
        </w:rPr>
        <w:t>.</w:t>
      </w:r>
      <w:r w:rsidRPr="00737A4E">
        <w:rPr>
          <w:rFonts w:ascii="Times New Roman" w:eastAsia="Times New Roman" w:hAnsi="Times New Roman" w:cs="Times New Roman"/>
          <w:iCs/>
          <w:lang w:val="es-EC"/>
        </w:rPr>
        <w:t xml:space="preserve"> </w:t>
      </w:r>
      <w:r w:rsidR="002834B2" w:rsidRPr="00737A4E">
        <w:rPr>
          <w:rFonts w:ascii="Times New Roman" w:eastAsia="Times New Roman" w:hAnsi="Times New Roman" w:cs="Times New Roman"/>
          <w:iCs/>
          <w:lang w:val="es-EC"/>
        </w:rPr>
        <w:t>E</w:t>
      </w:r>
      <w:r w:rsidRPr="00737A4E">
        <w:rPr>
          <w:rFonts w:ascii="Times New Roman" w:eastAsia="Times New Roman" w:hAnsi="Times New Roman" w:cs="Times New Roman"/>
          <w:iCs/>
          <w:lang w:val="es-EC"/>
        </w:rPr>
        <w:t>l histórico-lógico</w:t>
      </w:r>
      <w:r w:rsidR="002834B2" w:rsidRPr="00737A4E">
        <w:rPr>
          <w:rFonts w:ascii="Times New Roman" w:eastAsia="Times New Roman" w:hAnsi="Times New Roman" w:cs="Times New Roman"/>
          <w:iCs/>
          <w:lang w:val="es-EC"/>
        </w:rPr>
        <w:t xml:space="preserve"> se empleó</w:t>
      </w:r>
      <w:r w:rsidRPr="00737A4E">
        <w:rPr>
          <w:rFonts w:ascii="Times New Roman" w:eastAsia="Times New Roman" w:hAnsi="Times New Roman" w:cs="Times New Roman"/>
          <w:iCs/>
          <w:lang w:val="es-EC"/>
        </w:rPr>
        <w:t xml:space="preserve"> para el </w:t>
      </w:r>
      <w:r w:rsidR="002834B2" w:rsidRPr="00737A4E">
        <w:rPr>
          <w:rFonts w:ascii="Times New Roman" w:eastAsia="Times New Roman" w:hAnsi="Times New Roman" w:cs="Times New Roman"/>
          <w:lang w:val="es-CO" w:eastAsia="es-ES"/>
        </w:rPr>
        <w:t>estudio</w:t>
      </w:r>
      <w:r w:rsidRPr="00737A4E">
        <w:rPr>
          <w:rFonts w:ascii="Times New Roman" w:eastAsia="Times New Roman" w:hAnsi="Times New Roman" w:cs="Times New Roman"/>
          <w:lang w:val="es-CO" w:eastAsia="es-ES"/>
        </w:rPr>
        <w:t xml:space="preserve"> de cómo ha transitado el proceso de orientación profesional hacia l</w:t>
      </w:r>
      <w:r w:rsidR="002834B2" w:rsidRPr="00737A4E">
        <w:rPr>
          <w:rFonts w:ascii="Times New Roman" w:eastAsia="Times New Roman" w:hAnsi="Times New Roman" w:cs="Times New Roman"/>
          <w:lang w:val="es-CO" w:eastAsia="es-ES"/>
        </w:rPr>
        <w:t>as carreras de Ciencias Básicas</w:t>
      </w:r>
      <w:r w:rsidR="002834B2" w:rsidRPr="00737A4E">
        <w:rPr>
          <w:rFonts w:ascii="Times New Roman" w:eastAsia="Times New Roman" w:hAnsi="Times New Roman" w:cs="Times New Roman"/>
          <w:bCs/>
          <w:lang w:val="es-CO"/>
        </w:rPr>
        <w:t>.</w:t>
      </w:r>
      <w:r w:rsidRPr="00737A4E">
        <w:rPr>
          <w:rFonts w:ascii="Times New Roman" w:eastAsia="Times New Roman" w:hAnsi="Times New Roman" w:cs="Times New Roman"/>
          <w:bCs/>
          <w:lang w:val="es-CO"/>
        </w:rPr>
        <w:t xml:space="preserve"> </w:t>
      </w:r>
      <w:r w:rsidR="002834B2" w:rsidRPr="00737A4E">
        <w:rPr>
          <w:rFonts w:ascii="Times New Roman" w:eastAsia="Times New Roman" w:hAnsi="Times New Roman" w:cs="Times New Roman"/>
          <w:bCs/>
          <w:lang w:val="es-CO"/>
        </w:rPr>
        <w:t>L</w:t>
      </w:r>
      <w:r w:rsidRPr="00737A4E">
        <w:rPr>
          <w:rFonts w:ascii="Times New Roman" w:eastAsia="Times New Roman" w:hAnsi="Times New Roman" w:cs="Times New Roman"/>
          <w:bCs/>
          <w:lang w:val="es-CO"/>
        </w:rPr>
        <w:t xml:space="preserve">a </w:t>
      </w:r>
      <w:r w:rsidRPr="00737A4E">
        <w:rPr>
          <w:rFonts w:ascii="Times New Roman" w:eastAsia="Times New Roman" w:hAnsi="Times New Roman" w:cs="Times New Roman"/>
          <w:iCs/>
          <w:lang w:val="es-EC"/>
        </w:rPr>
        <w:t>modelación sistémica</w:t>
      </w:r>
      <w:r w:rsidRPr="00737A4E">
        <w:rPr>
          <w:rFonts w:ascii="Times New Roman" w:eastAsia="Times New Roman" w:hAnsi="Times New Roman" w:cs="Times New Roman"/>
          <w:lang w:val="es-EC"/>
        </w:rPr>
        <w:t xml:space="preserve"> </w:t>
      </w:r>
      <w:r w:rsidR="002834B2" w:rsidRPr="00737A4E">
        <w:rPr>
          <w:rFonts w:ascii="Times New Roman" w:eastAsia="Times New Roman" w:hAnsi="Times New Roman" w:cs="Times New Roman"/>
          <w:lang w:val="es-EC"/>
        </w:rPr>
        <w:t xml:space="preserve">se </w:t>
      </w:r>
      <w:r w:rsidR="00045963" w:rsidRPr="00737A4E">
        <w:rPr>
          <w:rFonts w:ascii="Times New Roman" w:eastAsia="Times New Roman" w:hAnsi="Times New Roman" w:cs="Times New Roman"/>
          <w:lang w:val="es-EC"/>
        </w:rPr>
        <w:t>empleó</w:t>
      </w:r>
      <w:r w:rsidR="002834B2" w:rsidRPr="00737A4E">
        <w:rPr>
          <w:rFonts w:ascii="Times New Roman" w:eastAsia="Times New Roman" w:hAnsi="Times New Roman" w:cs="Times New Roman"/>
          <w:lang w:val="es-EC"/>
        </w:rPr>
        <w:t xml:space="preserve"> </w:t>
      </w:r>
      <w:r w:rsidRPr="00737A4E">
        <w:rPr>
          <w:rFonts w:ascii="Times New Roman" w:eastAsia="Times New Roman" w:hAnsi="Times New Roman" w:cs="Times New Roman"/>
          <w:lang w:val="es-EC"/>
        </w:rPr>
        <w:t>con el objetivo de diseñar los compone</w:t>
      </w:r>
      <w:r w:rsidR="002834B2" w:rsidRPr="00737A4E">
        <w:rPr>
          <w:rFonts w:ascii="Times New Roman" w:eastAsia="Times New Roman" w:hAnsi="Times New Roman" w:cs="Times New Roman"/>
          <w:lang w:val="es-EC"/>
        </w:rPr>
        <w:t>ntes de la estrategia educativa.</w:t>
      </w:r>
      <w:r w:rsidRPr="00737A4E">
        <w:rPr>
          <w:rFonts w:ascii="Times New Roman" w:eastAsia="Times New Roman" w:hAnsi="Times New Roman" w:cs="Times New Roman"/>
          <w:lang w:eastAsia="es-ES"/>
        </w:rPr>
        <w:t xml:space="preserve"> </w:t>
      </w:r>
    </w:p>
    <w:p w:rsidR="00AB7B68" w:rsidRPr="00737A4E" w:rsidRDefault="002834B2" w:rsidP="00737A4E">
      <w:pPr>
        <w:pStyle w:val="Default"/>
        <w:spacing w:after="120" w:line="360" w:lineRule="auto"/>
        <w:jc w:val="both"/>
        <w:rPr>
          <w:rFonts w:ascii="Times New Roman" w:eastAsia="Times New Roman" w:hAnsi="Times New Roman" w:cs="Times New Roman"/>
          <w:bCs/>
          <w:lang w:val="es-CO"/>
        </w:rPr>
      </w:pPr>
      <w:r w:rsidRPr="00737A4E">
        <w:rPr>
          <w:rFonts w:ascii="Times New Roman" w:eastAsia="Times New Roman" w:hAnsi="Times New Roman" w:cs="Times New Roman"/>
          <w:lang w:eastAsia="es-ES"/>
        </w:rPr>
        <w:t>Así mismo, l</w:t>
      </w:r>
      <w:r w:rsidR="00AB7B68" w:rsidRPr="00737A4E">
        <w:rPr>
          <w:rFonts w:ascii="Times New Roman" w:eastAsia="Times New Roman" w:hAnsi="Times New Roman" w:cs="Times New Roman"/>
          <w:lang w:eastAsia="es-ES"/>
        </w:rPr>
        <w:t xml:space="preserve">a encuesta a familias y educadores con </w:t>
      </w:r>
      <w:r w:rsidR="00045963" w:rsidRPr="00737A4E">
        <w:rPr>
          <w:rFonts w:ascii="Times New Roman" w:eastAsia="Times New Roman" w:hAnsi="Times New Roman" w:cs="Times New Roman"/>
          <w:lang w:eastAsia="es-ES"/>
        </w:rPr>
        <w:t xml:space="preserve">el propósito </w:t>
      </w:r>
      <w:r w:rsidR="00AB7B68" w:rsidRPr="00737A4E">
        <w:rPr>
          <w:rFonts w:ascii="Times New Roman" w:eastAsia="Times New Roman" w:hAnsi="Times New Roman" w:cs="Times New Roman"/>
          <w:lang w:eastAsia="es-ES"/>
        </w:rPr>
        <w:t xml:space="preserve">de constatar los conocimientos que poseen en relación a la orientación profesional y el papel que desempeñan con los educandos en </w:t>
      </w:r>
      <w:r w:rsidRPr="00737A4E">
        <w:rPr>
          <w:rFonts w:ascii="Times New Roman" w:eastAsia="Times New Roman" w:hAnsi="Times New Roman" w:cs="Times New Roman"/>
          <w:lang w:eastAsia="es-ES"/>
        </w:rPr>
        <w:t>este sentido.</w:t>
      </w:r>
      <w:r w:rsidR="00045963" w:rsidRPr="00737A4E">
        <w:rPr>
          <w:rFonts w:ascii="Times New Roman" w:eastAsia="Times New Roman" w:hAnsi="Times New Roman" w:cs="Times New Roman"/>
          <w:lang w:eastAsia="es-ES"/>
        </w:rPr>
        <w:t xml:space="preserve"> </w:t>
      </w:r>
      <w:r w:rsidR="00AA6C71" w:rsidRPr="00737A4E">
        <w:rPr>
          <w:rFonts w:ascii="Times New Roman" w:eastAsia="Times New Roman" w:hAnsi="Times New Roman" w:cs="Times New Roman"/>
          <w:lang w:eastAsia="es-ES"/>
        </w:rPr>
        <w:t>Además,</w:t>
      </w:r>
      <w:r w:rsidR="00AB7B68" w:rsidRPr="00737A4E">
        <w:rPr>
          <w:rFonts w:ascii="Times New Roman" w:hAnsi="Times New Roman" w:cs="Times New Roman"/>
        </w:rPr>
        <w:t xml:space="preserve"> el inventario de problemas </w:t>
      </w:r>
      <w:r w:rsidR="00AA6C71" w:rsidRPr="00737A4E">
        <w:rPr>
          <w:rFonts w:ascii="Times New Roman" w:hAnsi="Times New Roman" w:cs="Times New Roman"/>
        </w:rPr>
        <w:t xml:space="preserve">que </w:t>
      </w:r>
      <w:r w:rsidRPr="00737A4E">
        <w:rPr>
          <w:rFonts w:ascii="Times New Roman" w:hAnsi="Times New Roman" w:cs="Times New Roman"/>
        </w:rPr>
        <w:t xml:space="preserve">se </w:t>
      </w:r>
      <w:r w:rsidR="00631437" w:rsidRPr="00737A4E">
        <w:rPr>
          <w:rFonts w:ascii="Times New Roman" w:hAnsi="Times New Roman" w:cs="Times New Roman"/>
        </w:rPr>
        <w:t>utilizó</w:t>
      </w:r>
      <w:r w:rsidRPr="00737A4E">
        <w:rPr>
          <w:rFonts w:ascii="Times New Roman" w:hAnsi="Times New Roman" w:cs="Times New Roman"/>
        </w:rPr>
        <w:t xml:space="preserve"> para</w:t>
      </w:r>
      <w:r w:rsidR="00045963" w:rsidRPr="00737A4E">
        <w:rPr>
          <w:rFonts w:ascii="Times New Roman" w:hAnsi="Times New Roman" w:cs="Times New Roman"/>
        </w:rPr>
        <w:t xml:space="preserve"> detectar los factores</w:t>
      </w:r>
      <w:r w:rsidR="00AB7B68" w:rsidRPr="00737A4E">
        <w:rPr>
          <w:rFonts w:ascii="Times New Roman" w:hAnsi="Times New Roman" w:cs="Times New Roman"/>
        </w:rPr>
        <w:t xml:space="preserve"> que pueden afectar el proceso</w:t>
      </w:r>
      <w:r w:rsidR="00631437" w:rsidRPr="00737A4E">
        <w:rPr>
          <w:rFonts w:ascii="Times New Roman" w:hAnsi="Times New Roman" w:cs="Times New Roman"/>
        </w:rPr>
        <w:t xml:space="preserve"> </w:t>
      </w:r>
      <w:r w:rsidR="00045963" w:rsidRPr="00737A4E">
        <w:rPr>
          <w:rFonts w:ascii="Times New Roman" w:hAnsi="Times New Roman" w:cs="Times New Roman"/>
        </w:rPr>
        <w:t>de orientación profesional</w:t>
      </w:r>
      <w:r w:rsidRPr="00737A4E">
        <w:rPr>
          <w:rFonts w:ascii="Times New Roman" w:hAnsi="Times New Roman" w:cs="Times New Roman"/>
        </w:rPr>
        <w:t>.</w:t>
      </w:r>
    </w:p>
    <w:p w:rsidR="00AB7B68" w:rsidRPr="00737A4E" w:rsidRDefault="00AB7B68" w:rsidP="00737A4E">
      <w:pPr>
        <w:spacing w:after="120" w:line="360" w:lineRule="auto"/>
        <w:jc w:val="both"/>
        <w:rPr>
          <w:rFonts w:ascii="Times New Roman" w:eastAsia="Times New Roman" w:hAnsi="Times New Roman" w:cs="Times New Roman"/>
          <w:b/>
          <w:i/>
          <w:sz w:val="24"/>
          <w:szCs w:val="24"/>
          <w:lang w:val="es-ES" w:eastAsia="es-ES"/>
        </w:rPr>
      </w:pPr>
      <w:r w:rsidRPr="00737A4E">
        <w:rPr>
          <w:rFonts w:ascii="Times New Roman" w:hAnsi="Times New Roman" w:cs="Times New Roman"/>
          <w:i/>
          <w:sz w:val="24"/>
          <w:szCs w:val="24"/>
          <w:lang w:eastAsia="es-MX"/>
        </w:rPr>
        <w:t>La i</w:t>
      </w:r>
      <w:r w:rsidRPr="00737A4E">
        <w:rPr>
          <w:rFonts w:ascii="Times New Roman" w:hAnsi="Times New Roman" w:cs="Times New Roman"/>
          <w:i/>
          <w:sz w:val="24"/>
          <w:szCs w:val="24"/>
        </w:rPr>
        <w:t>nclusión de la familia en el proceso orientación profesional</w:t>
      </w:r>
      <w:r w:rsidRPr="00737A4E">
        <w:rPr>
          <w:rFonts w:ascii="Times New Roman" w:eastAsia="Times New Roman" w:hAnsi="Times New Roman" w:cs="Times New Roman"/>
          <w:i/>
          <w:sz w:val="24"/>
          <w:szCs w:val="24"/>
          <w:lang w:val="es-ES" w:eastAsia="es-ES"/>
        </w:rPr>
        <w:t xml:space="preserve"> hacia las carreras de Ciencias Básicas en preuniversitario. </w:t>
      </w:r>
    </w:p>
    <w:p w:rsidR="00AB7B68" w:rsidRPr="00737A4E" w:rsidRDefault="00AB7B68" w:rsidP="00737A4E">
      <w:pPr>
        <w:suppressAutoHyphens/>
        <w:autoSpaceDN w:val="0"/>
        <w:spacing w:after="120" w:line="360" w:lineRule="auto"/>
        <w:jc w:val="both"/>
        <w:rPr>
          <w:rFonts w:ascii="Times New Roman" w:eastAsia="Times New Roman" w:hAnsi="Times New Roman" w:cs="Times New Roman"/>
          <w:b/>
          <w:sz w:val="24"/>
          <w:szCs w:val="24"/>
          <w:lang w:val="es-ES" w:eastAsia="es-ES"/>
        </w:rPr>
      </w:pPr>
      <w:r w:rsidRPr="00737A4E">
        <w:rPr>
          <w:rFonts w:ascii="Times New Roman" w:eastAsia="Times New Roman" w:hAnsi="Times New Roman" w:cs="Times New Roman"/>
          <w:sz w:val="24"/>
          <w:szCs w:val="24"/>
          <w:lang w:val="es-ES" w:eastAsia="es-ES"/>
        </w:rPr>
        <w:t xml:space="preserve">La familia es reconocida como la institución social esencialmente necesaria en la educación y formación de su descendencia. Las costumbres, hábitos y modos de actuación en Cuba, muy </w:t>
      </w:r>
      <w:r w:rsidRPr="00737A4E">
        <w:rPr>
          <w:rFonts w:ascii="Times New Roman" w:eastAsia="Times New Roman" w:hAnsi="Times New Roman" w:cs="Times New Roman"/>
          <w:sz w:val="24"/>
          <w:szCs w:val="24"/>
          <w:lang w:val="es-ES" w:eastAsia="es-ES"/>
        </w:rPr>
        <w:lastRenderedPageBreak/>
        <w:t xml:space="preserve">entrelazadas con los valores de la cultura latinoamericana, otorgan un lugar predominante </w:t>
      </w:r>
      <w:r w:rsidR="007B6E83" w:rsidRPr="00737A4E">
        <w:rPr>
          <w:rFonts w:ascii="Times New Roman" w:eastAsia="Times New Roman" w:hAnsi="Times New Roman" w:cs="Times New Roman"/>
          <w:sz w:val="24"/>
          <w:szCs w:val="24"/>
          <w:lang w:val="es-ES" w:eastAsia="es-ES"/>
        </w:rPr>
        <w:t xml:space="preserve">a la </w:t>
      </w:r>
      <w:r w:rsidRPr="00737A4E">
        <w:rPr>
          <w:rFonts w:ascii="Times New Roman" w:eastAsia="Times New Roman" w:hAnsi="Times New Roman" w:cs="Times New Roman"/>
          <w:sz w:val="24"/>
          <w:szCs w:val="24"/>
          <w:lang w:val="es-ES" w:eastAsia="es-ES"/>
        </w:rPr>
        <w:t>familia</w:t>
      </w:r>
      <w:r w:rsidR="007B6E83" w:rsidRPr="00737A4E">
        <w:rPr>
          <w:rFonts w:ascii="Times New Roman" w:eastAsia="Times New Roman" w:hAnsi="Times New Roman" w:cs="Times New Roman"/>
          <w:sz w:val="24"/>
          <w:szCs w:val="24"/>
          <w:lang w:val="es-ES" w:eastAsia="es-ES"/>
        </w:rPr>
        <w:t xml:space="preserve"> y la responsabilidad social asignada a ella en el </w:t>
      </w:r>
      <w:r w:rsidRPr="00737A4E">
        <w:rPr>
          <w:rFonts w:ascii="Times New Roman" w:eastAsia="Times New Roman" w:hAnsi="Times New Roman" w:cs="Times New Roman"/>
          <w:sz w:val="24"/>
          <w:szCs w:val="24"/>
          <w:lang w:val="es-ES" w:eastAsia="es-ES"/>
        </w:rPr>
        <w:t xml:space="preserve">cuidado y educación de los hijos.   </w:t>
      </w:r>
    </w:p>
    <w:p w:rsidR="00AF0A5A" w:rsidRPr="00737A4E" w:rsidRDefault="00135A58" w:rsidP="00737A4E">
      <w:pPr>
        <w:spacing w:after="120" w:line="360" w:lineRule="auto"/>
        <w:ind w:hanging="11"/>
        <w:jc w:val="both"/>
        <w:rPr>
          <w:rFonts w:ascii="Times New Roman" w:hAnsi="Times New Roman" w:cs="Times New Roman"/>
          <w:color w:val="000000"/>
          <w:sz w:val="24"/>
          <w:szCs w:val="24"/>
        </w:rPr>
      </w:pPr>
      <w:r w:rsidRPr="00737A4E">
        <w:rPr>
          <w:rFonts w:ascii="Times New Roman" w:hAnsi="Times New Roman" w:cs="Times New Roman"/>
          <w:color w:val="000000"/>
          <w:sz w:val="24"/>
          <w:szCs w:val="24"/>
        </w:rPr>
        <w:t>Para Fabelo</w:t>
      </w:r>
      <w:r w:rsidR="000257A1" w:rsidRPr="00737A4E">
        <w:rPr>
          <w:rFonts w:ascii="Times New Roman" w:hAnsi="Times New Roman" w:cs="Times New Roman"/>
          <w:color w:val="000000"/>
          <w:sz w:val="24"/>
          <w:szCs w:val="24"/>
        </w:rPr>
        <w:t>:</w:t>
      </w:r>
      <w:r w:rsidRPr="00737A4E">
        <w:rPr>
          <w:rFonts w:ascii="Times New Roman" w:hAnsi="Times New Roman" w:cs="Times New Roman"/>
          <w:color w:val="000000"/>
          <w:sz w:val="24"/>
          <w:szCs w:val="24"/>
        </w:rPr>
        <w:t xml:space="preserve"> </w:t>
      </w:r>
    </w:p>
    <w:p w:rsidR="00135A58" w:rsidRPr="00737A4E" w:rsidRDefault="00EE414A" w:rsidP="00737A4E">
      <w:pPr>
        <w:spacing w:after="120" w:line="360" w:lineRule="auto"/>
        <w:ind w:left="720"/>
        <w:jc w:val="both"/>
        <w:rPr>
          <w:rFonts w:ascii="Times New Roman" w:hAnsi="Times New Roman" w:cs="Times New Roman"/>
          <w:i/>
          <w:sz w:val="24"/>
          <w:szCs w:val="24"/>
        </w:rPr>
      </w:pPr>
      <w:r w:rsidRPr="00737A4E">
        <w:rPr>
          <w:rFonts w:ascii="Times New Roman" w:hAnsi="Times New Roman" w:cs="Times New Roman"/>
          <w:i/>
          <w:color w:val="000000"/>
          <w:sz w:val="24"/>
          <w:szCs w:val="24"/>
        </w:rPr>
        <w:t>“</w:t>
      </w:r>
      <w:r w:rsidR="00CE2E80" w:rsidRPr="00737A4E">
        <w:rPr>
          <w:rFonts w:ascii="Times New Roman" w:hAnsi="Times New Roman" w:cs="Times New Roman"/>
          <w:i/>
          <w:sz w:val="24"/>
          <w:szCs w:val="24"/>
        </w:rPr>
        <w:t>L</w:t>
      </w:r>
      <w:r w:rsidR="00135A58" w:rsidRPr="00737A4E">
        <w:rPr>
          <w:rFonts w:ascii="Times New Roman" w:hAnsi="Times New Roman" w:cs="Times New Roman"/>
          <w:i/>
          <w:sz w:val="24"/>
          <w:szCs w:val="24"/>
        </w:rPr>
        <w:t>a familia posee una significación positiva para la sociedad y en tal sentido</w:t>
      </w:r>
      <w:r w:rsidR="00135A58" w:rsidRPr="00737A4E">
        <w:rPr>
          <w:rFonts w:ascii="Times New Roman" w:hAnsi="Times New Roman" w:cs="Times New Roman"/>
          <w:i/>
          <w:color w:val="000000"/>
          <w:sz w:val="24"/>
          <w:szCs w:val="24"/>
        </w:rPr>
        <w:t>,</w:t>
      </w:r>
      <w:r w:rsidR="00135A58" w:rsidRPr="00737A4E">
        <w:rPr>
          <w:rFonts w:ascii="Times New Roman" w:hAnsi="Times New Roman" w:cs="Times New Roman"/>
          <w:i/>
          <w:sz w:val="24"/>
          <w:szCs w:val="24"/>
        </w:rPr>
        <w:t xml:space="preserve"> es ella misma un valor. Como forma primaria de organización humana, como célula comunitaria existente en cualquier tipo de sociedad, es el primer grupo de referencia para cualquier ser humano. Y lo ha sido siempre: hubo familia antes de existir clases sociales, antes de que aparecieran las naciones, antes de que se concibiera siquiera cualqu</w:t>
      </w:r>
      <w:r w:rsidRPr="00737A4E">
        <w:rPr>
          <w:rFonts w:ascii="Times New Roman" w:hAnsi="Times New Roman" w:cs="Times New Roman"/>
          <w:i/>
          <w:sz w:val="24"/>
          <w:szCs w:val="24"/>
        </w:rPr>
        <w:t>ier otro tipo de vínculo humano”</w:t>
      </w:r>
      <w:r w:rsidR="000257A1" w:rsidRPr="00737A4E">
        <w:rPr>
          <w:rFonts w:ascii="Times New Roman" w:hAnsi="Times New Roman" w:cs="Times New Roman"/>
          <w:i/>
          <w:sz w:val="24"/>
          <w:szCs w:val="24"/>
        </w:rPr>
        <w:t xml:space="preserve">. </w:t>
      </w:r>
      <w:r w:rsidR="000257A1" w:rsidRPr="00737A4E">
        <w:rPr>
          <w:rFonts w:ascii="Times New Roman" w:hAnsi="Times New Roman" w:cs="Times New Roman"/>
          <w:color w:val="000000"/>
          <w:sz w:val="24"/>
          <w:szCs w:val="24"/>
        </w:rPr>
        <w:t>(Fabelo, 2008, p. 45)</w:t>
      </w:r>
    </w:p>
    <w:p w:rsidR="00AB7B68" w:rsidRPr="00737A4E" w:rsidRDefault="00411F8A" w:rsidP="00737A4E">
      <w:pPr>
        <w:spacing w:after="120" w:line="360" w:lineRule="auto"/>
        <w:ind w:hanging="11"/>
        <w:jc w:val="both"/>
        <w:rPr>
          <w:rFonts w:ascii="Times New Roman" w:hAnsi="Times New Roman" w:cs="Times New Roman"/>
          <w:sz w:val="24"/>
          <w:szCs w:val="24"/>
        </w:rPr>
      </w:pPr>
      <w:r w:rsidRPr="00737A4E">
        <w:rPr>
          <w:rFonts w:ascii="Times New Roman" w:hAnsi="Times New Roman" w:cs="Times New Roman"/>
          <w:sz w:val="24"/>
          <w:szCs w:val="24"/>
        </w:rPr>
        <w:t>Al mismo tiempo, la familia se</w:t>
      </w:r>
      <w:r w:rsidR="00AB7B68" w:rsidRPr="00737A4E">
        <w:rPr>
          <w:rFonts w:ascii="Times New Roman" w:hAnsi="Times New Roman" w:cs="Times New Roman"/>
          <w:sz w:val="24"/>
          <w:szCs w:val="24"/>
        </w:rPr>
        <w:t xml:space="preserve"> inserta en los más disímiles ámbitos, en los marcos de cualquier clase social, de cualquier nación, de cualqu</w:t>
      </w:r>
      <w:r w:rsidR="00AA6C71" w:rsidRPr="00737A4E">
        <w:rPr>
          <w:rFonts w:ascii="Times New Roman" w:hAnsi="Times New Roman" w:cs="Times New Roman"/>
          <w:sz w:val="24"/>
          <w:szCs w:val="24"/>
        </w:rPr>
        <w:t xml:space="preserve">ier Estado, de cualquier </w:t>
      </w:r>
      <w:r w:rsidR="005800D5" w:rsidRPr="00737A4E">
        <w:rPr>
          <w:rFonts w:ascii="Times New Roman" w:hAnsi="Times New Roman" w:cs="Times New Roman"/>
          <w:sz w:val="24"/>
          <w:szCs w:val="24"/>
        </w:rPr>
        <w:t>forma,</w:t>
      </w:r>
      <w:r w:rsidR="00AA6C71" w:rsidRPr="00737A4E">
        <w:rPr>
          <w:rFonts w:ascii="Times New Roman" w:hAnsi="Times New Roman" w:cs="Times New Roman"/>
          <w:sz w:val="24"/>
          <w:szCs w:val="24"/>
        </w:rPr>
        <w:t xml:space="preserve"> </w:t>
      </w:r>
      <w:r w:rsidR="00AB7B68" w:rsidRPr="00737A4E">
        <w:rPr>
          <w:rFonts w:ascii="Times New Roman" w:hAnsi="Times New Roman" w:cs="Times New Roman"/>
          <w:sz w:val="24"/>
          <w:szCs w:val="24"/>
        </w:rPr>
        <w:t>civilizatoria. Y en todos los casos siempre es el más inmediato y primario medio de socialización del ser humano. Eso le otorga un lugar privilegiado, un valor especial dentro del sistema de relaciones sociales</w:t>
      </w:r>
      <w:r w:rsidRPr="00737A4E">
        <w:rPr>
          <w:rFonts w:ascii="Times New Roman" w:hAnsi="Times New Roman" w:cs="Times New Roman"/>
          <w:sz w:val="24"/>
          <w:szCs w:val="24"/>
        </w:rPr>
        <w:t>.</w:t>
      </w:r>
    </w:p>
    <w:p w:rsidR="00271543" w:rsidRPr="00737A4E" w:rsidRDefault="00AA6C71" w:rsidP="00737A4E">
      <w:pPr>
        <w:pStyle w:val="Textosinformato1"/>
        <w:spacing w:after="120" w:line="360" w:lineRule="auto"/>
        <w:jc w:val="both"/>
        <w:rPr>
          <w:rFonts w:ascii="Times New Roman" w:eastAsiaTheme="minorEastAsia" w:hAnsi="Times New Roman"/>
          <w:color w:val="000000" w:themeColor="text1"/>
          <w:kern w:val="24"/>
          <w:sz w:val="24"/>
          <w:szCs w:val="24"/>
        </w:rPr>
      </w:pPr>
      <w:r w:rsidRPr="00737A4E">
        <w:rPr>
          <w:rFonts w:ascii="Times New Roman" w:eastAsiaTheme="minorEastAsia" w:hAnsi="Times New Roman"/>
          <w:color w:val="000000" w:themeColor="text1"/>
          <w:kern w:val="24"/>
          <w:sz w:val="24"/>
          <w:szCs w:val="24"/>
        </w:rPr>
        <w:t xml:space="preserve">Es por eso que coincidimos con </w:t>
      </w:r>
      <w:r w:rsidR="009F1EB4" w:rsidRPr="00737A4E">
        <w:rPr>
          <w:rFonts w:ascii="Times New Roman" w:eastAsiaTheme="minorEastAsia" w:hAnsi="Times New Roman"/>
          <w:color w:val="000000" w:themeColor="text1"/>
          <w:kern w:val="24"/>
          <w:sz w:val="24"/>
          <w:szCs w:val="24"/>
        </w:rPr>
        <w:t>Zaldívar</w:t>
      </w:r>
      <w:r w:rsidR="000257A1" w:rsidRPr="00737A4E">
        <w:rPr>
          <w:rFonts w:ascii="Times New Roman" w:eastAsiaTheme="minorEastAsia" w:hAnsi="Times New Roman"/>
          <w:color w:val="000000" w:themeColor="text1"/>
          <w:kern w:val="24"/>
          <w:sz w:val="24"/>
          <w:szCs w:val="24"/>
        </w:rPr>
        <w:t xml:space="preserve"> </w:t>
      </w:r>
      <w:r w:rsidRPr="00737A4E">
        <w:rPr>
          <w:rFonts w:ascii="Times New Roman" w:eastAsiaTheme="minorEastAsia" w:hAnsi="Times New Roman"/>
          <w:color w:val="000000" w:themeColor="text1"/>
          <w:kern w:val="24"/>
          <w:sz w:val="24"/>
          <w:szCs w:val="24"/>
        </w:rPr>
        <w:t>que la reconoce como uno de los actores fundamentales al abordar la orientación profesional</w:t>
      </w:r>
      <w:r w:rsidR="00AB7B68" w:rsidRPr="00737A4E">
        <w:rPr>
          <w:rFonts w:ascii="Times New Roman" w:eastAsiaTheme="minorEastAsia" w:hAnsi="Times New Roman"/>
          <w:color w:val="000000" w:themeColor="text1"/>
          <w:kern w:val="24"/>
          <w:sz w:val="24"/>
          <w:szCs w:val="24"/>
        </w:rPr>
        <w:t xml:space="preserve">: </w:t>
      </w:r>
    </w:p>
    <w:p w:rsidR="009F1EB4" w:rsidRPr="00737A4E" w:rsidRDefault="009F1EB4" w:rsidP="00737A4E">
      <w:pPr>
        <w:pStyle w:val="Textosinformato1"/>
        <w:spacing w:after="120" w:line="360" w:lineRule="auto"/>
        <w:ind w:left="709"/>
        <w:jc w:val="both"/>
        <w:rPr>
          <w:rFonts w:ascii="Times New Roman" w:eastAsiaTheme="minorEastAsia" w:hAnsi="Times New Roman"/>
          <w:i/>
          <w:color w:val="000000" w:themeColor="text1"/>
          <w:kern w:val="24"/>
          <w:sz w:val="24"/>
          <w:szCs w:val="24"/>
        </w:rPr>
      </w:pPr>
      <w:r w:rsidRPr="00737A4E">
        <w:rPr>
          <w:rFonts w:ascii="Times New Roman" w:eastAsiaTheme="minorEastAsia" w:hAnsi="Times New Roman"/>
          <w:i/>
          <w:color w:val="000000" w:themeColor="text1"/>
          <w:kern w:val="24"/>
          <w:sz w:val="24"/>
          <w:szCs w:val="24"/>
        </w:rPr>
        <w:t>"El proceso de decisión o de elección profesional, se debe considerar como un proceso de índole social y no solamente individual, ya que en él inciden de manera directa o indirecta las influencias y expectativas de la familia, los amigos, la comunidad, los aspectos socioculturales a los cuales el sujeto se encuentra sometido, el momento histórico en el cual se ha de tomar la decisión, las condiciones y alternativas que ofrece el sistema educacional, y otros factores coyunturales”.</w:t>
      </w:r>
      <w:r w:rsidR="000257A1" w:rsidRPr="00737A4E">
        <w:rPr>
          <w:rFonts w:ascii="Times New Roman" w:eastAsiaTheme="minorEastAsia" w:hAnsi="Times New Roman"/>
          <w:color w:val="000000" w:themeColor="text1"/>
          <w:kern w:val="24"/>
          <w:sz w:val="24"/>
          <w:szCs w:val="24"/>
        </w:rPr>
        <w:t>(Zaldívar, 2004, p.50)</w:t>
      </w:r>
    </w:p>
    <w:p w:rsidR="00B60E68" w:rsidRPr="00737A4E" w:rsidRDefault="009F1EB4" w:rsidP="00737A4E">
      <w:pPr>
        <w:pStyle w:val="Textosinformato1"/>
        <w:spacing w:after="120" w:line="360" w:lineRule="auto"/>
        <w:jc w:val="both"/>
        <w:rPr>
          <w:rFonts w:ascii="Times New Roman" w:hAnsi="Times New Roman"/>
          <w:sz w:val="24"/>
          <w:szCs w:val="24"/>
        </w:rPr>
      </w:pPr>
      <w:r w:rsidRPr="00737A4E">
        <w:rPr>
          <w:rFonts w:ascii="Times New Roman" w:hAnsi="Times New Roman"/>
          <w:sz w:val="24"/>
          <w:szCs w:val="24"/>
        </w:rPr>
        <w:t xml:space="preserve">Al darle a la familia la connotación de </w:t>
      </w:r>
      <w:r w:rsidR="006C0A33" w:rsidRPr="00737A4E">
        <w:rPr>
          <w:rFonts w:ascii="Times New Roman" w:hAnsi="Times New Roman"/>
          <w:sz w:val="24"/>
          <w:szCs w:val="24"/>
        </w:rPr>
        <w:t>primera agencia socializadora que influye e incide en el proceso de orientación profesional y cabe resaltar que la familia durante el proceso cumple con la función educativa – formativa de los educandos</w:t>
      </w:r>
      <w:r w:rsidRPr="00737A4E">
        <w:rPr>
          <w:rFonts w:ascii="Times New Roman" w:hAnsi="Times New Roman"/>
          <w:sz w:val="24"/>
          <w:szCs w:val="24"/>
        </w:rPr>
        <w:t xml:space="preserve"> (Álvarez, 2016)</w:t>
      </w:r>
      <w:r w:rsidR="006C0A33" w:rsidRPr="00737A4E">
        <w:rPr>
          <w:rFonts w:ascii="Times New Roman" w:hAnsi="Times New Roman"/>
          <w:sz w:val="24"/>
          <w:szCs w:val="24"/>
        </w:rPr>
        <w:t>.</w:t>
      </w:r>
    </w:p>
    <w:p w:rsidR="006E66D7" w:rsidRPr="00737A4E" w:rsidRDefault="006E66D7" w:rsidP="00737A4E">
      <w:pPr>
        <w:widowControl w:val="0"/>
        <w:spacing w:after="120" w:line="360" w:lineRule="auto"/>
        <w:jc w:val="both"/>
        <w:rPr>
          <w:rFonts w:ascii="Times New Roman" w:hAnsi="Times New Roman" w:cs="Times New Roman"/>
          <w:i/>
          <w:sz w:val="24"/>
          <w:szCs w:val="24"/>
        </w:rPr>
      </w:pPr>
      <w:r w:rsidRPr="00737A4E">
        <w:rPr>
          <w:rFonts w:ascii="Times New Roman" w:eastAsia="Calibri" w:hAnsi="Times New Roman" w:cs="Times New Roman"/>
          <w:i/>
          <w:sz w:val="24"/>
          <w:szCs w:val="24"/>
          <w:lang w:val="es-ES"/>
        </w:rPr>
        <w:lastRenderedPageBreak/>
        <w:t xml:space="preserve">Estrategia </w:t>
      </w:r>
      <w:r w:rsidRPr="00737A4E">
        <w:rPr>
          <w:rFonts w:ascii="Times New Roman" w:hAnsi="Times New Roman" w:cs="Times New Roman"/>
          <w:i/>
          <w:sz w:val="24"/>
          <w:szCs w:val="24"/>
        </w:rPr>
        <w:t>educativa para la inclus</w:t>
      </w:r>
      <w:r w:rsidR="00D37DAC" w:rsidRPr="00737A4E">
        <w:rPr>
          <w:rFonts w:ascii="Times New Roman" w:hAnsi="Times New Roman" w:cs="Times New Roman"/>
          <w:i/>
          <w:sz w:val="24"/>
          <w:szCs w:val="24"/>
        </w:rPr>
        <w:t xml:space="preserve">ión familiar en el proceso de </w:t>
      </w:r>
      <w:r w:rsidRPr="00737A4E">
        <w:rPr>
          <w:rFonts w:ascii="Times New Roman" w:hAnsi="Times New Roman" w:cs="Times New Roman"/>
          <w:i/>
          <w:sz w:val="24"/>
          <w:szCs w:val="24"/>
        </w:rPr>
        <w:t>orientación profesional hacia la</w:t>
      </w:r>
      <w:r w:rsidR="00D37DAC" w:rsidRPr="00737A4E">
        <w:rPr>
          <w:rFonts w:ascii="Times New Roman" w:hAnsi="Times New Roman" w:cs="Times New Roman"/>
          <w:i/>
          <w:sz w:val="24"/>
          <w:szCs w:val="24"/>
        </w:rPr>
        <w:t>s carreras de Ciencias Básicas de</w:t>
      </w:r>
      <w:r w:rsidRPr="00737A4E">
        <w:rPr>
          <w:rFonts w:ascii="Times New Roman" w:hAnsi="Times New Roman" w:cs="Times New Roman"/>
          <w:i/>
          <w:sz w:val="24"/>
          <w:szCs w:val="24"/>
        </w:rPr>
        <w:t xml:space="preserve"> los educandos de preuniversitario</w:t>
      </w:r>
    </w:p>
    <w:p w:rsidR="006E66D7" w:rsidRPr="00737A4E" w:rsidRDefault="006E66D7" w:rsidP="00737A4E">
      <w:pPr>
        <w:tabs>
          <w:tab w:val="left" w:pos="3465"/>
          <w:tab w:val="center" w:pos="4393"/>
        </w:tabs>
        <w:suppressAutoHyphens/>
        <w:autoSpaceDN w:val="0"/>
        <w:spacing w:after="120" w:line="360" w:lineRule="auto"/>
        <w:jc w:val="both"/>
        <w:rPr>
          <w:rFonts w:ascii="Times New Roman" w:eastAsia="Times New Roman" w:hAnsi="Times New Roman" w:cs="Times New Roman"/>
          <w:sz w:val="24"/>
          <w:szCs w:val="24"/>
          <w:lang w:val="es-ES" w:eastAsia="es-ES"/>
        </w:rPr>
      </w:pPr>
      <w:r w:rsidRPr="00737A4E">
        <w:rPr>
          <w:rFonts w:ascii="Times New Roman" w:eastAsia="Times New Roman" w:hAnsi="Times New Roman" w:cs="Times New Roman"/>
          <w:sz w:val="24"/>
          <w:szCs w:val="24"/>
          <w:lang w:val="es-ES" w:eastAsia="es-ES"/>
        </w:rPr>
        <w:t>La estrategia que se propone toma como referentes teóricos las aportaciones efectuadas por diferentes investigadores, entre otros:</w:t>
      </w:r>
      <w:r w:rsidR="00054E38" w:rsidRPr="00737A4E">
        <w:rPr>
          <w:rFonts w:ascii="Times New Roman" w:eastAsia="Times New Roman" w:hAnsi="Times New Roman" w:cs="Times New Roman"/>
          <w:sz w:val="24"/>
          <w:szCs w:val="24"/>
          <w:lang w:val="es-ES" w:eastAsia="ar-SA"/>
        </w:rPr>
        <w:t xml:space="preserve"> Barrera et al. (2018</w:t>
      </w:r>
      <w:r w:rsidR="00881AE6" w:rsidRPr="00737A4E">
        <w:rPr>
          <w:rFonts w:ascii="Times New Roman" w:eastAsia="Times New Roman" w:hAnsi="Times New Roman" w:cs="Times New Roman"/>
          <w:sz w:val="24"/>
          <w:szCs w:val="24"/>
          <w:lang w:val="es-ES" w:eastAsia="ar-SA"/>
        </w:rPr>
        <w:t xml:space="preserve">), Cueto (2012), Delgado y </w:t>
      </w:r>
      <w:r w:rsidR="00C754A3" w:rsidRPr="00737A4E">
        <w:rPr>
          <w:rFonts w:ascii="Times New Roman" w:eastAsia="Times New Roman" w:hAnsi="Times New Roman" w:cs="Times New Roman"/>
          <w:sz w:val="24"/>
          <w:szCs w:val="24"/>
          <w:lang w:val="es-ES" w:eastAsia="ar-SA"/>
        </w:rPr>
        <w:t>García</w:t>
      </w:r>
      <w:r w:rsidR="00881AE6" w:rsidRPr="00737A4E">
        <w:rPr>
          <w:rFonts w:ascii="Times New Roman" w:eastAsia="Times New Roman" w:hAnsi="Times New Roman" w:cs="Times New Roman"/>
          <w:sz w:val="24"/>
          <w:szCs w:val="24"/>
          <w:lang w:val="es-ES" w:eastAsia="ar-SA"/>
        </w:rPr>
        <w:t xml:space="preserve"> (2018)</w:t>
      </w:r>
      <w:r w:rsidR="000856CA" w:rsidRPr="00737A4E">
        <w:rPr>
          <w:rFonts w:ascii="Times New Roman" w:eastAsia="Times New Roman" w:hAnsi="Times New Roman" w:cs="Times New Roman"/>
          <w:sz w:val="24"/>
          <w:szCs w:val="24"/>
          <w:lang w:val="es-ES" w:eastAsia="ar-SA"/>
        </w:rPr>
        <w:t xml:space="preserve">, </w:t>
      </w:r>
      <w:r w:rsidR="00587958" w:rsidRPr="00737A4E">
        <w:rPr>
          <w:rFonts w:ascii="Times New Roman" w:eastAsia="Times New Roman" w:hAnsi="Times New Roman" w:cs="Times New Roman"/>
          <w:sz w:val="24"/>
          <w:szCs w:val="24"/>
          <w:lang w:val="es-ES" w:eastAsia="ar-SA"/>
        </w:rPr>
        <w:t>Infante et al.</w:t>
      </w:r>
      <w:r w:rsidR="000856CA" w:rsidRPr="00737A4E">
        <w:rPr>
          <w:rFonts w:ascii="Times New Roman" w:eastAsia="Times New Roman" w:hAnsi="Times New Roman" w:cs="Times New Roman"/>
          <w:sz w:val="24"/>
          <w:szCs w:val="24"/>
          <w:lang w:val="es-ES" w:eastAsia="ar-SA"/>
        </w:rPr>
        <w:t xml:space="preserve"> (2019)</w:t>
      </w:r>
      <w:r w:rsidR="00587958" w:rsidRPr="00737A4E">
        <w:rPr>
          <w:rFonts w:ascii="Times New Roman" w:eastAsia="Times New Roman" w:hAnsi="Times New Roman" w:cs="Times New Roman"/>
          <w:sz w:val="24"/>
          <w:szCs w:val="24"/>
          <w:lang w:val="es-ES" w:eastAsia="ar-SA"/>
        </w:rPr>
        <w:t xml:space="preserve">, Justiz et al. (2016), </w:t>
      </w:r>
      <w:r w:rsidRPr="00737A4E">
        <w:rPr>
          <w:rFonts w:ascii="Times New Roman" w:eastAsia="Times New Roman" w:hAnsi="Times New Roman" w:cs="Times New Roman"/>
          <w:sz w:val="24"/>
          <w:szCs w:val="24"/>
          <w:lang w:val="es-ES" w:eastAsia="ar-SA"/>
        </w:rPr>
        <w:t>todos coinciden en que la e</w:t>
      </w:r>
      <w:r w:rsidRPr="00737A4E">
        <w:rPr>
          <w:rFonts w:ascii="Times New Roman" w:eastAsia="Times New Roman" w:hAnsi="Times New Roman" w:cs="Times New Roman"/>
          <w:sz w:val="24"/>
          <w:szCs w:val="24"/>
          <w:lang w:val="es-ES" w:eastAsia="es-ES"/>
        </w:rPr>
        <w:t>strategia</w:t>
      </w:r>
      <w:r w:rsidR="002B5536" w:rsidRPr="00737A4E">
        <w:rPr>
          <w:rFonts w:ascii="Times New Roman" w:eastAsia="Times New Roman" w:hAnsi="Times New Roman" w:cs="Times New Roman"/>
          <w:sz w:val="24"/>
          <w:szCs w:val="24"/>
          <w:lang w:val="es-ES" w:eastAsia="es-ES"/>
        </w:rPr>
        <w:t xml:space="preserve"> educativa </w:t>
      </w:r>
      <w:r w:rsidRPr="00737A4E">
        <w:rPr>
          <w:rFonts w:ascii="Times New Roman" w:eastAsia="Times New Roman" w:hAnsi="Times New Roman" w:cs="Times New Roman"/>
          <w:sz w:val="24"/>
          <w:szCs w:val="24"/>
          <w:lang w:val="es-ES" w:eastAsia="es-ES"/>
        </w:rPr>
        <w:t>direcciona procesos a largo, mediano y corto plazo de acuerdo a los objetivos generales y específicos con la finalidad de enaltecer el desempeño profesional del docente.</w:t>
      </w:r>
    </w:p>
    <w:p w:rsidR="00326D26" w:rsidRPr="00737A4E" w:rsidRDefault="006E66D7" w:rsidP="00737A4E">
      <w:pPr>
        <w:spacing w:after="120" w:line="360" w:lineRule="auto"/>
        <w:jc w:val="both"/>
        <w:rPr>
          <w:rFonts w:ascii="Times New Roman" w:eastAsia="Calibri" w:hAnsi="Times New Roman" w:cs="Times New Roman"/>
          <w:color w:val="000000"/>
          <w:sz w:val="24"/>
          <w:szCs w:val="24"/>
          <w:lang w:val="es-ES" w:eastAsia="es-ES"/>
        </w:rPr>
      </w:pPr>
      <w:r w:rsidRPr="00737A4E">
        <w:rPr>
          <w:rFonts w:ascii="Times New Roman" w:eastAsia="Arial" w:hAnsi="Times New Roman" w:cs="Times New Roman"/>
          <w:color w:val="000000"/>
          <w:sz w:val="24"/>
          <w:szCs w:val="24"/>
          <w:lang w:val="es-ES" w:eastAsia="es-ES"/>
        </w:rPr>
        <w:t xml:space="preserve">En la elaboración de la estrategia </w:t>
      </w:r>
      <w:r w:rsidR="00D37DAC" w:rsidRPr="00737A4E">
        <w:rPr>
          <w:rFonts w:ascii="Times New Roman" w:eastAsia="Arial" w:hAnsi="Times New Roman" w:cs="Times New Roman"/>
          <w:color w:val="000000"/>
          <w:sz w:val="24"/>
          <w:szCs w:val="24"/>
          <w:lang w:val="es-ES" w:eastAsia="es-ES"/>
        </w:rPr>
        <w:t xml:space="preserve">educativa para la inclusión familiar </w:t>
      </w:r>
      <w:r w:rsidRPr="00737A4E">
        <w:rPr>
          <w:rFonts w:ascii="Times New Roman" w:eastAsia="Arial" w:hAnsi="Times New Roman" w:cs="Times New Roman"/>
          <w:color w:val="000000"/>
          <w:sz w:val="24"/>
          <w:szCs w:val="24"/>
          <w:lang w:val="es-ES" w:eastAsia="es-ES"/>
        </w:rPr>
        <w:t>se tuvo en consideración que fuera:</w:t>
      </w:r>
      <w:r w:rsidRPr="00737A4E">
        <w:rPr>
          <w:rFonts w:ascii="Times New Roman" w:eastAsia="Calibri" w:hAnsi="Times New Roman" w:cs="Times New Roman"/>
          <w:color w:val="000000"/>
          <w:sz w:val="24"/>
          <w:szCs w:val="24"/>
          <w:lang w:val="es-ES" w:eastAsia="es-ES"/>
        </w:rPr>
        <w:t xml:space="preserve"> </w:t>
      </w:r>
    </w:p>
    <w:p w:rsidR="00326D26" w:rsidRPr="00737A4E" w:rsidRDefault="006E66D7" w:rsidP="00737A4E">
      <w:pPr>
        <w:pStyle w:val="Prrafodelista"/>
        <w:numPr>
          <w:ilvl w:val="0"/>
          <w:numId w:val="5"/>
        </w:numPr>
        <w:spacing w:after="120" w:line="360" w:lineRule="auto"/>
        <w:jc w:val="both"/>
        <w:rPr>
          <w:rFonts w:ascii="Times New Roman" w:hAnsi="Times New Roman" w:cs="Times New Roman"/>
          <w:sz w:val="24"/>
          <w:szCs w:val="24"/>
        </w:rPr>
      </w:pPr>
      <w:r w:rsidRPr="00737A4E">
        <w:rPr>
          <w:rFonts w:ascii="Times New Roman" w:eastAsia="Arial" w:hAnsi="Times New Roman" w:cs="Times New Roman"/>
          <w:color w:val="000000"/>
          <w:sz w:val="24"/>
          <w:szCs w:val="24"/>
          <w:lang w:val="es-ES" w:eastAsia="es-ES"/>
        </w:rPr>
        <w:t>Contextualizada</w:t>
      </w:r>
      <w:r w:rsidRPr="00737A4E">
        <w:rPr>
          <w:rFonts w:ascii="Times New Roman" w:hAnsi="Times New Roman" w:cs="Times New Roman"/>
          <w:bCs/>
          <w:sz w:val="24"/>
          <w:szCs w:val="24"/>
          <w:lang w:val="es-AR"/>
        </w:rPr>
        <w:t xml:space="preserve"> </w:t>
      </w:r>
      <w:r w:rsidR="00D37DAC" w:rsidRPr="00737A4E">
        <w:rPr>
          <w:rFonts w:ascii="Times New Roman" w:hAnsi="Times New Roman" w:cs="Times New Roman"/>
          <w:bCs/>
          <w:sz w:val="24"/>
          <w:szCs w:val="24"/>
          <w:lang w:val="es-AR"/>
        </w:rPr>
        <w:t xml:space="preserve">al determinar </w:t>
      </w:r>
      <w:r w:rsidRPr="00737A4E">
        <w:rPr>
          <w:rFonts w:ascii="Times New Roman" w:hAnsi="Times New Roman" w:cs="Times New Roman"/>
          <w:bCs/>
          <w:sz w:val="24"/>
          <w:szCs w:val="24"/>
          <w:lang w:val="es-AR"/>
        </w:rPr>
        <w:t>que l</w:t>
      </w:r>
      <w:r w:rsidRPr="00737A4E">
        <w:rPr>
          <w:rFonts w:ascii="Times New Roman" w:hAnsi="Times New Roman" w:cs="Times New Roman"/>
          <w:sz w:val="24"/>
          <w:szCs w:val="24"/>
          <w:lang w:val="es-AR"/>
        </w:rPr>
        <w:t xml:space="preserve">as acciones propuestas </w:t>
      </w:r>
      <w:r w:rsidR="00D37DAC" w:rsidRPr="00737A4E">
        <w:rPr>
          <w:rFonts w:ascii="Times New Roman" w:hAnsi="Times New Roman" w:cs="Times New Roman"/>
          <w:sz w:val="24"/>
          <w:szCs w:val="24"/>
          <w:lang w:val="es-AR"/>
        </w:rPr>
        <w:t>se adecuaran a las</w:t>
      </w:r>
      <w:r w:rsidR="00637A62" w:rsidRPr="00737A4E">
        <w:rPr>
          <w:rFonts w:ascii="Times New Roman" w:hAnsi="Times New Roman" w:cs="Times New Roman"/>
          <w:sz w:val="24"/>
          <w:szCs w:val="24"/>
          <w:lang w:val="es-AR"/>
        </w:rPr>
        <w:t xml:space="preserve"> </w:t>
      </w:r>
      <w:r w:rsidRPr="00737A4E">
        <w:rPr>
          <w:rFonts w:ascii="Times New Roman" w:hAnsi="Times New Roman" w:cs="Times New Roman"/>
          <w:sz w:val="24"/>
          <w:szCs w:val="24"/>
          <w:lang w:val="es-AR"/>
        </w:rPr>
        <w:t xml:space="preserve">particularidades individuales de cada familia y educando en la </w:t>
      </w:r>
      <w:r w:rsidRPr="00737A4E">
        <w:rPr>
          <w:rFonts w:ascii="Times New Roman" w:hAnsi="Times New Roman" w:cs="Times New Roman"/>
          <w:bCs/>
          <w:sz w:val="24"/>
          <w:szCs w:val="24"/>
        </w:rPr>
        <w:t xml:space="preserve">orientación profesional hacia las carreras de Ciencias Básicas </w:t>
      </w:r>
      <w:r w:rsidRPr="00737A4E">
        <w:rPr>
          <w:rFonts w:ascii="Times New Roman" w:hAnsi="Times New Roman" w:cs="Times New Roman"/>
          <w:sz w:val="24"/>
          <w:szCs w:val="24"/>
          <w:lang w:val="es-AR"/>
        </w:rPr>
        <w:t xml:space="preserve">sobre la base de las </w:t>
      </w:r>
      <w:r w:rsidRPr="00737A4E">
        <w:rPr>
          <w:rFonts w:ascii="Times New Roman" w:hAnsi="Times New Roman" w:cs="Times New Roman"/>
          <w:color w:val="000000"/>
          <w:sz w:val="24"/>
          <w:szCs w:val="24"/>
        </w:rPr>
        <w:t>necesidades de estos.</w:t>
      </w:r>
      <w:r w:rsidRPr="00737A4E">
        <w:rPr>
          <w:rFonts w:ascii="Times New Roman" w:hAnsi="Times New Roman" w:cs="Times New Roman"/>
          <w:bCs/>
          <w:color w:val="000000"/>
          <w:sz w:val="24"/>
          <w:szCs w:val="24"/>
        </w:rPr>
        <w:t xml:space="preserve"> </w:t>
      </w:r>
    </w:p>
    <w:p w:rsidR="00326D26" w:rsidRPr="00737A4E" w:rsidRDefault="006E66D7" w:rsidP="00737A4E">
      <w:pPr>
        <w:pStyle w:val="Prrafodelista"/>
        <w:numPr>
          <w:ilvl w:val="0"/>
          <w:numId w:val="5"/>
        </w:numPr>
        <w:spacing w:after="120" w:line="360" w:lineRule="auto"/>
        <w:jc w:val="both"/>
        <w:rPr>
          <w:rFonts w:ascii="Times New Roman" w:hAnsi="Times New Roman" w:cs="Times New Roman"/>
          <w:sz w:val="24"/>
          <w:szCs w:val="24"/>
        </w:rPr>
      </w:pPr>
      <w:r w:rsidRPr="00737A4E">
        <w:rPr>
          <w:rFonts w:ascii="Times New Roman" w:hAnsi="Times New Roman" w:cs="Times New Roman"/>
          <w:bCs/>
          <w:color w:val="000000"/>
          <w:sz w:val="24"/>
          <w:szCs w:val="24"/>
        </w:rPr>
        <w:t xml:space="preserve">Reflexiva porque </w:t>
      </w:r>
      <w:r w:rsidRPr="00737A4E">
        <w:rPr>
          <w:rFonts w:ascii="Times New Roman" w:hAnsi="Times New Roman" w:cs="Times New Roman"/>
          <w:bCs/>
          <w:color w:val="000000"/>
          <w:spacing w:val="19"/>
          <w:sz w:val="24"/>
          <w:szCs w:val="24"/>
        </w:rPr>
        <w:t>s</w:t>
      </w:r>
      <w:r w:rsidRPr="00737A4E">
        <w:rPr>
          <w:rFonts w:ascii="Times New Roman" w:hAnsi="Times New Roman" w:cs="Times New Roman"/>
          <w:color w:val="000000"/>
          <w:w w:val="101"/>
          <w:sz w:val="24"/>
          <w:szCs w:val="24"/>
        </w:rPr>
        <w:t>u ej</w:t>
      </w:r>
      <w:r w:rsidRPr="00737A4E">
        <w:rPr>
          <w:rFonts w:ascii="Times New Roman" w:hAnsi="Times New Roman" w:cs="Times New Roman"/>
          <w:color w:val="000000"/>
          <w:spacing w:val="5"/>
          <w:w w:val="101"/>
          <w:sz w:val="24"/>
          <w:szCs w:val="24"/>
        </w:rPr>
        <w:t>e</w:t>
      </w:r>
      <w:r w:rsidRPr="00737A4E">
        <w:rPr>
          <w:rFonts w:ascii="Times New Roman" w:hAnsi="Times New Roman" w:cs="Times New Roman"/>
          <w:color w:val="000000"/>
          <w:w w:val="101"/>
          <w:sz w:val="24"/>
          <w:szCs w:val="24"/>
        </w:rPr>
        <w:t>cuc</w:t>
      </w:r>
      <w:r w:rsidRPr="00737A4E">
        <w:rPr>
          <w:rFonts w:ascii="Times New Roman" w:hAnsi="Times New Roman" w:cs="Times New Roman"/>
          <w:color w:val="000000"/>
          <w:spacing w:val="7"/>
          <w:w w:val="101"/>
          <w:sz w:val="24"/>
          <w:szCs w:val="24"/>
        </w:rPr>
        <w:t>i</w:t>
      </w:r>
      <w:r w:rsidRPr="00737A4E">
        <w:rPr>
          <w:rFonts w:ascii="Times New Roman" w:hAnsi="Times New Roman" w:cs="Times New Roman"/>
          <w:color w:val="000000"/>
          <w:w w:val="101"/>
          <w:sz w:val="24"/>
          <w:szCs w:val="24"/>
        </w:rPr>
        <w:t>ón par</w:t>
      </w:r>
      <w:r w:rsidRPr="00737A4E">
        <w:rPr>
          <w:rFonts w:ascii="Times New Roman" w:hAnsi="Times New Roman" w:cs="Times New Roman"/>
          <w:color w:val="000000"/>
          <w:spacing w:val="7"/>
          <w:w w:val="101"/>
          <w:sz w:val="24"/>
          <w:szCs w:val="24"/>
        </w:rPr>
        <w:t>t</w:t>
      </w:r>
      <w:r w:rsidRPr="00737A4E">
        <w:rPr>
          <w:rFonts w:ascii="Times New Roman" w:hAnsi="Times New Roman" w:cs="Times New Roman"/>
          <w:color w:val="000000"/>
          <w:w w:val="101"/>
          <w:sz w:val="24"/>
          <w:szCs w:val="24"/>
        </w:rPr>
        <w:t>e del au</w:t>
      </w:r>
      <w:r w:rsidRPr="00737A4E">
        <w:rPr>
          <w:rFonts w:ascii="Times New Roman" w:hAnsi="Times New Roman" w:cs="Times New Roman"/>
          <w:color w:val="000000"/>
          <w:spacing w:val="5"/>
          <w:w w:val="101"/>
          <w:sz w:val="24"/>
          <w:szCs w:val="24"/>
        </w:rPr>
        <w:t>t</w:t>
      </w:r>
      <w:r w:rsidRPr="00737A4E">
        <w:rPr>
          <w:rFonts w:ascii="Times New Roman" w:hAnsi="Times New Roman" w:cs="Times New Roman"/>
          <w:color w:val="000000"/>
          <w:w w:val="101"/>
          <w:sz w:val="24"/>
          <w:szCs w:val="24"/>
        </w:rPr>
        <w:t>o</w:t>
      </w:r>
      <w:r w:rsidRPr="00737A4E">
        <w:rPr>
          <w:rFonts w:ascii="Times New Roman" w:hAnsi="Times New Roman" w:cs="Times New Roman"/>
          <w:color w:val="000000"/>
          <w:spacing w:val="3"/>
          <w:w w:val="101"/>
          <w:sz w:val="24"/>
          <w:szCs w:val="24"/>
        </w:rPr>
        <w:t>a</w:t>
      </w:r>
      <w:r w:rsidRPr="00737A4E">
        <w:rPr>
          <w:rFonts w:ascii="Times New Roman" w:hAnsi="Times New Roman" w:cs="Times New Roman"/>
          <w:color w:val="000000"/>
          <w:w w:val="101"/>
          <w:sz w:val="24"/>
          <w:szCs w:val="24"/>
        </w:rPr>
        <w:t>nális</w:t>
      </w:r>
      <w:r w:rsidRPr="00737A4E">
        <w:rPr>
          <w:rFonts w:ascii="Times New Roman" w:hAnsi="Times New Roman" w:cs="Times New Roman"/>
          <w:color w:val="000000"/>
          <w:spacing w:val="6"/>
          <w:w w:val="101"/>
          <w:sz w:val="24"/>
          <w:szCs w:val="24"/>
        </w:rPr>
        <w:t>i</w:t>
      </w:r>
      <w:r w:rsidRPr="00737A4E">
        <w:rPr>
          <w:rFonts w:ascii="Times New Roman" w:hAnsi="Times New Roman" w:cs="Times New Roman"/>
          <w:color w:val="000000"/>
          <w:w w:val="101"/>
          <w:sz w:val="24"/>
          <w:szCs w:val="24"/>
        </w:rPr>
        <w:t>s de la familia y los educandos, co</w:t>
      </w:r>
      <w:r w:rsidRPr="00737A4E">
        <w:rPr>
          <w:rFonts w:ascii="Times New Roman" w:hAnsi="Times New Roman" w:cs="Times New Roman"/>
          <w:color w:val="000000"/>
          <w:spacing w:val="7"/>
          <w:w w:val="101"/>
          <w:sz w:val="24"/>
          <w:szCs w:val="24"/>
        </w:rPr>
        <w:t>m</w:t>
      </w:r>
      <w:r w:rsidRPr="00737A4E">
        <w:rPr>
          <w:rFonts w:ascii="Times New Roman" w:hAnsi="Times New Roman" w:cs="Times New Roman"/>
          <w:color w:val="000000"/>
          <w:w w:val="101"/>
          <w:sz w:val="24"/>
          <w:szCs w:val="24"/>
        </w:rPr>
        <w:t>o es</w:t>
      </w:r>
      <w:r w:rsidRPr="00737A4E">
        <w:rPr>
          <w:rFonts w:ascii="Times New Roman" w:hAnsi="Times New Roman" w:cs="Times New Roman"/>
          <w:color w:val="000000"/>
          <w:spacing w:val="5"/>
          <w:w w:val="101"/>
          <w:sz w:val="24"/>
          <w:szCs w:val="24"/>
        </w:rPr>
        <w:t>l</w:t>
      </w:r>
      <w:r w:rsidRPr="00737A4E">
        <w:rPr>
          <w:rFonts w:ascii="Times New Roman" w:hAnsi="Times New Roman" w:cs="Times New Roman"/>
          <w:color w:val="000000"/>
          <w:w w:val="101"/>
          <w:sz w:val="24"/>
          <w:szCs w:val="24"/>
        </w:rPr>
        <w:t>ab</w:t>
      </w:r>
      <w:r w:rsidRPr="00737A4E">
        <w:rPr>
          <w:rFonts w:ascii="Times New Roman" w:hAnsi="Times New Roman" w:cs="Times New Roman"/>
          <w:color w:val="000000"/>
          <w:spacing w:val="6"/>
          <w:w w:val="101"/>
          <w:sz w:val="24"/>
          <w:szCs w:val="24"/>
        </w:rPr>
        <w:t>ó</w:t>
      </w:r>
      <w:r w:rsidRPr="00737A4E">
        <w:rPr>
          <w:rFonts w:ascii="Times New Roman" w:hAnsi="Times New Roman" w:cs="Times New Roman"/>
          <w:color w:val="000000"/>
          <w:w w:val="101"/>
          <w:sz w:val="24"/>
          <w:szCs w:val="24"/>
        </w:rPr>
        <w:t xml:space="preserve">n </w:t>
      </w:r>
      <w:r w:rsidRPr="00737A4E">
        <w:rPr>
          <w:rFonts w:ascii="Times New Roman" w:hAnsi="Times New Roman" w:cs="Times New Roman"/>
          <w:color w:val="000000"/>
          <w:sz w:val="24"/>
          <w:szCs w:val="24"/>
        </w:rPr>
        <w:t>pri</w:t>
      </w:r>
      <w:r w:rsidRPr="00737A4E">
        <w:rPr>
          <w:rFonts w:ascii="Times New Roman" w:hAnsi="Times New Roman" w:cs="Times New Roman"/>
          <w:color w:val="000000"/>
          <w:spacing w:val="8"/>
          <w:sz w:val="24"/>
          <w:szCs w:val="24"/>
        </w:rPr>
        <w:t>m</w:t>
      </w:r>
      <w:r w:rsidRPr="00737A4E">
        <w:rPr>
          <w:rFonts w:ascii="Times New Roman" w:hAnsi="Times New Roman" w:cs="Times New Roman"/>
          <w:color w:val="000000"/>
          <w:sz w:val="24"/>
          <w:szCs w:val="24"/>
        </w:rPr>
        <w:t xml:space="preserve">ario </w:t>
      </w:r>
      <w:r w:rsidRPr="00737A4E">
        <w:rPr>
          <w:rFonts w:ascii="Times New Roman" w:hAnsi="Times New Roman" w:cs="Times New Roman"/>
          <w:sz w:val="24"/>
          <w:szCs w:val="24"/>
          <w:lang w:val="es-AR"/>
        </w:rPr>
        <w:t xml:space="preserve">en la </w:t>
      </w:r>
      <w:r w:rsidRPr="00737A4E">
        <w:rPr>
          <w:rFonts w:ascii="Times New Roman" w:hAnsi="Times New Roman" w:cs="Times New Roman"/>
          <w:bCs/>
          <w:sz w:val="24"/>
          <w:szCs w:val="24"/>
        </w:rPr>
        <w:t>orientación profesional hacia las carreras de Ciencias Básicas</w:t>
      </w:r>
      <w:r w:rsidRPr="00737A4E">
        <w:rPr>
          <w:rFonts w:ascii="Times New Roman" w:hAnsi="Times New Roman" w:cs="Times New Roman"/>
          <w:color w:val="000000"/>
          <w:sz w:val="24"/>
          <w:szCs w:val="24"/>
        </w:rPr>
        <w:t xml:space="preserve"> pa</w:t>
      </w:r>
      <w:r w:rsidRPr="00737A4E">
        <w:rPr>
          <w:rFonts w:ascii="Times New Roman" w:hAnsi="Times New Roman" w:cs="Times New Roman"/>
          <w:color w:val="000000"/>
          <w:spacing w:val="6"/>
          <w:sz w:val="24"/>
          <w:szCs w:val="24"/>
        </w:rPr>
        <w:t>r</w:t>
      </w:r>
      <w:r w:rsidRPr="00737A4E">
        <w:rPr>
          <w:rFonts w:ascii="Times New Roman" w:hAnsi="Times New Roman" w:cs="Times New Roman"/>
          <w:color w:val="000000"/>
          <w:sz w:val="24"/>
          <w:szCs w:val="24"/>
        </w:rPr>
        <w:t>a la part</w:t>
      </w:r>
      <w:r w:rsidRPr="00737A4E">
        <w:rPr>
          <w:rFonts w:ascii="Times New Roman" w:hAnsi="Times New Roman" w:cs="Times New Roman"/>
          <w:color w:val="000000"/>
          <w:spacing w:val="7"/>
          <w:sz w:val="24"/>
          <w:szCs w:val="24"/>
        </w:rPr>
        <w:t>i</w:t>
      </w:r>
      <w:r w:rsidRPr="00737A4E">
        <w:rPr>
          <w:rFonts w:ascii="Times New Roman" w:hAnsi="Times New Roman" w:cs="Times New Roman"/>
          <w:color w:val="000000"/>
          <w:sz w:val="24"/>
          <w:szCs w:val="24"/>
        </w:rPr>
        <w:t>ci</w:t>
      </w:r>
      <w:r w:rsidRPr="00737A4E">
        <w:rPr>
          <w:rFonts w:ascii="Times New Roman" w:hAnsi="Times New Roman" w:cs="Times New Roman"/>
          <w:color w:val="000000"/>
          <w:spacing w:val="5"/>
          <w:sz w:val="24"/>
          <w:szCs w:val="24"/>
        </w:rPr>
        <w:t>p</w:t>
      </w:r>
      <w:r w:rsidRPr="00737A4E">
        <w:rPr>
          <w:rFonts w:ascii="Times New Roman" w:hAnsi="Times New Roman" w:cs="Times New Roman"/>
          <w:color w:val="000000"/>
          <w:sz w:val="24"/>
          <w:szCs w:val="24"/>
        </w:rPr>
        <w:t>ac</w:t>
      </w:r>
      <w:r w:rsidRPr="00737A4E">
        <w:rPr>
          <w:rFonts w:ascii="Times New Roman" w:hAnsi="Times New Roman" w:cs="Times New Roman"/>
          <w:color w:val="000000"/>
          <w:spacing w:val="5"/>
          <w:sz w:val="24"/>
          <w:szCs w:val="24"/>
        </w:rPr>
        <w:t>i</w:t>
      </w:r>
      <w:r w:rsidRPr="00737A4E">
        <w:rPr>
          <w:rFonts w:ascii="Times New Roman" w:hAnsi="Times New Roman" w:cs="Times New Roman"/>
          <w:color w:val="000000"/>
          <w:sz w:val="24"/>
          <w:szCs w:val="24"/>
        </w:rPr>
        <w:t>ón co</w:t>
      </w:r>
      <w:r w:rsidRPr="00737A4E">
        <w:rPr>
          <w:rFonts w:ascii="Times New Roman" w:hAnsi="Times New Roman" w:cs="Times New Roman"/>
          <w:color w:val="000000"/>
          <w:spacing w:val="6"/>
          <w:sz w:val="24"/>
          <w:szCs w:val="24"/>
        </w:rPr>
        <w:t>n</w:t>
      </w:r>
      <w:r w:rsidRPr="00737A4E">
        <w:rPr>
          <w:rFonts w:ascii="Times New Roman" w:hAnsi="Times New Roman" w:cs="Times New Roman"/>
          <w:color w:val="000000"/>
          <w:sz w:val="24"/>
          <w:szCs w:val="24"/>
        </w:rPr>
        <w:t>sc</w:t>
      </w:r>
      <w:r w:rsidRPr="00737A4E">
        <w:rPr>
          <w:rFonts w:ascii="Times New Roman" w:hAnsi="Times New Roman" w:cs="Times New Roman"/>
          <w:color w:val="000000"/>
          <w:spacing w:val="5"/>
          <w:sz w:val="24"/>
          <w:szCs w:val="24"/>
        </w:rPr>
        <w:t>i</w:t>
      </w:r>
      <w:r w:rsidRPr="00737A4E">
        <w:rPr>
          <w:rFonts w:ascii="Times New Roman" w:hAnsi="Times New Roman" w:cs="Times New Roman"/>
          <w:color w:val="000000"/>
          <w:sz w:val="24"/>
          <w:szCs w:val="24"/>
        </w:rPr>
        <w:t>en</w:t>
      </w:r>
      <w:r w:rsidRPr="00737A4E">
        <w:rPr>
          <w:rFonts w:ascii="Times New Roman" w:hAnsi="Times New Roman" w:cs="Times New Roman"/>
          <w:color w:val="000000"/>
          <w:spacing w:val="5"/>
          <w:sz w:val="24"/>
          <w:szCs w:val="24"/>
        </w:rPr>
        <w:t>t</w:t>
      </w:r>
      <w:r w:rsidRPr="00737A4E">
        <w:rPr>
          <w:rFonts w:ascii="Times New Roman" w:hAnsi="Times New Roman" w:cs="Times New Roman"/>
          <w:color w:val="000000"/>
          <w:sz w:val="24"/>
          <w:szCs w:val="24"/>
        </w:rPr>
        <w:t xml:space="preserve">e </w:t>
      </w:r>
      <w:r w:rsidR="00637A62" w:rsidRPr="00737A4E">
        <w:rPr>
          <w:rFonts w:ascii="Times New Roman" w:hAnsi="Times New Roman" w:cs="Times New Roman"/>
          <w:color w:val="000000"/>
          <w:spacing w:val="5"/>
          <w:sz w:val="24"/>
          <w:szCs w:val="24"/>
        </w:rPr>
        <w:t>durante</w:t>
      </w:r>
      <w:r w:rsidRPr="00737A4E">
        <w:rPr>
          <w:rFonts w:ascii="Times New Roman" w:hAnsi="Times New Roman" w:cs="Times New Roman"/>
          <w:color w:val="000000"/>
          <w:sz w:val="24"/>
          <w:szCs w:val="24"/>
        </w:rPr>
        <w:t xml:space="preserve"> t</w:t>
      </w:r>
      <w:r w:rsidRPr="00737A4E">
        <w:rPr>
          <w:rFonts w:ascii="Times New Roman" w:hAnsi="Times New Roman" w:cs="Times New Roman"/>
          <w:color w:val="000000"/>
          <w:spacing w:val="6"/>
          <w:sz w:val="24"/>
          <w:szCs w:val="24"/>
        </w:rPr>
        <w:t>o</w:t>
      </w:r>
      <w:r w:rsidRPr="00737A4E">
        <w:rPr>
          <w:rFonts w:ascii="Times New Roman" w:hAnsi="Times New Roman" w:cs="Times New Roman"/>
          <w:color w:val="000000"/>
          <w:sz w:val="24"/>
          <w:szCs w:val="24"/>
        </w:rPr>
        <w:t xml:space="preserve">do el </w:t>
      </w:r>
      <w:r w:rsidRPr="00737A4E">
        <w:rPr>
          <w:rFonts w:ascii="Times New Roman" w:hAnsi="Times New Roman" w:cs="Times New Roman"/>
          <w:color w:val="000000"/>
          <w:spacing w:val="6"/>
          <w:sz w:val="24"/>
          <w:szCs w:val="24"/>
        </w:rPr>
        <w:t>p</w:t>
      </w:r>
      <w:r w:rsidRPr="00737A4E">
        <w:rPr>
          <w:rFonts w:ascii="Times New Roman" w:hAnsi="Times New Roman" w:cs="Times New Roman"/>
          <w:color w:val="000000"/>
          <w:sz w:val="24"/>
          <w:szCs w:val="24"/>
        </w:rPr>
        <w:t>ro</w:t>
      </w:r>
      <w:r w:rsidRPr="00737A4E">
        <w:rPr>
          <w:rFonts w:ascii="Times New Roman" w:hAnsi="Times New Roman" w:cs="Times New Roman"/>
          <w:color w:val="000000"/>
          <w:spacing w:val="5"/>
          <w:sz w:val="24"/>
          <w:szCs w:val="24"/>
        </w:rPr>
        <w:t>c</w:t>
      </w:r>
      <w:r w:rsidRPr="00737A4E">
        <w:rPr>
          <w:rFonts w:ascii="Times New Roman" w:hAnsi="Times New Roman" w:cs="Times New Roman"/>
          <w:color w:val="000000"/>
          <w:sz w:val="24"/>
          <w:szCs w:val="24"/>
        </w:rPr>
        <w:t>eso.</w:t>
      </w:r>
      <w:r w:rsidRPr="00737A4E">
        <w:rPr>
          <w:rFonts w:ascii="Times New Roman" w:hAnsi="Times New Roman" w:cs="Times New Roman"/>
          <w:bCs/>
          <w:sz w:val="24"/>
          <w:szCs w:val="24"/>
          <w:lang w:val="es-AR"/>
        </w:rPr>
        <w:t xml:space="preserve"> </w:t>
      </w:r>
    </w:p>
    <w:p w:rsidR="00326D26" w:rsidRPr="00737A4E" w:rsidRDefault="006E66D7" w:rsidP="00737A4E">
      <w:pPr>
        <w:pStyle w:val="Prrafodelista"/>
        <w:numPr>
          <w:ilvl w:val="0"/>
          <w:numId w:val="5"/>
        </w:numPr>
        <w:spacing w:after="120" w:line="360" w:lineRule="auto"/>
        <w:jc w:val="both"/>
        <w:rPr>
          <w:rFonts w:ascii="Times New Roman" w:hAnsi="Times New Roman" w:cs="Times New Roman"/>
          <w:sz w:val="24"/>
          <w:szCs w:val="24"/>
        </w:rPr>
      </w:pPr>
      <w:r w:rsidRPr="00737A4E">
        <w:rPr>
          <w:rFonts w:ascii="Times New Roman" w:hAnsi="Times New Roman" w:cs="Times New Roman"/>
          <w:bCs/>
          <w:sz w:val="24"/>
          <w:szCs w:val="24"/>
          <w:lang w:val="es-AR"/>
        </w:rPr>
        <w:t xml:space="preserve">Flexible </w:t>
      </w:r>
      <w:r w:rsidRPr="00737A4E">
        <w:rPr>
          <w:rFonts w:ascii="Times New Roman" w:hAnsi="Times New Roman" w:cs="Times New Roman"/>
          <w:sz w:val="24"/>
          <w:szCs w:val="24"/>
          <w:lang w:val="es-AR"/>
        </w:rPr>
        <w:t xml:space="preserve">porque es susceptible a cambios, al tomar en consideración su capacidad de rediseño en correspondencia con los resultados que se vayan adquiriendo durante la ejecución de las acciones, los objetivos propuestos, las necesidades, así como por su adaptabilidad a las condiciones concretas en que se aplique. </w:t>
      </w:r>
    </w:p>
    <w:p w:rsidR="00326D26" w:rsidRPr="00737A4E" w:rsidRDefault="006E66D7" w:rsidP="00737A4E">
      <w:pPr>
        <w:pStyle w:val="Prrafodelista"/>
        <w:numPr>
          <w:ilvl w:val="0"/>
          <w:numId w:val="5"/>
        </w:numPr>
        <w:spacing w:after="120" w:line="360" w:lineRule="auto"/>
        <w:jc w:val="both"/>
        <w:rPr>
          <w:rFonts w:ascii="Times New Roman" w:hAnsi="Times New Roman" w:cs="Times New Roman"/>
          <w:sz w:val="24"/>
          <w:szCs w:val="24"/>
        </w:rPr>
      </w:pPr>
      <w:r w:rsidRPr="00737A4E">
        <w:rPr>
          <w:rFonts w:ascii="Times New Roman" w:hAnsi="Times New Roman" w:cs="Times New Roman"/>
          <w:sz w:val="24"/>
          <w:szCs w:val="24"/>
        </w:rPr>
        <w:t>Vivencial</w:t>
      </w:r>
      <w:r w:rsidRPr="00737A4E">
        <w:rPr>
          <w:rFonts w:ascii="Times New Roman" w:hAnsi="Times New Roman" w:cs="Times New Roman"/>
          <w:b/>
          <w:sz w:val="24"/>
          <w:szCs w:val="24"/>
        </w:rPr>
        <w:t xml:space="preserve"> </w:t>
      </w:r>
      <w:r w:rsidRPr="00737A4E">
        <w:rPr>
          <w:rFonts w:ascii="Times New Roman" w:hAnsi="Times New Roman" w:cs="Times New Roman"/>
          <w:sz w:val="24"/>
          <w:szCs w:val="24"/>
        </w:rPr>
        <w:t xml:space="preserve">porque las vivencias juegan un rol esencial en la </w:t>
      </w:r>
      <w:r w:rsidRPr="00737A4E">
        <w:rPr>
          <w:rFonts w:ascii="Times New Roman" w:hAnsi="Times New Roman" w:cs="Times New Roman"/>
          <w:bCs/>
          <w:sz w:val="24"/>
          <w:szCs w:val="24"/>
        </w:rPr>
        <w:t>orientación profesional hacia las carreras de Ciencias Básicas</w:t>
      </w:r>
      <w:r w:rsidRPr="00737A4E">
        <w:rPr>
          <w:rFonts w:ascii="Times New Roman" w:hAnsi="Times New Roman" w:cs="Times New Roman"/>
          <w:sz w:val="24"/>
          <w:szCs w:val="24"/>
        </w:rPr>
        <w:t xml:space="preserve">, del igual modo reconoce la significación de las diferentes experiencias y acontecimientos que enfrentan los sujetos y el significado de todas las influencias de docentes, otras familias y otros educandos, los cuales dependerán de las vivencias que el sujeto tenga de ellas, cómo afectaron su subjetividad y qué sentido le dieron a su vida cotidiana. </w:t>
      </w:r>
    </w:p>
    <w:p w:rsidR="00326D26" w:rsidRPr="00737A4E" w:rsidRDefault="00326D26" w:rsidP="00737A4E">
      <w:pPr>
        <w:pStyle w:val="Prrafodelista"/>
        <w:numPr>
          <w:ilvl w:val="0"/>
          <w:numId w:val="5"/>
        </w:numPr>
        <w:spacing w:after="120" w:line="360" w:lineRule="auto"/>
        <w:jc w:val="both"/>
        <w:rPr>
          <w:rFonts w:ascii="Times New Roman" w:hAnsi="Times New Roman" w:cs="Times New Roman"/>
          <w:sz w:val="24"/>
          <w:szCs w:val="24"/>
        </w:rPr>
      </w:pPr>
      <w:r w:rsidRPr="00737A4E">
        <w:rPr>
          <w:rFonts w:ascii="Times New Roman" w:hAnsi="Times New Roman" w:cs="Times New Roman"/>
          <w:sz w:val="24"/>
          <w:szCs w:val="24"/>
        </w:rPr>
        <w:lastRenderedPageBreak/>
        <w:t>A</w:t>
      </w:r>
      <w:r w:rsidR="006E66D7" w:rsidRPr="00737A4E">
        <w:rPr>
          <w:rFonts w:ascii="Times New Roman" w:hAnsi="Times New Roman" w:cs="Times New Roman"/>
          <w:sz w:val="24"/>
          <w:szCs w:val="24"/>
        </w:rPr>
        <w:t xml:space="preserve">ctualizada ya que el contenido se </w:t>
      </w:r>
      <w:r w:rsidR="00637A62" w:rsidRPr="00737A4E">
        <w:rPr>
          <w:rFonts w:ascii="Times New Roman" w:hAnsi="Times New Roman" w:cs="Times New Roman"/>
          <w:sz w:val="24"/>
          <w:szCs w:val="24"/>
        </w:rPr>
        <w:t>utiliza</w:t>
      </w:r>
      <w:r w:rsidR="006E66D7" w:rsidRPr="00737A4E">
        <w:rPr>
          <w:rFonts w:ascii="Times New Roman" w:hAnsi="Times New Roman" w:cs="Times New Roman"/>
          <w:sz w:val="24"/>
          <w:szCs w:val="24"/>
        </w:rPr>
        <w:t xml:space="preserve"> para </w:t>
      </w:r>
      <w:r w:rsidR="00637A62" w:rsidRPr="00737A4E">
        <w:rPr>
          <w:rFonts w:ascii="Times New Roman" w:hAnsi="Times New Roman" w:cs="Times New Roman"/>
          <w:sz w:val="24"/>
          <w:szCs w:val="24"/>
        </w:rPr>
        <w:t>informar</w:t>
      </w:r>
      <w:r w:rsidR="006E66D7" w:rsidRPr="00737A4E">
        <w:rPr>
          <w:rFonts w:ascii="Times New Roman" w:hAnsi="Times New Roman" w:cs="Times New Roman"/>
          <w:sz w:val="24"/>
          <w:szCs w:val="24"/>
        </w:rPr>
        <w:t xml:space="preserve"> a las familias y a los educandos sobre los últimos avances de </w:t>
      </w:r>
      <w:r w:rsidR="00637A62" w:rsidRPr="00737A4E">
        <w:rPr>
          <w:rFonts w:ascii="Times New Roman" w:hAnsi="Times New Roman" w:cs="Times New Roman"/>
          <w:sz w:val="24"/>
          <w:szCs w:val="24"/>
        </w:rPr>
        <w:t>las diferentes</w:t>
      </w:r>
      <w:r w:rsidR="006E66D7" w:rsidRPr="00737A4E">
        <w:rPr>
          <w:rFonts w:ascii="Times New Roman" w:hAnsi="Times New Roman" w:cs="Times New Roman"/>
          <w:sz w:val="24"/>
          <w:szCs w:val="24"/>
        </w:rPr>
        <w:t xml:space="preserve"> especialidad</w:t>
      </w:r>
      <w:r w:rsidR="00637A62" w:rsidRPr="00737A4E">
        <w:rPr>
          <w:rFonts w:ascii="Times New Roman" w:hAnsi="Times New Roman" w:cs="Times New Roman"/>
          <w:sz w:val="24"/>
          <w:szCs w:val="24"/>
        </w:rPr>
        <w:t>es de las Ciencias Básicas</w:t>
      </w:r>
      <w:r w:rsidR="006E66D7" w:rsidRPr="00737A4E">
        <w:rPr>
          <w:rFonts w:ascii="Times New Roman" w:hAnsi="Times New Roman" w:cs="Times New Roman"/>
          <w:sz w:val="24"/>
          <w:szCs w:val="24"/>
        </w:rPr>
        <w:t xml:space="preserve">; en correspondencia con el actual perfeccionamiento del </w:t>
      </w:r>
      <w:r w:rsidR="008011F6" w:rsidRPr="00737A4E">
        <w:rPr>
          <w:rFonts w:ascii="Times New Roman" w:hAnsi="Times New Roman" w:cs="Times New Roman"/>
          <w:sz w:val="24"/>
          <w:szCs w:val="24"/>
        </w:rPr>
        <w:t>S</w:t>
      </w:r>
      <w:r w:rsidR="006E66D7" w:rsidRPr="00737A4E">
        <w:rPr>
          <w:rFonts w:ascii="Times New Roman" w:hAnsi="Times New Roman" w:cs="Times New Roman"/>
          <w:sz w:val="24"/>
          <w:szCs w:val="24"/>
        </w:rPr>
        <w:t xml:space="preserve">istema </w:t>
      </w:r>
      <w:r w:rsidR="008011F6" w:rsidRPr="00737A4E">
        <w:rPr>
          <w:rFonts w:ascii="Times New Roman" w:hAnsi="Times New Roman" w:cs="Times New Roman"/>
          <w:sz w:val="24"/>
          <w:szCs w:val="24"/>
        </w:rPr>
        <w:t>N</w:t>
      </w:r>
      <w:r w:rsidR="006E66D7" w:rsidRPr="00737A4E">
        <w:rPr>
          <w:rFonts w:ascii="Times New Roman" w:hAnsi="Times New Roman" w:cs="Times New Roman"/>
          <w:sz w:val="24"/>
          <w:szCs w:val="24"/>
        </w:rPr>
        <w:t xml:space="preserve">acional de </w:t>
      </w:r>
      <w:r w:rsidR="008011F6" w:rsidRPr="00737A4E">
        <w:rPr>
          <w:rFonts w:ascii="Times New Roman" w:hAnsi="Times New Roman" w:cs="Times New Roman"/>
          <w:sz w:val="24"/>
          <w:szCs w:val="24"/>
        </w:rPr>
        <w:t>E</w:t>
      </w:r>
      <w:r w:rsidR="006E66D7" w:rsidRPr="00737A4E">
        <w:rPr>
          <w:rFonts w:ascii="Times New Roman" w:hAnsi="Times New Roman" w:cs="Times New Roman"/>
          <w:sz w:val="24"/>
          <w:szCs w:val="24"/>
        </w:rPr>
        <w:t>ducación.</w:t>
      </w:r>
      <w:r w:rsidR="00637A62" w:rsidRPr="00737A4E">
        <w:rPr>
          <w:rFonts w:ascii="Times New Roman" w:hAnsi="Times New Roman" w:cs="Times New Roman"/>
          <w:sz w:val="24"/>
          <w:szCs w:val="24"/>
          <w:lang w:val="es-AR"/>
        </w:rPr>
        <w:t xml:space="preserve"> </w:t>
      </w:r>
    </w:p>
    <w:p w:rsidR="006E66D7" w:rsidRPr="00737A4E" w:rsidRDefault="00637A62" w:rsidP="00737A4E">
      <w:pPr>
        <w:pStyle w:val="Prrafodelista"/>
        <w:numPr>
          <w:ilvl w:val="0"/>
          <w:numId w:val="5"/>
        </w:numPr>
        <w:spacing w:after="120" w:line="360" w:lineRule="auto"/>
        <w:jc w:val="both"/>
        <w:rPr>
          <w:rFonts w:ascii="Times New Roman" w:hAnsi="Times New Roman" w:cs="Times New Roman"/>
          <w:sz w:val="24"/>
          <w:szCs w:val="24"/>
        </w:rPr>
      </w:pPr>
      <w:r w:rsidRPr="00737A4E">
        <w:rPr>
          <w:rFonts w:ascii="Times New Roman" w:hAnsi="Times New Roman" w:cs="Times New Roman"/>
          <w:sz w:val="24"/>
          <w:szCs w:val="24"/>
          <w:lang w:val="es-AR"/>
        </w:rPr>
        <w:t>Interactiva, ya que</w:t>
      </w:r>
      <w:r w:rsidR="006E66D7" w:rsidRPr="00737A4E">
        <w:rPr>
          <w:rFonts w:ascii="Times New Roman" w:hAnsi="Times New Roman" w:cs="Times New Roman"/>
          <w:sz w:val="24"/>
          <w:szCs w:val="24"/>
          <w:lang w:val="es-AR"/>
        </w:rPr>
        <w:t xml:space="preserve"> </w:t>
      </w:r>
      <w:r w:rsidRPr="00737A4E">
        <w:rPr>
          <w:rFonts w:ascii="Times New Roman" w:hAnsi="Times New Roman" w:cs="Times New Roman"/>
          <w:sz w:val="24"/>
          <w:szCs w:val="24"/>
          <w:lang w:val="es-AR"/>
        </w:rPr>
        <w:t xml:space="preserve">durante </w:t>
      </w:r>
      <w:r w:rsidR="006E66D7" w:rsidRPr="00737A4E">
        <w:rPr>
          <w:rFonts w:ascii="Times New Roman" w:hAnsi="Times New Roman" w:cs="Times New Roman"/>
          <w:sz w:val="24"/>
          <w:szCs w:val="24"/>
          <w:lang w:val="es-AR"/>
        </w:rPr>
        <w:t xml:space="preserve">la ejecución de actividades conjuntas </w:t>
      </w:r>
      <w:r w:rsidRPr="00737A4E">
        <w:rPr>
          <w:rFonts w:ascii="Times New Roman" w:hAnsi="Times New Roman" w:cs="Times New Roman"/>
          <w:sz w:val="24"/>
          <w:szCs w:val="24"/>
          <w:lang w:val="es-AR"/>
        </w:rPr>
        <w:t xml:space="preserve">se pondera </w:t>
      </w:r>
      <w:r w:rsidR="006E66D7" w:rsidRPr="00737A4E">
        <w:rPr>
          <w:rFonts w:ascii="Times New Roman" w:hAnsi="Times New Roman" w:cs="Times New Roman"/>
          <w:sz w:val="24"/>
          <w:szCs w:val="24"/>
          <w:lang w:val="es-AR"/>
        </w:rPr>
        <w:t xml:space="preserve">el establecimiento de relaciones armónicas y activas concebidas para la familia y los educandos de preuniversitario en la </w:t>
      </w:r>
      <w:r w:rsidR="006E66D7" w:rsidRPr="00737A4E">
        <w:rPr>
          <w:rFonts w:ascii="Times New Roman" w:hAnsi="Times New Roman" w:cs="Times New Roman"/>
          <w:bCs/>
          <w:sz w:val="24"/>
          <w:szCs w:val="24"/>
        </w:rPr>
        <w:t>orientación profesional hacia las carreras de Ciencias Básicas</w:t>
      </w:r>
      <w:r w:rsidR="006E66D7" w:rsidRPr="00737A4E">
        <w:rPr>
          <w:rFonts w:ascii="Times New Roman" w:hAnsi="Times New Roman" w:cs="Times New Roman"/>
          <w:b/>
          <w:bCs/>
          <w:sz w:val="24"/>
          <w:szCs w:val="24"/>
        </w:rPr>
        <w:t>.</w:t>
      </w:r>
    </w:p>
    <w:p w:rsidR="006E66D7" w:rsidRPr="00737A4E" w:rsidRDefault="00637A62" w:rsidP="00737A4E">
      <w:pPr>
        <w:spacing w:after="120" w:line="360" w:lineRule="auto"/>
        <w:ind w:right="15"/>
        <w:jc w:val="both"/>
        <w:rPr>
          <w:rFonts w:ascii="Times New Roman" w:hAnsi="Times New Roman" w:cs="Times New Roman"/>
          <w:sz w:val="24"/>
          <w:szCs w:val="24"/>
        </w:rPr>
      </w:pPr>
      <w:r w:rsidRPr="00737A4E">
        <w:rPr>
          <w:rFonts w:ascii="Times New Roman" w:hAnsi="Times New Roman" w:cs="Times New Roman"/>
          <w:sz w:val="24"/>
          <w:szCs w:val="24"/>
        </w:rPr>
        <w:t xml:space="preserve">La estrategia educativa </w:t>
      </w:r>
      <w:r w:rsidR="00E17D5E" w:rsidRPr="00737A4E">
        <w:rPr>
          <w:rFonts w:ascii="Times New Roman" w:hAnsi="Times New Roman" w:cs="Times New Roman"/>
          <w:sz w:val="24"/>
          <w:szCs w:val="24"/>
        </w:rPr>
        <w:t xml:space="preserve">para la inclusión familiar en el proceso de orientación profesional hacia las carreras de Ciencias Básicas de los educandos de preuniversitario </w:t>
      </w:r>
      <w:r w:rsidRPr="00737A4E">
        <w:rPr>
          <w:rFonts w:ascii="Times New Roman" w:hAnsi="Times New Roman" w:cs="Times New Roman"/>
          <w:sz w:val="24"/>
          <w:szCs w:val="24"/>
        </w:rPr>
        <w:t>que se propone</w:t>
      </w:r>
      <w:r w:rsidR="00E17D5E" w:rsidRPr="00737A4E">
        <w:rPr>
          <w:rFonts w:ascii="Times New Roman" w:hAnsi="Times New Roman" w:cs="Times New Roman"/>
          <w:sz w:val="24"/>
          <w:szCs w:val="24"/>
        </w:rPr>
        <w:t>,</w:t>
      </w:r>
      <w:r w:rsidRPr="00737A4E">
        <w:rPr>
          <w:rFonts w:ascii="Times New Roman" w:hAnsi="Times New Roman" w:cs="Times New Roman"/>
          <w:sz w:val="24"/>
          <w:szCs w:val="24"/>
        </w:rPr>
        <w:t xml:space="preserve"> s</w:t>
      </w:r>
      <w:r w:rsidR="006E66D7" w:rsidRPr="00737A4E">
        <w:rPr>
          <w:rFonts w:ascii="Times New Roman" w:hAnsi="Times New Roman" w:cs="Times New Roman"/>
          <w:sz w:val="24"/>
          <w:szCs w:val="24"/>
        </w:rPr>
        <w:t xml:space="preserve">e </w:t>
      </w:r>
      <w:r w:rsidRPr="00737A4E">
        <w:rPr>
          <w:rFonts w:ascii="Times New Roman" w:hAnsi="Times New Roman" w:cs="Times New Roman"/>
          <w:sz w:val="24"/>
          <w:szCs w:val="24"/>
        </w:rPr>
        <w:t>estructura en</w:t>
      </w:r>
      <w:r w:rsidR="006E66D7" w:rsidRPr="00737A4E">
        <w:rPr>
          <w:rFonts w:ascii="Times New Roman" w:hAnsi="Times New Roman" w:cs="Times New Roman"/>
          <w:sz w:val="24"/>
          <w:szCs w:val="24"/>
        </w:rPr>
        <w:t xml:space="preserve"> cuatro etapas</w:t>
      </w:r>
      <w:r w:rsidRPr="00737A4E">
        <w:rPr>
          <w:rFonts w:ascii="Times New Roman" w:hAnsi="Times New Roman" w:cs="Times New Roman"/>
          <w:sz w:val="24"/>
          <w:szCs w:val="24"/>
        </w:rPr>
        <w:t xml:space="preserve">: </w:t>
      </w:r>
      <w:r w:rsidR="006E66D7" w:rsidRPr="00737A4E">
        <w:rPr>
          <w:rFonts w:ascii="Times New Roman" w:hAnsi="Times New Roman" w:cs="Times New Roman"/>
          <w:sz w:val="24"/>
          <w:szCs w:val="24"/>
        </w:rPr>
        <w:t xml:space="preserve"> </w:t>
      </w:r>
    </w:p>
    <w:p w:rsidR="006E66D7" w:rsidRPr="00737A4E" w:rsidRDefault="006E66D7" w:rsidP="00737A4E">
      <w:pPr>
        <w:tabs>
          <w:tab w:val="left" w:pos="3465"/>
          <w:tab w:val="center" w:pos="4393"/>
        </w:tabs>
        <w:spacing w:after="120" w:line="360" w:lineRule="auto"/>
        <w:jc w:val="both"/>
        <w:rPr>
          <w:rFonts w:ascii="Times New Roman" w:eastAsia="Times New Roman" w:hAnsi="Times New Roman" w:cs="Times New Roman"/>
          <w:sz w:val="24"/>
          <w:szCs w:val="24"/>
          <w:lang w:val="es-ES_tradnl" w:eastAsia="es-ES"/>
        </w:rPr>
      </w:pPr>
      <w:r w:rsidRPr="00737A4E">
        <w:rPr>
          <w:rFonts w:ascii="Times New Roman" w:eastAsia="Arial" w:hAnsi="Times New Roman" w:cs="Times New Roman"/>
          <w:color w:val="000000"/>
          <w:sz w:val="24"/>
          <w:szCs w:val="24"/>
          <w:u w:val="single" w:color="000000"/>
          <w:lang w:eastAsia="es-MX"/>
        </w:rPr>
        <w:t>Primera etapa</w:t>
      </w:r>
      <w:r w:rsidRPr="00737A4E">
        <w:rPr>
          <w:rFonts w:ascii="Times New Roman" w:eastAsia="Arial" w:hAnsi="Times New Roman" w:cs="Times New Roman"/>
          <w:color w:val="000000"/>
          <w:sz w:val="24"/>
          <w:szCs w:val="24"/>
          <w:lang w:eastAsia="es-MX"/>
        </w:rPr>
        <w:t xml:space="preserve">: </w:t>
      </w:r>
      <w:r w:rsidRPr="00737A4E">
        <w:rPr>
          <w:rFonts w:ascii="Times New Roman" w:eastAsia="Times New Roman" w:hAnsi="Times New Roman" w:cs="Times New Roman"/>
          <w:sz w:val="24"/>
          <w:szCs w:val="24"/>
          <w:lang w:val="es-ES_tradnl" w:eastAsia="es-ES"/>
        </w:rPr>
        <w:t>Diagnóstico-sensibilización y caracterización de necesidades y potencialidades de las familias y educandos.</w:t>
      </w:r>
    </w:p>
    <w:p w:rsidR="006E66D7" w:rsidRPr="00737A4E" w:rsidRDefault="006E66D7" w:rsidP="00737A4E">
      <w:pPr>
        <w:tabs>
          <w:tab w:val="left" w:pos="3465"/>
          <w:tab w:val="center" w:pos="4393"/>
        </w:tabs>
        <w:spacing w:after="120" w:line="360" w:lineRule="auto"/>
        <w:jc w:val="both"/>
        <w:rPr>
          <w:rFonts w:ascii="Times New Roman" w:eastAsia="Times New Roman" w:hAnsi="Times New Roman" w:cs="Times New Roman"/>
          <w:bCs/>
          <w:sz w:val="24"/>
          <w:szCs w:val="24"/>
          <w:lang w:val="es-ES" w:eastAsia="es-ES"/>
        </w:rPr>
      </w:pPr>
      <w:r w:rsidRPr="00737A4E">
        <w:rPr>
          <w:rFonts w:ascii="Times New Roman" w:hAnsi="Times New Roman" w:cs="Times New Roman"/>
          <w:sz w:val="24"/>
          <w:szCs w:val="24"/>
        </w:rPr>
        <w:t>El objetivo de esta etapa es:</w:t>
      </w:r>
      <w:r w:rsidRPr="00737A4E">
        <w:rPr>
          <w:rFonts w:ascii="Times New Roman" w:eastAsia="Times New Roman" w:hAnsi="Times New Roman" w:cs="Times New Roman"/>
          <w:sz w:val="24"/>
          <w:szCs w:val="24"/>
          <w:lang w:val="es-ES_tradnl" w:eastAsia="es-ES"/>
        </w:rPr>
        <w:t xml:space="preserve"> Diagnosticar y caracterizar el estado inicial y perspectivo de la </w:t>
      </w:r>
      <w:r w:rsidRPr="00737A4E">
        <w:rPr>
          <w:rFonts w:ascii="Times New Roman" w:eastAsia="Times New Roman" w:hAnsi="Times New Roman" w:cs="Times New Roman"/>
          <w:bCs/>
          <w:sz w:val="24"/>
          <w:szCs w:val="24"/>
          <w:lang w:val="es-ES" w:eastAsia="es-ES"/>
        </w:rPr>
        <w:t>inclusión familiar en el proceso de</w:t>
      </w:r>
      <w:r w:rsidR="00E17D5E" w:rsidRPr="00737A4E">
        <w:rPr>
          <w:rFonts w:ascii="Times New Roman" w:eastAsia="Times New Roman" w:hAnsi="Times New Roman" w:cs="Times New Roman"/>
          <w:bCs/>
          <w:sz w:val="24"/>
          <w:szCs w:val="24"/>
          <w:lang w:val="es-ES" w:eastAsia="es-ES"/>
        </w:rPr>
        <w:t xml:space="preserve"> </w:t>
      </w:r>
      <w:r w:rsidRPr="00737A4E">
        <w:rPr>
          <w:rFonts w:ascii="Times New Roman" w:eastAsia="Times New Roman" w:hAnsi="Times New Roman" w:cs="Times New Roman"/>
          <w:bCs/>
          <w:sz w:val="24"/>
          <w:szCs w:val="24"/>
          <w:lang w:val="es-ES" w:eastAsia="es-ES"/>
        </w:rPr>
        <w:t xml:space="preserve">orientación profesional hacia las carreras de Ciencias Básicas </w:t>
      </w:r>
      <w:r w:rsidR="00E17D5E" w:rsidRPr="00737A4E">
        <w:rPr>
          <w:rFonts w:ascii="Times New Roman" w:eastAsia="Times New Roman" w:hAnsi="Times New Roman" w:cs="Times New Roman"/>
          <w:bCs/>
          <w:sz w:val="24"/>
          <w:szCs w:val="24"/>
          <w:lang w:val="es-ES" w:eastAsia="es-ES"/>
        </w:rPr>
        <w:t>de</w:t>
      </w:r>
      <w:r w:rsidRPr="00737A4E">
        <w:rPr>
          <w:rFonts w:ascii="Times New Roman" w:eastAsia="Times New Roman" w:hAnsi="Times New Roman" w:cs="Times New Roman"/>
          <w:bCs/>
          <w:sz w:val="24"/>
          <w:szCs w:val="24"/>
          <w:lang w:val="es-ES" w:eastAsia="es-ES"/>
        </w:rPr>
        <w:t xml:space="preserve"> los educandos de preuniversitario</w:t>
      </w:r>
      <w:r w:rsidRPr="00737A4E">
        <w:rPr>
          <w:rFonts w:ascii="Times New Roman" w:eastAsia="Times New Roman" w:hAnsi="Times New Roman" w:cs="Times New Roman"/>
          <w:bCs/>
          <w:sz w:val="24"/>
          <w:szCs w:val="24"/>
          <w:lang w:val="es-ES_tradnl" w:eastAsia="es-ES"/>
        </w:rPr>
        <w:t>.</w:t>
      </w:r>
      <w:r w:rsidRPr="00737A4E">
        <w:rPr>
          <w:rFonts w:ascii="Times New Roman" w:hAnsi="Times New Roman" w:cs="Times New Roman"/>
          <w:sz w:val="24"/>
          <w:szCs w:val="24"/>
        </w:rPr>
        <w:t xml:space="preserve"> </w:t>
      </w:r>
    </w:p>
    <w:p w:rsidR="00E17D5E" w:rsidRPr="00737A4E" w:rsidRDefault="006E66D7" w:rsidP="00737A4E">
      <w:pPr>
        <w:tabs>
          <w:tab w:val="left" w:pos="709"/>
          <w:tab w:val="center" w:pos="4393"/>
        </w:tabs>
        <w:spacing w:after="120" w:line="360" w:lineRule="auto"/>
        <w:jc w:val="both"/>
        <w:rPr>
          <w:rFonts w:ascii="Times New Roman" w:hAnsi="Times New Roman" w:cs="Times New Roman"/>
          <w:sz w:val="24"/>
          <w:szCs w:val="24"/>
          <w:lang w:val="es-ES_tradnl"/>
        </w:rPr>
      </w:pPr>
      <w:r w:rsidRPr="00737A4E">
        <w:rPr>
          <w:rFonts w:ascii="Times New Roman" w:hAnsi="Times New Roman" w:cs="Times New Roman"/>
          <w:sz w:val="24"/>
          <w:szCs w:val="24"/>
        </w:rPr>
        <w:t>Para cumplir con el objetivo propuesto, se trazaron e implementaron las siguientes acciones</w:t>
      </w:r>
      <w:r w:rsidRPr="00737A4E">
        <w:rPr>
          <w:rFonts w:ascii="Times New Roman" w:eastAsia="Arial" w:hAnsi="Times New Roman" w:cs="Times New Roman"/>
          <w:color w:val="000000"/>
          <w:sz w:val="24"/>
          <w:szCs w:val="24"/>
          <w:lang w:val="es-ES" w:eastAsia="es-ES"/>
        </w:rPr>
        <w:t>:</w:t>
      </w:r>
      <w:r w:rsidRPr="00737A4E">
        <w:rPr>
          <w:rFonts w:ascii="Times New Roman" w:hAnsi="Times New Roman" w:cs="Times New Roman"/>
          <w:sz w:val="24"/>
          <w:szCs w:val="24"/>
          <w:lang w:val="es-ES_tradnl"/>
        </w:rPr>
        <w:t xml:space="preserve"> </w:t>
      </w:r>
    </w:p>
    <w:p w:rsidR="00061617" w:rsidRPr="00737A4E" w:rsidRDefault="006E66D7" w:rsidP="00737A4E">
      <w:pPr>
        <w:pStyle w:val="Prrafodelista"/>
        <w:numPr>
          <w:ilvl w:val="0"/>
          <w:numId w:val="1"/>
        </w:numPr>
        <w:tabs>
          <w:tab w:val="left" w:pos="709"/>
          <w:tab w:val="center" w:pos="4393"/>
        </w:tabs>
        <w:spacing w:after="120" w:line="360" w:lineRule="auto"/>
        <w:jc w:val="both"/>
        <w:rPr>
          <w:rFonts w:ascii="Times New Roman" w:hAnsi="Times New Roman" w:cs="Times New Roman"/>
          <w:sz w:val="24"/>
          <w:szCs w:val="24"/>
        </w:rPr>
      </w:pPr>
      <w:r w:rsidRPr="00737A4E">
        <w:rPr>
          <w:rFonts w:ascii="Times New Roman" w:hAnsi="Times New Roman" w:cs="Times New Roman"/>
          <w:sz w:val="24"/>
          <w:szCs w:val="24"/>
          <w:lang w:val="es-ES_tradnl"/>
        </w:rPr>
        <w:t>Identifica</w:t>
      </w:r>
      <w:r w:rsidR="007820D5" w:rsidRPr="00737A4E">
        <w:rPr>
          <w:rFonts w:ascii="Times New Roman" w:hAnsi="Times New Roman" w:cs="Times New Roman"/>
          <w:sz w:val="24"/>
          <w:szCs w:val="24"/>
          <w:lang w:val="es-ES_tradnl"/>
        </w:rPr>
        <w:t>ción de los</w:t>
      </w:r>
      <w:r w:rsidRPr="00737A4E">
        <w:rPr>
          <w:rFonts w:ascii="Times New Roman" w:hAnsi="Times New Roman" w:cs="Times New Roman"/>
          <w:sz w:val="24"/>
          <w:szCs w:val="24"/>
          <w:lang w:val="es-ES_tradnl"/>
        </w:rPr>
        <w:t xml:space="preserve"> objetivos y contenidos objeto </w:t>
      </w:r>
      <w:r w:rsidRPr="00737A4E">
        <w:rPr>
          <w:rFonts w:ascii="Times New Roman" w:hAnsi="Times New Roman" w:cs="Times New Roman"/>
          <w:bCs/>
          <w:sz w:val="24"/>
          <w:szCs w:val="24"/>
        </w:rPr>
        <w:t>de la orientación profesional hacia las carreras de Ciencias Básicas en los educandos de preuniversitario</w:t>
      </w:r>
      <w:r w:rsidRPr="00737A4E">
        <w:rPr>
          <w:rFonts w:ascii="Times New Roman" w:hAnsi="Times New Roman" w:cs="Times New Roman"/>
          <w:sz w:val="24"/>
          <w:szCs w:val="24"/>
          <w:lang w:val="es-ES_tradnl"/>
        </w:rPr>
        <w:t xml:space="preserve">. </w:t>
      </w:r>
    </w:p>
    <w:p w:rsidR="00061617" w:rsidRPr="00737A4E" w:rsidRDefault="006E66D7" w:rsidP="00737A4E">
      <w:pPr>
        <w:pStyle w:val="Prrafodelista"/>
        <w:numPr>
          <w:ilvl w:val="0"/>
          <w:numId w:val="1"/>
        </w:numPr>
        <w:tabs>
          <w:tab w:val="left" w:pos="709"/>
          <w:tab w:val="center" w:pos="4393"/>
        </w:tabs>
        <w:spacing w:after="120" w:line="360" w:lineRule="auto"/>
        <w:jc w:val="both"/>
        <w:rPr>
          <w:rFonts w:ascii="Times New Roman" w:hAnsi="Times New Roman" w:cs="Times New Roman"/>
          <w:sz w:val="24"/>
          <w:szCs w:val="24"/>
        </w:rPr>
      </w:pPr>
      <w:r w:rsidRPr="00737A4E">
        <w:rPr>
          <w:rFonts w:ascii="Times New Roman" w:hAnsi="Times New Roman" w:cs="Times New Roman"/>
          <w:sz w:val="24"/>
          <w:szCs w:val="24"/>
          <w:lang w:val="es-ES_tradnl"/>
        </w:rPr>
        <w:t>Establec</w:t>
      </w:r>
      <w:r w:rsidR="007820D5" w:rsidRPr="00737A4E">
        <w:rPr>
          <w:rFonts w:ascii="Times New Roman" w:hAnsi="Times New Roman" w:cs="Times New Roman"/>
          <w:sz w:val="24"/>
          <w:szCs w:val="24"/>
          <w:lang w:val="es-ES_tradnl"/>
        </w:rPr>
        <w:t xml:space="preserve">imiento de los </w:t>
      </w:r>
      <w:r w:rsidRPr="00737A4E">
        <w:rPr>
          <w:rFonts w:ascii="Times New Roman" w:hAnsi="Times New Roman" w:cs="Times New Roman"/>
          <w:sz w:val="24"/>
          <w:szCs w:val="24"/>
          <w:lang w:val="es-ES_tradnl"/>
        </w:rPr>
        <w:t xml:space="preserve">indicadores para la evaluación del diagnóstico. </w:t>
      </w:r>
    </w:p>
    <w:p w:rsidR="00061617" w:rsidRPr="00737A4E" w:rsidRDefault="006E66D7" w:rsidP="00737A4E">
      <w:pPr>
        <w:pStyle w:val="Prrafodelista"/>
        <w:numPr>
          <w:ilvl w:val="0"/>
          <w:numId w:val="1"/>
        </w:numPr>
        <w:tabs>
          <w:tab w:val="left" w:pos="709"/>
          <w:tab w:val="center" w:pos="4393"/>
        </w:tabs>
        <w:spacing w:after="120" w:line="360" w:lineRule="auto"/>
        <w:jc w:val="both"/>
        <w:rPr>
          <w:rFonts w:ascii="Times New Roman" w:hAnsi="Times New Roman" w:cs="Times New Roman"/>
          <w:sz w:val="24"/>
          <w:szCs w:val="24"/>
        </w:rPr>
      </w:pPr>
      <w:r w:rsidRPr="00737A4E">
        <w:rPr>
          <w:rFonts w:ascii="Times New Roman" w:hAnsi="Times New Roman" w:cs="Times New Roman"/>
          <w:sz w:val="24"/>
          <w:szCs w:val="24"/>
          <w:lang w:val="es-ES_tradnl"/>
        </w:rPr>
        <w:t>Elabora</w:t>
      </w:r>
      <w:r w:rsidR="007820D5" w:rsidRPr="00737A4E">
        <w:rPr>
          <w:rFonts w:ascii="Times New Roman" w:hAnsi="Times New Roman" w:cs="Times New Roman"/>
          <w:sz w:val="24"/>
          <w:szCs w:val="24"/>
          <w:lang w:val="es-ES_tradnl"/>
        </w:rPr>
        <w:t>ción</w:t>
      </w:r>
      <w:r w:rsidRPr="00737A4E">
        <w:rPr>
          <w:rFonts w:ascii="Times New Roman" w:hAnsi="Times New Roman" w:cs="Times New Roman"/>
          <w:sz w:val="24"/>
          <w:szCs w:val="24"/>
          <w:lang w:val="es-ES_tradnl"/>
        </w:rPr>
        <w:t>, aplica</w:t>
      </w:r>
      <w:r w:rsidR="007820D5" w:rsidRPr="00737A4E">
        <w:rPr>
          <w:rFonts w:ascii="Times New Roman" w:hAnsi="Times New Roman" w:cs="Times New Roman"/>
          <w:sz w:val="24"/>
          <w:szCs w:val="24"/>
          <w:lang w:val="es-ES_tradnl"/>
        </w:rPr>
        <w:t>ción</w:t>
      </w:r>
      <w:r w:rsidRPr="00737A4E">
        <w:rPr>
          <w:rFonts w:ascii="Times New Roman" w:hAnsi="Times New Roman" w:cs="Times New Roman"/>
          <w:sz w:val="24"/>
          <w:szCs w:val="24"/>
          <w:lang w:val="es-ES_tradnl"/>
        </w:rPr>
        <w:t xml:space="preserve"> y tabula</w:t>
      </w:r>
      <w:r w:rsidR="008011F6" w:rsidRPr="00737A4E">
        <w:rPr>
          <w:rFonts w:ascii="Times New Roman" w:hAnsi="Times New Roman" w:cs="Times New Roman"/>
          <w:sz w:val="24"/>
          <w:szCs w:val="24"/>
          <w:lang w:val="es-ES_tradnl"/>
        </w:rPr>
        <w:t>ción de</w:t>
      </w:r>
      <w:r w:rsidRPr="00737A4E">
        <w:rPr>
          <w:rFonts w:ascii="Times New Roman" w:hAnsi="Times New Roman" w:cs="Times New Roman"/>
          <w:sz w:val="24"/>
          <w:szCs w:val="24"/>
          <w:lang w:val="es-ES_tradnl"/>
        </w:rPr>
        <w:t xml:space="preserve"> los instrumentos que se emplearán como diagnóstico para la </w:t>
      </w:r>
      <w:r w:rsidRPr="00737A4E">
        <w:rPr>
          <w:rFonts w:ascii="Times New Roman" w:hAnsi="Times New Roman" w:cs="Times New Roman"/>
          <w:bCs/>
          <w:sz w:val="24"/>
          <w:szCs w:val="24"/>
        </w:rPr>
        <w:t>inclusión familiar en el proceso de la orientación profesional hacia las carreras de Ciencias Básicas en los educandos de preuniversitario</w:t>
      </w:r>
      <w:r w:rsidRPr="00737A4E">
        <w:rPr>
          <w:rFonts w:ascii="Times New Roman" w:hAnsi="Times New Roman" w:cs="Times New Roman"/>
          <w:sz w:val="24"/>
          <w:szCs w:val="24"/>
          <w:lang w:val="es-ES_tradnl"/>
        </w:rPr>
        <w:t>.</w:t>
      </w:r>
      <w:r w:rsidRPr="00737A4E">
        <w:rPr>
          <w:rFonts w:ascii="Times New Roman" w:eastAsia="Arial" w:hAnsi="Times New Roman" w:cs="Times New Roman"/>
          <w:color w:val="000000"/>
          <w:sz w:val="24"/>
          <w:szCs w:val="24"/>
          <w:lang w:val="es-ES" w:eastAsia="es-ES"/>
        </w:rPr>
        <w:t xml:space="preserve"> </w:t>
      </w:r>
    </w:p>
    <w:p w:rsidR="00061617" w:rsidRPr="00737A4E" w:rsidRDefault="006E66D7" w:rsidP="00737A4E">
      <w:pPr>
        <w:pStyle w:val="Prrafodelista"/>
        <w:numPr>
          <w:ilvl w:val="0"/>
          <w:numId w:val="1"/>
        </w:numPr>
        <w:tabs>
          <w:tab w:val="left" w:pos="709"/>
          <w:tab w:val="center" w:pos="4393"/>
        </w:tabs>
        <w:spacing w:after="120" w:line="360" w:lineRule="auto"/>
        <w:jc w:val="both"/>
        <w:rPr>
          <w:rFonts w:ascii="Times New Roman" w:hAnsi="Times New Roman" w:cs="Times New Roman"/>
          <w:sz w:val="24"/>
          <w:szCs w:val="24"/>
        </w:rPr>
      </w:pPr>
      <w:r w:rsidRPr="00737A4E">
        <w:rPr>
          <w:rFonts w:ascii="Times New Roman" w:hAnsi="Times New Roman" w:cs="Times New Roman"/>
          <w:sz w:val="24"/>
          <w:szCs w:val="24"/>
          <w:lang w:val="es-ES_tradnl"/>
        </w:rPr>
        <w:t xml:space="preserve">Analizar los resultados del diagnóstico mediante el diálogo/intercambio con la familia y los educandos. </w:t>
      </w:r>
    </w:p>
    <w:p w:rsidR="00061617" w:rsidRPr="00737A4E" w:rsidRDefault="00061617" w:rsidP="00737A4E">
      <w:pPr>
        <w:pStyle w:val="Prrafodelista"/>
        <w:numPr>
          <w:ilvl w:val="0"/>
          <w:numId w:val="1"/>
        </w:numPr>
        <w:tabs>
          <w:tab w:val="left" w:pos="709"/>
          <w:tab w:val="center" w:pos="4393"/>
        </w:tabs>
        <w:spacing w:after="120" w:line="360" w:lineRule="auto"/>
        <w:jc w:val="both"/>
        <w:rPr>
          <w:rFonts w:ascii="Times New Roman" w:hAnsi="Times New Roman" w:cs="Times New Roman"/>
          <w:sz w:val="24"/>
          <w:szCs w:val="24"/>
        </w:rPr>
      </w:pPr>
      <w:r w:rsidRPr="00737A4E">
        <w:rPr>
          <w:rFonts w:ascii="Times New Roman" w:hAnsi="Times New Roman" w:cs="Times New Roman"/>
          <w:sz w:val="24"/>
          <w:szCs w:val="24"/>
        </w:rPr>
        <w:lastRenderedPageBreak/>
        <w:t>Intercambiar en relación a la determinación de</w:t>
      </w:r>
      <w:r w:rsidR="006E66D7" w:rsidRPr="00737A4E">
        <w:rPr>
          <w:rFonts w:ascii="Times New Roman" w:hAnsi="Times New Roman" w:cs="Times New Roman"/>
          <w:sz w:val="24"/>
          <w:szCs w:val="24"/>
          <w:lang w:val="es-ES_tradnl"/>
        </w:rPr>
        <w:t xml:space="preserve"> las principales causas que influyeron en las insuficiencias que les impiden lograr eficiencia en la </w:t>
      </w:r>
      <w:r w:rsidR="006E66D7" w:rsidRPr="00737A4E">
        <w:rPr>
          <w:rFonts w:ascii="Times New Roman" w:hAnsi="Times New Roman" w:cs="Times New Roman"/>
          <w:bCs/>
          <w:sz w:val="24"/>
          <w:szCs w:val="24"/>
        </w:rPr>
        <w:t xml:space="preserve">inclusión familiar en el proceso de orientación profesional hacia las carreras de Ciencias Básicas </w:t>
      </w:r>
      <w:r w:rsidR="00E17D5E" w:rsidRPr="00737A4E">
        <w:rPr>
          <w:rFonts w:ascii="Times New Roman" w:hAnsi="Times New Roman" w:cs="Times New Roman"/>
          <w:bCs/>
          <w:sz w:val="24"/>
          <w:szCs w:val="24"/>
        </w:rPr>
        <w:t>de</w:t>
      </w:r>
      <w:r w:rsidR="006E66D7" w:rsidRPr="00737A4E">
        <w:rPr>
          <w:rFonts w:ascii="Times New Roman" w:hAnsi="Times New Roman" w:cs="Times New Roman"/>
          <w:bCs/>
          <w:sz w:val="24"/>
          <w:szCs w:val="24"/>
        </w:rPr>
        <w:t xml:space="preserve"> los educandos de preuniversitario</w:t>
      </w:r>
      <w:r w:rsidR="006E66D7" w:rsidRPr="00737A4E">
        <w:rPr>
          <w:rFonts w:ascii="Times New Roman" w:hAnsi="Times New Roman" w:cs="Times New Roman"/>
          <w:sz w:val="24"/>
          <w:szCs w:val="24"/>
          <w:lang w:val="es-ES_tradnl"/>
        </w:rPr>
        <w:t xml:space="preserve">. </w:t>
      </w:r>
    </w:p>
    <w:p w:rsidR="006E66D7" w:rsidRPr="00737A4E" w:rsidRDefault="006E66D7" w:rsidP="00737A4E">
      <w:pPr>
        <w:pStyle w:val="Prrafodelista"/>
        <w:numPr>
          <w:ilvl w:val="0"/>
          <w:numId w:val="1"/>
        </w:numPr>
        <w:tabs>
          <w:tab w:val="left" w:pos="709"/>
          <w:tab w:val="center" w:pos="4393"/>
        </w:tabs>
        <w:spacing w:after="120" w:line="360" w:lineRule="auto"/>
        <w:jc w:val="both"/>
        <w:rPr>
          <w:rFonts w:ascii="Times New Roman" w:hAnsi="Times New Roman" w:cs="Times New Roman"/>
          <w:sz w:val="24"/>
          <w:szCs w:val="24"/>
        </w:rPr>
      </w:pPr>
      <w:r w:rsidRPr="00737A4E">
        <w:rPr>
          <w:rFonts w:ascii="Times New Roman" w:hAnsi="Times New Roman" w:cs="Times New Roman"/>
          <w:sz w:val="24"/>
          <w:szCs w:val="24"/>
          <w:lang w:val="es-ES_tradnl"/>
        </w:rPr>
        <w:t xml:space="preserve">Determinar a partir de la aplicación de los instrumentos, dónde residen las potencialidades y necesidades de </w:t>
      </w:r>
      <w:r w:rsidR="00061617" w:rsidRPr="00737A4E">
        <w:rPr>
          <w:rFonts w:ascii="Times New Roman" w:hAnsi="Times New Roman" w:cs="Times New Roman"/>
          <w:sz w:val="24"/>
          <w:szCs w:val="24"/>
          <w:lang w:val="es-ES_tradnl"/>
        </w:rPr>
        <w:t>las familias</w:t>
      </w:r>
      <w:r w:rsidRPr="00737A4E">
        <w:rPr>
          <w:rFonts w:ascii="Times New Roman" w:hAnsi="Times New Roman" w:cs="Times New Roman"/>
          <w:sz w:val="24"/>
          <w:szCs w:val="24"/>
          <w:lang w:val="es-ES_tradnl"/>
        </w:rPr>
        <w:t xml:space="preserve">, desde el punto de vista teórico y práctico, en materia de </w:t>
      </w:r>
      <w:r w:rsidRPr="00737A4E">
        <w:rPr>
          <w:rFonts w:ascii="Times New Roman" w:hAnsi="Times New Roman" w:cs="Times New Roman"/>
          <w:bCs/>
          <w:sz w:val="24"/>
          <w:szCs w:val="24"/>
        </w:rPr>
        <w:t xml:space="preserve">orientación profesional hacia las carreras de Ciencias Básicas </w:t>
      </w:r>
      <w:r w:rsidR="00061617" w:rsidRPr="00737A4E">
        <w:rPr>
          <w:rFonts w:ascii="Times New Roman" w:hAnsi="Times New Roman" w:cs="Times New Roman"/>
          <w:bCs/>
          <w:sz w:val="24"/>
          <w:szCs w:val="24"/>
        </w:rPr>
        <w:t>de</w:t>
      </w:r>
      <w:r w:rsidRPr="00737A4E">
        <w:rPr>
          <w:rFonts w:ascii="Times New Roman" w:hAnsi="Times New Roman" w:cs="Times New Roman"/>
          <w:bCs/>
          <w:sz w:val="24"/>
          <w:szCs w:val="24"/>
        </w:rPr>
        <w:t xml:space="preserve"> los educandos de preuniversitario</w:t>
      </w:r>
      <w:r w:rsidRPr="00737A4E">
        <w:rPr>
          <w:rFonts w:ascii="Times New Roman" w:hAnsi="Times New Roman" w:cs="Times New Roman"/>
          <w:sz w:val="24"/>
          <w:szCs w:val="24"/>
          <w:lang w:val="es-ES_tradnl"/>
        </w:rPr>
        <w:t>.</w:t>
      </w:r>
    </w:p>
    <w:p w:rsidR="006E66D7" w:rsidRPr="00737A4E" w:rsidRDefault="006E66D7" w:rsidP="00737A4E">
      <w:pPr>
        <w:spacing w:before="240" w:after="120" w:line="360" w:lineRule="auto"/>
        <w:jc w:val="both"/>
        <w:rPr>
          <w:rFonts w:ascii="Times New Roman" w:eastAsia="Arial" w:hAnsi="Times New Roman" w:cs="Times New Roman"/>
          <w:color w:val="000000"/>
          <w:sz w:val="24"/>
          <w:szCs w:val="24"/>
          <w:lang w:eastAsia="es-MX"/>
        </w:rPr>
      </w:pPr>
      <w:r w:rsidRPr="00737A4E">
        <w:rPr>
          <w:rFonts w:ascii="Times New Roman" w:eastAsia="Arial" w:hAnsi="Times New Roman" w:cs="Times New Roman"/>
          <w:color w:val="000000"/>
          <w:sz w:val="24"/>
          <w:szCs w:val="24"/>
          <w:u w:val="single" w:color="000000"/>
          <w:lang w:eastAsia="es-MX"/>
        </w:rPr>
        <w:t>Segunda etapa</w:t>
      </w:r>
      <w:r w:rsidRPr="00737A4E">
        <w:rPr>
          <w:rFonts w:ascii="Times New Roman" w:eastAsia="Arial" w:hAnsi="Times New Roman" w:cs="Times New Roman"/>
          <w:color w:val="000000"/>
          <w:sz w:val="24"/>
          <w:szCs w:val="24"/>
          <w:lang w:eastAsia="es-MX"/>
        </w:rPr>
        <w:t xml:space="preserve">: </w:t>
      </w:r>
      <w:r w:rsidRPr="00737A4E">
        <w:rPr>
          <w:rFonts w:ascii="Times New Roman" w:hAnsi="Times New Roman" w:cs="Times New Roman"/>
          <w:sz w:val="24"/>
          <w:szCs w:val="24"/>
          <w:lang w:val="es-ES_tradnl"/>
        </w:rPr>
        <w:t>Planeación y organización de la estrategia.</w:t>
      </w:r>
    </w:p>
    <w:p w:rsidR="006E66D7" w:rsidRPr="00737A4E" w:rsidRDefault="006E66D7" w:rsidP="00737A4E">
      <w:pPr>
        <w:tabs>
          <w:tab w:val="left" w:pos="3465"/>
          <w:tab w:val="center" w:pos="4393"/>
        </w:tabs>
        <w:spacing w:before="240" w:after="120" w:line="360" w:lineRule="auto"/>
        <w:jc w:val="both"/>
        <w:rPr>
          <w:rFonts w:ascii="Times New Roman" w:eastAsia="Times New Roman" w:hAnsi="Times New Roman" w:cs="Times New Roman"/>
          <w:sz w:val="24"/>
          <w:szCs w:val="24"/>
          <w:lang w:val="es-ES_tradnl" w:eastAsia="es-ES"/>
        </w:rPr>
      </w:pPr>
      <w:r w:rsidRPr="00737A4E">
        <w:rPr>
          <w:rFonts w:ascii="Times New Roman" w:eastAsia="Arial" w:hAnsi="Times New Roman" w:cs="Times New Roman"/>
          <w:color w:val="000000"/>
          <w:sz w:val="24"/>
          <w:szCs w:val="24"/>
          <w:lang w:eastAsia="es-MX"/>
        </w:rPr>
        <w:t xml:space="preserve">Esta etapa tiene como objetivo: </w:t>
      </w:r>
      <w:r w:rsidRPr="00737A4E">
        <w:rPr>
          <w:rFonts w:ascii="Times New Roman" w:eastAsia="Times New Roman" w:hAnsi="Times New Roman" w:cs="Times New Roman"/>
          <w:sz w:val="24"/>
          <w:szCs w:val="24"/>
          <w:lang w:val="es-ES_tradnl" w:eastAsia="es-ES"/>
        </w:rPr>
        <w:t xml:space="preserve">Planificar y organizar el sistema de actividades que se aplicarán con la familia en función del </w:t>
      </w:r>
      <w:r w:rsidRPr="00737A4E">
        <w:rPr>
          <w:rFonts w:ascii="Times New Roman" w:eastAsia="Times New Roman" w:hAnsi="Times New Roman" w:cs="Times New Roman"/>
          <w:bCs/>
          <w:sz w:val="24"/>
          <w:szCs w:val="24"/>
          <w:lang w:val="es-ES" w:eastAsia="es-ES"/>
        </w:rPr>
        <w:t xml:space="preserve">proceso de orientación profesional hacia las carreras de Ciencias Básicas </w:t>
      </w:r>
      <w:r w:rsidR="00061617" w:rsidRPr="00737A4E">
        <w:rPr>
          <w:rFonts w:ascii="Times New Roman" w:eastAsia="Times New Roman" w:hAnsi="Times New Roman" w:cs="Times New Roman"/>
          <w:bCs/>
          <w:sz w:val="24"/>
          <w:szCs w:val="24"/>
          <w:lang w:val="es-ES" w:eastAsia="es-ES"/>
        </w:rPr>
        <w:t>de</w:t>
      </w:r>
      <w:r w:rsidRPr="00737A4E">
        <w:rPr>
          <w:rFonts w:ascii="Times New Roman" w:eastAsia="Times New Roman" w:hAnsi="Times New Roman" w:cs="Times New Roman"/>
          <w:bCs/>
          <w:sz w:val="24"/>
          <w:szCs w:val="24"/>
          <w:lang w:val="es-ES" w:eastAsia="es-ES"/>
        </w:rPr>
        <w:t xml:space="preserve"> los educandos de preuniversitario</w:t>
      </w:r>
      <w:r w:rsidRPr="00737A4E">
        <w:rPr>
          <w:rFonts w:ascii="Times New Roman" w:eastAsia="Times New Roman" w:hAnsi="Times New Roman" w:cs="Times New Roman"/>
          <w:sz w:val="24"/>
          <w:szCs w:val="24"/>
          <w:lang w:val="es-ES_tradnl" w:eastAsia="es-ES"/>
        </w:rPr>
        <w:t xml:space="preserve"> a partir de la determinación de los participantes, el sistema de objetivos y contenidos, las formas organizativas, los medios y materiales, los métodos y procedimientos y las formas de evaluación.</w:t>
      </w:r>
    </w:p>
    <w:p w:rsidR="00061617" w:rsidRPr="00737A4E" w:rsidRDefault="006E66D7" w:rsidP="00737A4E">
      <w:pPr>
        <w:tabs>
          <w:tab w:val="center" w:pos="3402"/>
        </w:tabs>
        <w:spacing w:after="120" w:line="360" w:lineRule="auto"/>
        <w:jc w:val="both"/>
        <w:rPr>
          <w:rFonts w:ascii="Times New Roman" w:hAnsi="Times New Roman" w:cs="Times New Roman"/>
          <w:sz w:val="24"/>
          <w:szCs w:val="24"/>
          <w:lang w:val="es-ES_tradnl"/>
        </w:rPr>
      </w:pPr>
      <w:r w:rsidRPr="00737A4E">
        <w:rPr>
          <w:rFonts w:ascii="Times New Roman" w:hAnsi="Times New Roman" w:cs="Times New Roman"/>
          <w:sz w:val="24"/>
          <w:szCs w:val="24"/>
        </w:rPr>
        <w:t>Para cumplir con el objetivo propuesto, se trazaron e implementaron las siguientes acciones</w:t>
      </w:r>
      <w:r w:rsidRPr="00737A4E">
        <w:rPr>
          <w:rFonts w:ascii="Times New Roman" w:eastAsia="Arial" w:hAnsi="Times New Roman" w:cs="Times New Roman"/>
          <w:color w:val="000000"/>
          <w:sz w:val="24"/>
          <w:szCs w:val="24"/>
          <w:lang w:val="es-ES" w:eastAsia="es-ES"/>
        </w:rPr>
        <w:t>:</w:t>
      </w:r>
      <w:r w:rsidRPr="00737A4E">
        <w:rPr>
          <w:rFonts w:ascii="Times New Roman" w:hAnsi="Times New Roman" w:cs="Times New Roman"/>
          <w:sz w:val="24"/>
          <w:szCs w:val="24"/>
          <w:lang w:val="es-ES_tradnl"/>
        </w:rPr>
        <w:t xml:space="preserve"> </w:t>
      </w:r>
    </w:p>
    <w:p w:rsidR="00D91979" w:rsidRPr="00737A4E" w:rsidRDefault="009528B8" w:rsidP="00737A4E">
      <w:pPr>
        <w:pStyle w:val="Prrafodelista"/>
        <w:numPr>
          <w:ilvl w:val="0"/>
          <w:numId w:val="2"/>
        </w:numPr>
        <w:tabs>
          <w:tab w:val="center" w:pos="3402"/>
        </w:tabs>
        <w:spacing w:after="120" w:line="360" w:lineRule="auto"/>
        <w:jc w:val="both"/>
        <w:rPr>
          <w:rFonts w:ascii="Times New Roman" w:hAnsi="Times New Roman" w:cs="Times New Roman"/>
          <w:sz w:val="24"/>
          <w:szCs w:val="24"/>
          <w:lang w:val="es-ES_tradnl"/>
        </w:rPr>
      </w:pPr>
      <w:r w:rsidRPr="00737A4E">
        <w:rPr>
          <w:rFonts w:ascii="Times New Roman" w:hAnsi="Times New Roman" w:cs="Times New Roman"/>
          <w:sz w:val="24"/>
          <w:szCs w:val="24"/>
          <w:lang w:val="es-ES_tradnl"/>
        </w:rPr>
        <w:t xml:space="preserve">Intercambio inicial con </w:t>
      </w:r>
      <w:r w:rsidR="006E66D7" w:rsidRPr="00737A4E">
        <w:rPr>
          <w:rFonts w:ascii="Times New Roman" w:hAnsi="Times New Roman" w:cs="Times New Roman"/>
          <w:sz w:val="24"/>
          <w:szCs w:val="24"/>
          <w:lang w:val="es-ES_tradnl"/>
        </w:rPr>
        <w:t xml:space="preserve">la familia </w:t>
      </w:r>
      <w:r w:rsidRPr="00737A4E">
        <w:rPr>
          <w:rFonts w:ascii="Times New Roman" w:hAnsi="Times New Roman" w:cs="Times New Roman"/>
          <w:sz w:val="24"/>
          <w:szCs w:val="24"/>
          <w:lang w:val="es-ES_tradnl"/>
        </w:rPr>
        <w:t xml:space="preserve">para darles a conocer </w:t>
      </w:r>
      <w:r w:rsidR="006E66D7" w:rsidRPr="00737A4E">
        <w:rPr>
          <w:rFonts w:ascii="Times New Roman" w:hAnsi="Times New Roman" w:cs="Times New Roman"/>
          <w:sz w:val="24"/>
          <w:szCs w:val="24"/>
          <w:lang w:val="es-ES_tradnl"/>
        </w:rPr>
        <w:t xml:space="preserve">el objetivo general de la estrategia y la concepción de las actividades que se proponen; así como </w:t>
      </w:r>
      <w:r w:rsidRPr="00737A4E">
        <w:rPr>
          <w:rFonts w:ascii="Times New Roman" w:hAnsi="Times New Roman" w:cs="Times New Roman"/>
          <w:sz w:val="24"/>
          <w:szCs w:val="24"/>
          <w:lang w:val="es-ES_tradnl"/>
        </w:rPr>
        <w:t>la elaboración de</w:t>
      </w:r>
      <w:r w:rsidR="006E66D7" w:rsidRPr="00737A4E">
        <w:rPr>
          <w:rFonts w:ascii="Times New Roman" w:hAnsi="Times New Roman" w:cs="Times New Roman"/>
          <w:sz w:val="24"/>
          <w:szCs w:val="24"/>
          <w:lang w:val="es-ES_tradnl"/>
        </w:rPr>
        <w:t xml:space="preserve"> las estrategias individualizadas y grupales para solucionar los problemas detectados y adecuar las actividades que se proponen, atendiendo a los niveles de desarrollo que las familias evidenciaron en el diagnóstico. </w:t>
      </w:r>
    </w:p>
    <w:p w:rsidR="00D91979" w:rsidRPr="00737A4E" w:rsidRDefault="006E66D7" w:rsidP="00737A4E">
      <w:pPr>
        <w:pStyle w:val="Prrafodelista"/>
        <w:numPr>
          <w:ilvl w:val="0"/>
          <w:numId w:val="2"/>
        </w:numPr>
        <w:tabs>
          <w:tab w:val="center" w:pos="3402"/>
        </w:tabs>
        <w:spacing w:after="120" w:line="360" w:lineRule="auto"/>
        <w:jc w:val="both"/>
        <w:rPr>
          <w:rFonts w:ascii="Times New Roman" w:hAnsi="Times New Roman" w:cs="Times New Roman"/>
          <w:sz w:val="24"/>
          <w:szCs w:val="24"/>
          <w:lang w:val="es-ES_tradnl"/>
        </w:rPr>
      </w:pPr>
      <w:r w:rsidRPr="00737A4E">
        <w:rPr>
          <w:rFonts w:ascii="Times New Roman" w:hAnsi="Times New Roman" w:cs="Times New Roman"/>
          <w:sz w:val="24"/>
          <w:szCs w:val="24"/>
          <w:lang w:val="es-ES_tradnl"/>
        </w:rPr>
        <w:t>Familiariza</w:t>
      </w:r>
      <w:r w:rsidR="009528B8" w:rsidRPr="00737A4E">
        <w:rPr>
          <w:rFonts w:ascii="Times New Roman" w:hAnsi="Times New Roman" w:cs="Times New Roman"/>
          <w:sz w:val="24"/>
          <w:szCs w:val="24"/>
          <w:lang w:val="es-ES_tradnl"/>
        </w:rPr>
        <w:t xml:space="preserve">ción de </w:t>
      </w:r>
      <w:r w:rsidRPr="00737A4E">
        <w:rPr>
          <w:rFonts w:ascii="Times New Roman" w:hAnsi="Times New Roman" w:cs="Times New Roman"/>
          <w:sz w:val="24"/>
          <w:szCs w:val="24"/>
          <w:lang w:val="es-ES_tradnl"/>
        </w:rPr>
        <w:t>la</w:t>
      </w:r>
      <w:r w:rsidR="00D91979" w:rsidRPr="00737A4E">
        <w:rPr>
          <w:rFonts w:ascii="Times New Roman" w:hAnsi="Times New Roman" w:cs="Times New Roman"/>
          <w:sz w:val="24"/>
          <w:szCs w:val="24"/>
          <w:lang w:val="es-ES_tradnl"/>
        </w:rPr>
        <w:t xml:space="preserve"> muestra</w:t>
      </w:r>
      <w:r w:rsidRPr="00737A4E">
        <w:rPr>
          <w:rFonts w:ascii="Times New Roman" w:hAnsi="Times New Roman" w:cs="Times New Roman"/>
          <w:sz w:val="24"/>
          <w:szCs w:val="24"/>
          <w:lang w:val="es-ES_tradnl"/>
        </w:rPr>
        <w:t xml:space="preserve"> con l</w:t>
      </w:r>
      <w:r w:rsidR="00D91979" w:rsidRPr="00737A4E">
        <w:rPr>
          <w:rFonts w:ascii="Times New Roman" w:hAnsi="Times New Roman" w:cs="Times New Roman"/>
          <w:sz w:val="24"/>
          <w:szCs w:val="24"/>
          <w:lang w:val="es-ES_tradnl"/>
        </w:rPr>
        <w:t>os objetivos d</w:t>
      </w:r>
      <w:r w:rsidRPr="00737A4E">
        <w:rPr>
          <w:rFonts w:ascii="Times New Roman" w:hAnsi="Times New Roman" w:cs="Times New Roman"/>
          <w:sz w:val="24"/>
          <w:szCs w:val="24"/>
          <w:lang w:val="es-ES_tradnl"/>
        </w:rPr>
        <w:t>e la estrategia, así como analizar las actividades para conocer sus criterios y determinar las formas organizativas, la evaluación y las adecuaciones generales necesarias.</w:t>
      </w:r>
    </w:p>
    <w:p w:rsidR="006E66D7" w:rsidRPr="00737A4E" w:rsidRDefault="006E66D7" w:rsidP="00737A4E">
      <w:pPr>
        <w:pStyle w:val="Prrafodelista"/>
        <w:numPr>
          <w:ilvl w:val="0"/>
          <w:numId w:val="2"/>
        </w:numPr>
        <w:tabs>
          <w:tab w:val="center" w:pos="3402"/>
        </w:tabs>
        <w:spacing w:after="120" w:line="360" w:lineRule="auto"/>
        <w:jc w:val="both"/>
        <w:rPr>
          <w:rFonts w:ascii="Times New Roman" w:hAnsi="Times New Roman" w:cs="Times New Roman"/>
          <w:sz w:val="24"/>
          <w:szCs w:val="24"/>
          <w:lang w:val="es-ES_tradnl"/>
        </w:rPr>
      </w:pPr>
      <w:r w:rsidRPr="00737A4E">
        <w:rPr>
          <w:rFonts w:ascii="Times New Roman" w:hAnsi="Times New Roman" w:cs="Times New Roman"/>
          <w:sz w:val="24"/>
          <w:szCs w:val="24"/>
          <w:lang w:val="es-ES_tradnl"/>
        </w:rPr>
        <w:t>Organiza</w:t>
      </w:r>
      <w:r w:rsidR="009528B8" w:rsidRPr="00737A4E">
        <w:rPr>
          <w:rFonts w:ascii="Times New Roman" w:hAnsi="Times New Roman" w:cs="Times New Roman"/>
          <w:sz w:val="24"/>
          <w:szCs w:val="24"/>
          <w:lang w:val="es-ES_tradnl"/>
        </w:rPr>
        <w:t>ción de</w:t>
      </w:r>
      <w:r w:rsidRPr="00737A4E">
        <w:rPr>
          <w:rFonts w:ascii="Times New Roman" w:hAnsi="Times New Roman" w:cs="Times New Roman"/>
          <w:sz w:val="24"/>
          <w:szCs w:val="24"/>
          <w:lang w:val="es-ES_tradnl"/>
        </w:rPr>
        <w:t xml:space="preserve"> las actividades </w:t>
      </w:r>
      <w:r w:rsidR="00D91979" w:rsidRPr="00737A4E">
        <w:rPr>
          <w:rFonts w:ascii="Times New Roman" w:hAnsi="Times New Roman" w:cs="Times New Roman"/>
          <w:sz w:val="24"/>
          <w:szCs w:val="24"/>
          <w:lang w:val="es-ES_tradnl"/>
        </w:rPr>
        <w:t xml:space="preserve">a desarrollar </w:t>
      </w:r>
      <w:r w:rsidRPr="00737A4E">
        <w:rPr>
          <w:rFonts w:ascii="Times New Roman" w:hAnsi="Times New Roman" w:cs="Times New Roman"/>
          <w:sz w:val="24"/>
          <w:szCs w:val="24"/>
          <w:lang w:val="es-ES_tradnl"/>
        </w:rPr>
        <w:t>con las familias</w:t>
      </w:r>
      <w:r w:rsidR="00D91979" w:rsidRPr="00737A4E">
        <w:rPr>
          <w:rFonts w:ascii="Times New Roman" w:hAnsi="Times New Roman" w:cs="Times New Roman"/>
          <w:sz w:val="24"/>
          <w:szCs w:val="24"/>
          <w:lang w:val="es-ES_tradnl"/>
        </w:rPr>
        <w:t xml:space="preserve">, </w:t>
      </w:r>
      <w:r w:rsidRPr="00737A4E">
        <w:rPr>
          <w:rFonts w:ascii="Times New Roman" w:hAnsi="Times New Roman" w:cs="Times New Roman"/>
          <w:sz w:val="24"/>
          <w:szCs w:val="24"/>
          <w:lang w:val="es-ES_tradnl"/>
        </w:rPr>
        <w:t>planificar los encuentros y establecer el cronograma de trabajo, determinando posibles barreras para su ejecución.</w:t>
      </w:r>
    </w:p>
    <w:p w:rsidR="006E66D7" w:rsidRPr="00737A4E" w:rsidRDefault="006E66D7" w:rsidP="00737A4E">
      <w:pPr>
        <w:tabs>
          <w:tab w:val="left" w:pos="3465"/>
          <w:tab w:val="center" w:pos="4393"/>
          <w:tab w:val="left" w:pos="9356"/>
        </w:tabs>
        <w:spacing w:after="120" w:line="360" w:lineRule="auto"/>
        <w:jc w:val="both"/>
        <w:rPr>
          <w:rFonts w:ascii="Times New Roman" w:eastAsia="Times New Roman" w:hAnsi="Times New Roman" w:cs="Times New Roman"/>
          <w:sz w:val="24"/>
          <w:szCs w:val="24"/>
          <w:lang w:val="es-ES_tradnl" w:eastAsia="es-ES"/>
        </w:rPr>
      </w:pPr>
      <w:r w:rsidRPr="00737A4E">
        <w:rPr>
          <w:rFonts w:ascii="Times New Roman" w:hAnsi="Times New Roman" w:cs="Times New Roman"/>
          <w:sz w:val="24"/>
          <w:szCs w:val="24"/>
          <w:u w:val="single" w:color="000000"/>
        </w:rPr>
        <w:t>Tercera etapa</w:t>
      </w:r>
      <w:r w:rsidRPr="00737A4E">
        <w:rPr>
          <w:rFonts w:ascii="Times New Roman" w:hAnsi="Times New Roman" w:cs="Times New Roman"/>
          <w:sz w:val="24"/>
          <w:szCs w:val="24"/>
        </w:rPr>
        <w:t xml:space="preserve">: </w:t>
      </w:r>
      <w:r w:rsidRPr="00737A4E">
        <w:rPr>
          <w:rFonts w:ascii="Times New Roman" w:eastAsia="Times New Roman" w:hAnsi="Times New Roman" w:cs="Times New Roman"/>
          <w:sz w:val="24"/>
          <w:szCs w:val="24"/>
          <w:lang w:val="es-ES_tradnl" w:eastAsia="es-ES"/>
        </w:rPr>
        <w:t>Implementación de la estrategia.</w:t>
      </w:r>
    </w:p>
    <w:p w:rsidR="006E66D7" w:rsidRPr="00737A4E" w:rsidRDefault="006E66D7" w:rsidP="00737A4E">
      <w:pPr>
        <w:tabs>
          <w:tab w:val="left" w:pos="3465"/>
          <w:tab w:val="center" w:pos="4393"/>
          <w:tab w:val="left" w:pos="9356"/>
        </w:tabs>
        <w:spacing w:after="120" w:line="360" w:lineRule="auto"/>
        <w:jc w:val="both"/>
        <w:rPr>
          <w:rFonts w:ascii="Times New Roman" w:eastAsia="Times New Roman" w:hAnsi="Times New Roman" w:cs="Times New Roman"/>
          <w:sz w:val="24"/>
          <w:szCs w:val="24"/>
          <w:lang w:val="es-ES_tradnl" w:eastAsia="es-ES"/>
        </w:rPr>
      </w:pPr>
      <w:r w:rsidRPr="00737A4E">
        <w:rPr>
          <w:rFonts w:ascii="Times New Roman" w:eastAsia="Arial" w:hAnsi="Times New Roman" w:cs="Times New Roman"/>
          <w:color w:val="000000"/>
          <w:sz w:val="24"/>
          <w:szCs w:val="24"/>
          <w:lang w:eastAsia="es-MX"/>
        </w:rPr>
        <w:lastRenderedPageBreak/>
        <w:t>Esta etapa tiene como objetivo:</w:t>
      </w:r>
      <w:r w:rsidRPr="00737A4E">
        <w:rPr>
          <w:rFonts w:ascii="Times New Roman" w:eastAsia="Arial" w:hAnsi="Times New Roman" w:cs="Times New Roman"/>
          <w:color w:val="000000"/>
          <w:sz w:val="24"/>
          <w:szCs w:val="24"/>
          <w:lang w:val="es-ES" w:eastAsia="es-ES"/>
        </w:rPr>
        <w:t xml:space="preserve"> </w:t>
      </w:r>
      <w:r w:rsidR="007820D5" w:rsidRPr="00737A4E">
        <w:rPr>
          <w:rFonts w:ascii="Times New Roman" w:eastAsia="Times New Roman" w:hAnsi="Times New Roman" w:cs="Times New Roman"/>
          <w:sz w:val="24"/>
          <w:szCs w:val="24"/>
          <w:lang w:val="es-ES_tradnl" w:eastAsia="es-ES"/>
        </w:rPr>
        <w:t>Ejecutar</w:t>
      </w:r>
      <w:r w:rsidRPr="00737A4E">
        <w:rPr>
          <w:rFonts w:ascii="Times New Roman" w:eastAsia="Times New Roman" w:hAnsi="Times New Roman" w:cs="Times New Roman"/>
          <w:sz w:val="24"/>
          <w:szCs w:val="24"/>
          <w:lang w:val="es-ES_tradnl" w:eastAsia="es-ES"/>
        </w:rPr>
        <w:t xml:space="preserve"> las actividades para el trabajo con la familia.</w:t>
      </w:r>
    </w:p>
    <w:p w:rsidR="007820D5" w:rsidRPr="00737A4E" w:rsidRDefault="006E66D7" w:rsidP="00737A4E">
      <w:pPr>
        <w:tabs>
          <w:tab w:val="left" w:pos="567"/>
          <w:tab w:val="center" w:pos="4393"/>
          <w:tab w:val="left" w:pos="9356"/>
        </w:tabs>
        <w:spacing w:after="120" w:line="360" w:lineRule="auto"/>
        <w:jc w:val="both"/>
        <w:rPr>
          <w:rFonts w:ascii="Times New Roman" w:eastAsia="Arial" w:hAnsi="Times New Roman" w:cs="Times New Roman"/>
          <w:color w:val="000000"/>
          <w:sz w:val="24"/>
          <w:szCs w:val="24"/>
          <w:lang w:val="es-ES" w:eastAsia="es-ES"/>
        </w:rPr>
      </w:pPr>
      <w:r w:rsidRPr="00737A4E">
        <w:rPr>
          <w:rFonts w:ascii="Times New Roman" w:hAnsi="Times New Roman" w:cs="Times New Roman"/>
          <w:sz w:val="24"/>
          <w:szCs w:val="24"/>
        </w:rPr>
        <w:t>Para cumplir con el objetivo propuesto, s</w:t>
      </w:r>
      <w:r w:rsidR="007820D5" w:rsidRPr="00737A4E">
        <w:rPr>
          <w:rFonts w:ascii="Times New Roman" w:hAnsi="Times New Roman" w:cs="Times New Roman"/>
          <w:sz w:val="24"/>
          <w:szCs w:val="24"/>
        </w:rPr>
        <w:t xml:space="preserve">e trazaron y desarrollaron </w:t>
      </w:r>
      <w:r w:rsidRPr="00737A4E">
        <w:rPr>
          <w:rFonts w:ascii="Times New Roman" w:hAnsi="Times New Roman" w:cs="Times New Roman"/>
          <w:sz w:val="24"/>
          <w:szCs w:val="24"/>
        </w:rPr>
        <w:t>las siguientes acciones</w:t>
      </w:r>
      <w:r w:rsidRPr="00737A4E">
        <w:rPr>
          <w:rFonts w:ascii="Times New Roman" w:eastAsia="Arial" w:hAnsi="Times New Roman" w:cs="Times New Roman"/>
          <w:color w:val="000000"/>
          <w:sz w:val="24"/>
          <w:szCs w:val="24"/>
          <w:lang w:val="es-ES" w:eastAsia="es-ES"/>
        </w:rPr>
        <w:t xml:space="preserve">: </w:t>
      </w:r>
    </w:p>
    <w:p w:rsidR="007820D5" w:rsidRPr="00737A4E" w:rsidRDefault="007820D5" w:rsidP="00737A4E">
      <w:pPr>
        <w:pStyle w:val="Prrafodelista"/>
        <w:numPr>
          <w:ilvl w:val="0"/>
          <w:numId w:val="3"/>
        </w:numPr>
        <w:tabs>
          <w:tab w:val="left" w:pos="567"/>
          <w:tab w:val="center" w:pos="4393"/>
          <w:tab w:val="left" w:pos="9356"/>
        </w:tabs>
        <w:spacing w:after="120" w:line="360" w:lineRule="auto"/>
        <w:jc w:val="both"/>
        <w:rPr>
          <w:rFonts w:ascii="Times New Roman" w:hAnsi="Times New Roman" w:cs="Times New Roman"/>
          <w:sz w:val="24"/>
          <w:szCs w:val="24"/>
          <w:lang w:val="es-ES_tradnl"/>
        </w:rPr>
      </w:pPr>
      <w:r w:rsidRPr="00737A4E">
        <w:rPr>
          <w:rFonts w:ascii="Times New Roman" w:hAnsi="Times New Roman" w:cs="Times New Roman"/>
          <w:sz w:val="24"/>
          <w:szCs w:val="24"/>
          <w:lang w:val="es-ES_tradnl"/>
        </w:rPr>
        <w:t>Organización de la implementación de la estrategia educativa propuesta, teniendo en consideración</w:t>
      </w:r>
      <w:r w:rsidR="006E66D7" w:rsidRPr="00737A4E">
        <w:rPr>
          <w:rFonts w:ascii="Times New Roman" w:hAnsi="Times New Roman" w:cs="Times New Roman"/>
          <w:sz w:val="24"/>
          <w:szCs w:val="24"/>
          <w:lang w:val="es-ES_tradnl"/>
        </w:rPr>
        <w:t xml:space="preserve"> la heterogeneidad </w:t>
      </w:r>
      <w:r w:rsidRPr="00737A4E">
        <w:rPr>
          <w:rFonts w:ascii="Times New Roman" w:hAnsi="Times New Roman" w:cs="Times New Roman"/>
          <w:sz w:val="24"/>
          <w:szCs w:val="24"/>
          <w:lang w:val="es-ES_tradnl"/>
        </w:rPr>
        <w:t>en la preparación</w:t>
      </w:r>
      <w:r w:rsidR="006E66D7" w:rsidRPr="00737A4E">
        <w:rPr>
          <w:rFonts w:ascii="Times New Roman" w:hAnsi="Times New Roman" w:cs="Times New Roman"/>
          <w:sz w:val="24"/>
          <w:szCs w:val="24"/>
          <w:lang w:val="es-ES_tradnl"/>
        </w:rPr>
        <w:t xml:space="preserve"> de las familias. </w:t>
      </w:r>
    </w:p>
    <w:p w:rsidR="007820D5" w:rsidRPr="00737A4E" w:rsidRDefault="006E66D7" w:rsidP="00737A4E">
      <w:pPr>
        <w:pStyle w:val="Prrafodelista"/>
        <w:numPr>
          <w:ilvl w:val="0"/>
          <w:numId w:val="3"/>
        </w:numPr>
        <w:tabs>
          <w:tab w:val="left" w:pos="567"/>
          <w:tab w:val="center" w:pos="4393"/>
          <w:tab w:val="left" w:pos="9356"/>
        </w:tabs>
        <w:spacing w:after="120" w:line="360" w:lineRule="auto"/>
        <w:jc w:val="both"/>
        <w:rPr>
          <w:rFonts w:ascii="Times New Roman" w:hAnsi="Times New Roman" w:cs="Times New Roman"/>
          <w:sz w:val="24"/>
          <w:szCs w:val="24"/>
          <w:lang w:val="es-ES_tradnl"/>
        </w:rPr>
      </w:pPr>
      <w:r w:rsidRPr="00737A4E">
        <w:rPr>
          <w:rFonts w:ascii="Times New Roman" w:hAnsi="Times New Roman" w:cs="Times New Roman"/>
          <w:sz w:val="24"/>
          <w:szCs w:val="24"/>
          <w:lang w:val="es-ES_tradnl"/>
        </w:rPr>
        <w:t>Desarroll</w:t>
      </w:r>
      <w:r w:rsidR="007820D5" w:rsidRPr="00737A4E">
        <w:rPr>
          <w:rFonts w:ascii="Times New Roman" w:hAnsi="Times New Roman" w:cs="Times New Roman"/>
          <w:sz w:val="24"/>
          <w:szCs w:val="24"/>
          <w:lang w:val="es-ES_tradnl"/>
        </w:rPr>
        <w:t>o d</w:t>
      </w:r>
      <w:r w:rsidRPr="00737A4E">
        <w:rPr>
          <w:rFonts w:ascii="Times New Roman" w:hAnsi="Times New Roman" w:cs="Times New Roman"/>
          <w:sz w:val="24"/>
          <w:szCs w:val="24"/>
          <w:lang w:val="es-ES_tradnl"/>
        </w:rPr>
        <w:t xml:space="preserve">el sistema de conferencias y talleres metodológicos. </w:t>
      </w:r>
    </w:p>
    <w:p w:rsidR="007820D5" w:rsidRPr="00737A4E" w:rsidRDefault="007820D5" w:rsidP="00737A4E">
      <w:pPr>
        <w:pStyle w:val="Prrafodelista"/>
        <w:numPr>
          <w:ilvl w:val="0"/>
          <w:numId w:val="3"/>
        </w:numPr>
        <w:tabs>
          <w:tab w:val="left" w:pos="567"/>
          <w:tab w:val="center" w:pos="4393"/>
          <w:tab w:val="left" w:pos="9356"/>
        </w:tabs>
        <w:spacing w:after="120" w:line="360" w:lineRule="auto"/>
        <w:jc w:val="both"/>
        <w:rPr>
          <w:rFonts w:ascii="Times New Roman" w:hAnsi="Times New Roman" w:cs="Times New Roman"/>
          <w:sz w:val="24"/>
          <w:szCs w:val="24"/>
          <w:lang w:val="es-ES_tradnl"/>
        </w:rPr>
      </w:pPr>
      <w:r w:rsidRPr="00737A4E">
        <w:rPr>
          <w:rFonts w:ascii="Times New Roman" w:hAnsi="Times New Roman" w:cs="Times New Roman"/>
          <w:sz w:val="24"/>
          <w:szCs w:val="24"/>
          <w:lang w:val="es-ES_tradnl"/>
        </w:rPr>
        <w:t>Valoración de la o</w:t>
      </w:r>
      <w:r w:rsidR="006E66D7" w:rsidRPr="00737A4E">
        <w:rPr>
          <w:rFonts w:ascii="Times New Roman" w:hAnsi="Times New Roman" w:cs="Times New Roman"/>
          <w:sz w:val="24"/>
          <w:szCs w:val="24"/>
          <w:lang w:val="es-ES_tradnl"/>
        </w:rPr>
        <w:t>rganización y planificació</w:t>
      </w:r>
      <w:r w:rsidRPr="00737A4E">
        <w:rPr>
          <w:rFonts w:ascii="Times New Roman" w:hAnsi="Times New Roman" w:cs="Times New Roman"/>
          <w:sz w:val="24"/>
          <w:szCs w:val="24"/>
          <w:lang w:val="es-ES_tradnl"/>
        </w:rPr>
        <w:t>n de los objetivos y contenidos, la s</w:t>
      </w:r>
      <w:r w:rsidR="006E66D7" w:rsidRPr="00737A4E">
        <w:rPr>
          <w:rFonts w:ascii="Times New Roman" w:hAnsi="Times New Roman" w:cs="Times New Roman"/>
          <w:sz w:val="24"/>
          <w:szCs w:val="24"/>
          <w:lang w:val="es-ES_tradnl"/>
        </w:rPr>
        <w:t xml:space="preserve">elección de los métodos, procedimientos, medios materiales y formas organizativas apropiadas. </w:t>
      </w:r>
    </w:p>
    <w:p w:rsidR="007820D5" w:rsidRPr="00737A4E" w:rsidRDefault="007820D5" w:rsidP="00737A4E">
      <w:pPr>
        <w:pStyle w:val="Prrafodelista"/>
        <w:numPr>
          <w:ilvl w:val="0"/>
          <w:numId w:val="3"/>
        </w:numPr>
        <w:tabs>
          <w:tab w:val="left" w:pos="567"/>
          <w:tab w:val="center" w:pos="4393"/>
          <w:tab w:val="left" w:pos="9356"/>
        </w:tabs>
        <w:spacing w:after="120" w:line="360" w:lineRule="auto"/>
        <w:jc w:val="both"/>
        <w:rPr>
          <w:rFonts w:ascii="Times New Roman" w:hAnsi="Times New Roman" w:cs="Times New Roman"/>
          <w:sz w:val="24"/>
          <w:szCs w:val="24"/>
          <w:lang w:val="es-ES_tradnl"/>
        </w:rPr>
      </w:pPr>
      <w:r w:rsidRPr="00737A4E">
        <w:rPr>
          <w:rFonts w:ascii="Times New Roman" w:hAnsi="Times New Roman" w:cs="Times New Roman"/>
          <w:sz w:val="24"/>
          <w:szCs w:val="24"/>
          <w:lang w:val="es-ES_tradnl"/>
        </w:rPr>
        <w:t>Evaluación.</w:t>
      </w:r>
    </w:p>
    <w:p w:rsidR="006E66D7" w:rsidRPr="00737A4E" w:rsidRDefault="006E66D7" w:rsidP="00737A4E">
      <w:pPr>
        <w:tabs>
          <w:tab w:val="left" w:pos="3465"/>
          <w:tab w:val="center" w:pos="4393"/>
          <w:tab w:val="left" w:pos="9356"/>
        </w:tabs>
        <w:spacing w:after="120" w:line="360" w:lineRule="auto"/>
        <w:jc w:val="both"/>
        <w:rPr>
          <w:rFonts w:ascii="Times New Roman" w:eastAsia="Times New Roman" w:hAnsi="Times New Roman" w:cs="Times New Roman"/>
          <w:sz w:val="24"/>
          <w:szCs w:val="24"/>
          <w:lang w:val="es-ES_tradnl" w:eastAsia="es-ES"/>
        </w:rPr>
      </w:pPr>
      <w:r w:rsidRPr="00737A4E">
        <w:rPr>
          <w:rFonts w:ascii="Times New Roman" w:hAnsi="Times New Roman" w:cs="Times New Roman"/>
          <w:sz w:val="24"/>
          <w:szCs w:val="24"/>
          <w:u w:val="single" w:color="000000"/>
        </w:rPr>
        <w:t>Cuarta etapa</w:t>
      </w:r>
      <w:r w:rsidRPr="00737A4E">
        <w:rPr>
          <w:rFonts w:ascii="Times New Roman" w:hAnsi="Times New Roman" w:cs="Times New Roman"/>
          <w:sz w:val="24"/>
          <w:szCs w:val="24"/>
        </w:rPr>
        <w:t xml:space="preserve">: </w:t>
      </w:r>
      <w:r w:rsidRPr="00737A4E">
        <w:rPr>
          <w:rFonts w:ascii="Times New Roman" w:eastAsia="Times New Roman" w:hAnsi="Times New Roman" w:cs="Times New Roman"/>
          <w:sz w:val="24"/>
          <w:szCs w:val="24"/>
          <w:lang w:val="es-ES_tradnl" w:eastAsia="es-ES"/>
        </w:rPr>
        <w:t>Valoración de la estrategia.</w:t>
      </w:r>
    </w:p>
    <w:p w:rsidR="006E66D7" w:rsidRPr="00737A4E" w:rsidRDefault="006E66D7" w:rsidP="00737A4E">
      <w:pPr>
        <w:tabs>
          <w:tab w:val="left" w:pos="3465"/>
          <w:tab w:val="center" w:pos="4393"/>
          <w:tab w:val="left" w:pos="9356"/>
        </w:tabs>
        <w:spacing w:after="120" w:line="360" w:lineRule="auto"/>
        <w:jc w:val="both"/>
        <w:rPr>
          <w:rFonts w:ascii="Times New Roman" w:eastAsia="Times New Roman" w:hAnsi="Times New Roman" w:cs="Times New Roman"/>
          <w:sz w:val="24"/>
          <w:szCs w:val="24"/>
          <w:lang w:val="es-ES_tradnl" w:eastAsia="es-ES"/>
        </w:rPr>
      </w:pPr>
      <w:r w:rsidRPr="00737A4E">
        <w:rPr>
          <w:rFonts w:ascii="Times New Roman" w:eastAsia="Arial" w:hAnsi="Times New Roman" w:cs="Times New Roman"/>
          <w:color w:val="000000"/>
          <w:sz w:val="24"/>
          <w:szCs w:val="24"/>
          <w:lang w:eastAsia="es-MX"/>
        </w:rPr>
        <w:t>Esta etapa tiene como objetivo:</w:t>
      </w:r>
      <w:r w:rsidRPr="00737A4E">
        <w:rPr>
          <w:rFonts w:ascii="Times New Roman" w:eastAsia="Arial" w:hAnsi="Times New Roman" w:cs="Times New Roman"/>
          <w:color w:val="000000"/>
          <w:sz w:val="24"/>
          <w:szCs w:val="24"/>
          <w:lang w:val="es-ES" w:eastAsia="es-ES"/>
        </w:rPr>
        <w:t xml:space="preserve"> </w:t>
      </w:r>
      <w:r w:rsidRPr="00737A4E">
        <w:rPr>
          <w:rFonts w:ascii="Times New Roman" w:eastAsia="Times New Roman" w:hAnsi="Times New Roman" w:cs="Times New Roman"/>
          <w:sz w:val="24"/>
          <w:szCs w:val="24"/>
          <w:lang w:val="es-ES_tradnl" w:eastAsia="es-ES"/>
        </w:rPr>
        <w:t>evaluar el resultado obtenido durante el proceso de aplicación de la estrategia en cada una de las etapas y realizar las adecuaciones necesarias para su perfeccionamiento continuo.</w:t>
      </w:r>
    </w:p>
    <w:p w:rsidR="007820D5" w:rsidRPr="00737A4E" w:rsidRDefault="006E66D7" w:rsidP="00737A4E">
      <w:pPr>
        <w:tabs>
          <w:tab w:val="left" w:pos="567"/>
          <w:tab w:val="center" w:pos="4393"/>
          <w:tab w:val="left" w:pos="9356"/>
        </w:tabs>
        <w:spacing w:after="120" w:line="360" w:lineRule="auto"/>
        <w:jc w:val="both"/>
        <w:rPr>
          <w:rFonts w:ascii="Times New Roman" w:eastAsia="Arial" w:hAnsi="Times New Roman" w:cs="Times New Roman"/>
          <w:color w:val="000000"/>
          <w:sz w:val="24"/>
          <w:szCs w:val="24"/>
          <w:lang w:val="es-ES" w:eastAsia="es-ES"/>
        </w:rPr>
      </w:pPr>
      <w:r w:rsidRPr="00737A4E">
        <w:rPr>
          <w:rFonts w:ascii="Times New Roman" w:hAnsi="Times New Roman" w:cs="Times New Roman"/>
          <w:sz w:val="24"/>
          <w:szCs w:val="24"/>
        </w:rPr>
        <w:t>Para cumplir con el objetivo propuesto, se trazaron e implementaron las siguientes acciones</w:t>
      </w:r>
      <w:r w:rsidRPr="00737A4E">
        <w:rPr>
          <w:rFonts w:ascii="Times New Roman" w:eastAsia="Arial" w:hAnsi="Times New Roman" w:cs="Times New Roman"/>
          <w:color w:val="000000"/>
          <w:sz w:val="24"/>
          <w:szCs w:val="24"/>
          <w:lang w:val="es-ES" w:eastAsia="es-ES"/>
        </w:rPr>
        <w:t xml:space="preserve">: </w:t>
      </w:r>
    </w:p>
    <w:p w:rsidR="009528B8" w:rsidRPr="00737A4E" w:rsidRDefault="009528B8" w:rsidP="00737A4E">
      <w:pPr>
        <w:pStyle w:val="Prrafodelista"/>
        <w:numPr>
          <w:ilvl w:val="0"/>
          <w:numId w:val="4"/>
        </w:numPr>
        <w:tabs>
          <w:tab w:val="left" w:pos="567"/>
          <w:tab w:val="center" w:pos="4393"/>
          <w:tab w:val="left" w:pos="9356"/>
        </w:tabs>
        <w:spacing w:after="120" w:line="360" w:lineRule="auto"/>
        <w:jc w:val="both"/>
        <w:rPr>
          <w:rFonts w:ascii="Times New Roman" w:hAnsi="Times New Roman" w:cs="Times New Roman"/>
          <w:sz w:val="24"/>
          <w:szCs w:val="24"/>
          <w:lang w:val="es-ES_tradnl"/>
        </w:rPr>
      </w:pPr>
      <w:r w:rsidRPr="00737A4E">
        <w:rPr>
          <w:rFonts w:ascii="Times New Roman" w:hAnsi="Times New Roman" w:cs="Times New Roman"/>
          <w:sz w:val="24"/>
          <w:szCs w:val="24"/>
          <w:lang w:val="es-ES_tradnl"/>
        </w:rPr>
        <w:t>V</w:t>
      </w:r>
      <w:r w:rsidR="006E66D7" w:rsidRPr="00737A4E">
        <w:rPr>
          <w:rFonts w:ascii="Times New Roman" w:hAnsi="Times New Roman" w:cs="Times New Roman"/>
          <w:sz w:val="24"/>
          <w:szCs w:val="24"/>
          <w:lang w:val="es-ES_tradnl"/>
        </w:rPr>
        <w:t xml:space="preserve">aloración de los aciertos y desaciertos, la identificación de posibles errores y realización de autocorrecciones de las acciones propuestas. </w:t>
      </w:r>
    </w:p>
    <w:p w:rsidR="009528B8" w:rsidRPr="00737A4E" w:rsidRDefault="006E66D7" w:rsidP="00737A4E">
      <w:pPr>
        <w:pStyle w:val="Prrafodelista"/>
        <w:numPr>
          <w:ilvl w:val="0"/>
          <w:numId w:val="4"/>
        </w:numPr>
        <w:tabs>
          <w:tab w:val="left" w:pos="567"/>
          <w:tab w:val="center" w:pos="4393"/>
          <w:tab w:val="left" w:pos="9356"/>
        </w:tabs>
        <w:spacing w:after="120" w:line="360" w:lineRule="auto"/>
        <w:jc w:val="both"/>
        <w:rPr>
          <w:rFonts w:ascii="Times New Roman" w:hAnsi="Times New Roman" w:cs="Times New Roman"/>
          <w:sz w:val="24"/>
          <w:szCs w:val="24"/>
          <w:lang w:val="es-ES_tradnl"/>
        </w:rPr>
      </w:pPr>
      <w:r w:rsidRPr="00737A4E">
        <w:rPr>
          <w:rFonts w:ascii="Times New Roman" w:hAnsi="Times New Roman" w:cs="Times New Roman"/>
          <w:sz w:val="24"/>
          <w:szCs w:val="24"/>
          <w:lang w:val="es-ES_tradnl"/>
        </w:rPr>
        <w:t xml:space="preserve">Comparación del nivel de correspondencia entre el plan previamente elaborado y los resultados alcanzados en el desarrollo de las actividades para la familia en el proceso de orientación hacia las </w:t>
      </w:r>
      <w:r w:rsidR="009528B8" w:rsidRPr="00737A4E">
        <w:rPr>
          <w:rFonts w:ascii="Times New Roman" w:hAnsi="Times New Roman" w:cs="Times New Roman"/>
          <w:sz w:val="24"/>
          <w:szCs w:val="24"/>
          <w:lang w:val="es-ES_tradnl"/>
        </w:rPr>
        <w:t xml:space="preserve">carreras de Ciencias Básicas </w:t>
      </w:r>
      <w:r w:rsidRPr="00737A4E">
        <w:rPr>
          <w:rFonts w:ascii="Times New Roman" w:hAnsi="Times New Roman" w:cs="Times New Roman"/>
          <w:sz w:val="24"/>
          <w:szCs w:val="24"/>
          <w:lang w:val="es-ES_tradnl"/>
        </w:rPr>
        <w:t xml:space="preserve">y valoración </w:t>
      </w:r>
      <w:r w:rsidR="008011F6" w:rsidRPr="00737A4E">
        <w:rPr>
          <w:rFonts w:ascii="Times New Roman" w:hAnsi="Times New Roman" w:cs="Times New Roman"/>
          <w:sz w:val="24"/>
          <w:szCs w:val="24"/>
          <w:lang w:val="es-ES_tradnl"/>
        </w:rPr>
        <w:t>d</w:t>
      </w:r>
      <w:r w:rsidRPr="00737A4E">
        <w:rPr>
          <w:rFonts w:ascii="Times New Roman" w:hAnsi="Times New Roman" w:cs="Times New Roman"/>
          <w:sz w:val="24"/>
          <w:szCs w:val="24"/>
          <w:lang w:val="es-ES_tradnl"/>
        </w:rPr>
        <w:t xml:space="preserve">el desempeño de la familia traducido en su accionar </w:t>
      </w:r>
      <w:r w:rsidR="008011F6" w:rsidRPr="00737A4E">
        <w:rPr>
          <w:rFonts w:ascii="Times New Roman" w:hAnsi="Times New Roman" w:cs="Times New Roman"/>
          <w:sz w:val="24"/>
          <w:szCs w:val="24"/>
          <w:lang w:val="es-ES_tradnl"/>
        </w:rPr>
        <w:t>en dicha temática.</w:t>
      </w:r>
      <w:r w:rsidRPr="00737A4E">
        <w:rPr>
          <w:rFonts w:ascii="Times New Roman" w:hAnsi="Times New Roman" w:cs="Times New Roman"/>
          <w:sz w:val="24"/>
          <w:szCs w:val="24"/>
          <w:lang w:val="es-ES_tradnl"/>
        </w:rPr>
        <w:t xml:space="preserve"> </w:t>
      </w:r>
    </w:p>
    <w:p w:rsidR="006E66D7" w:rsidRPr="00737A4E" w:rsidRDefault="006E66D7" w:rsidP="00737A4E">
      <w:pPr>
        <w:pStyle w:val="Prrafodelista"/>
        <w:numPr>
          <w:ilvl w:val="0"/>
          <w:numId w:val="4"/>
        </w:numPr>
        <w:tabs>
          <w:tab w:val="left" w:pos="567"/>
          <w:tab w:val="center" w:pos="4393"/>
          <w:tab w:val="left" w:pos="9356"/>
        </w:tabs>
        <w:spacing w:after="120" w:line="360" w:lineRule="auto"/>
        <w:jc w:val="both"/>
        <w:rPr>
          <w:rFonts w:ascii="Times New Roman" w:hAnsi="Times New Roman" w:cs="Times New Roman"/>
          <w:sz w:val="24"/>
          <w:szCs w:val="24"/>
          <w:lang w:val="es-ES_tradnl"/>
        </w:rPr>
      </w:pPr>
      <w:r w:rsidRPr="00737A4E">
        <w:rPr>
          <w:rFonts w:ascii="Times New Roman" w:hAnsi="Times New Roman" w:cs="Times New Roman"/>
          <w:sz w:val="24"/>
          <w:szCs w:val="24"/>
          <w:lang w:val="es-ES_tradnl"/>
        </w:rPr>
        <w:t>Elabora</w:t>
      </w:r>
      <w:r w:rsidR="009528B8" w:rsidRPr="00737A4E">
        <w:rPr>
          <w:rFonts w:ascii="Times New Roman" w:hAnsi="Times New Roman" w:cs="Times New Roman"/>
          <w:sz w:val="24"/>
          <w:szCs w:val="24"/>
          <w:lang w:val="es-ES_tradnl"/>
        </w:rPr>
        <w:t>ción de</w:t>
      </w:r>
      <w:r w:rsidRPr="00737A4E">
        <w:rPr>
          <w:rFonts w:ascii="Times New Roman" w:hAnsi="Times New Roman" w:cs="Times New Roman"/>
          <w:sz w:val="24"/>
          <w:szCs w:val="24"/>
          <w:lang w:val="es-ES_tradnl"/>
        </w:rPr>
        <w:t xml:space="preserve"> las precisiones necesarias para el mejoramiento de la estrategia.</w:t>
      </w:r>
    </w:p>
    <w:p w:rsidR="006E66D7" w:rsidRPr="00737A4E" w:rsidRDefault="006E66D7" w:rsidP="00737A4E">
      <w:pPr>
        <w:tabs>
          <w:tab w:val="left" w:pos="3465"/>
          <w:tab w:val="center" w:pos="4393"/>
          <w:tab w:val="left" w:pos="9356"/>
        </w:tabs>
        <w:suppressAutoHyphens/>
        <w:autoSpaceDN w:val="0"/>
        <w:spacing w:after="120" w:line="360" w:lineRule="auto"/>
        <w:jc w:val="both"/>
        <w:rPr>
          <w:rFonts w:ascii="Times New Roman" w:eastAsia="Times New Roman" w:hAnsi="Times New Roman" w:cs="Times New Roman"/>
          <w:sz w:val="24"/>
          <w:szCs w:val="24"/>
          <w:lang w:val="es-ES_tradnl" w:eastAsia="es-ES"/>
        </w:rPr>
      </w:pPr>
      <w:r w:rsidRPr="00737A4E">
        <w:rPr>
          <w:rFonts w:ascii="Times New Roman" w:eastAsia="Times New Roman" w:hAnsi="Times New Roman" w:cs="Times New Roman"/>
          <w:sz w:val="24"/>
          <w:szCs w:val="24"/>
          <w:lang w:val="es-ES_tradnl" w:eastAsia="es-ES"/>
        </w:rPr>
        <w:t xml:space="preserve">En esta investigación se integra lo cognitivo y lo actitudinal, para valorar los resultados finales alcanzados y revelar así su carácter contradictorio, su ascenso en espiral, pródigo en nuevos mecanismos aprendidos, vivenciados por la familia y consecuentemente en los educandos de </w:t>
      </w:r>
      <w:r w:rsidRPr="00737A4E">
        <w:rPr>
          <w:rFonts w:ascii="Times New Roman" w:eastAsia="Times New Roman" w:hAnsi="Times New Roman" w:cs="Times New Roman"/>
          <w:sz w:val="24"/>
          <w:szCs w:val="24"/>
          <w:lang w:val="es-ES_tradnl" w:eastAsia="es-ES"/>
        </w:rPr>
        <w:lastRenderedPageBreak/>
        <w:t>preuniversitario en la orientación hacia las carreras de Ciencias Básicas, e implicada en los subsistemas y componentes del modelo elaborado</w:t>
      </w:r>
      <w:r w:rsidR="009528B8" w:rsidRPr="00737A4E">
        <w:rPr>
          <w:rFonts w:ascii="Times New Roman" w:eastAsia="Times New Roman" w:hAnsi="Times New Roman" w:cs="Times New Roman"/>
          <w:sz w:val="24"/>
          <w:szCs w:val="24"/>
          <w:lang w:val="es-ES_tradnl" w:eastAsia="es-ES"/>
        </w:rPr>
        <w:t xml:space="preserve"> del que emerge la estrategia propuesta</w:t>
      </w:r>
      <w:r w:rsidRPr="00737A4E">
        <w:rPr>
          <w:rFonts w:ascii="Times New Roman" w:eastAsia="Times New Roman" w:hAnsi="Times New Roman" w:cs="Times New Roman"/>
          <w:sz w:val="24"/>
          <w:szCs w:val="24"/>
          <w:lang w:val="es-ES_tradnl" w:eastAsia="es-ES"/>
        </w:rPr>
        <w:t xml:space="preserve">. </w:t>
      </w:r>
    </w:p>
    <w:p w:rsidR="006E66D7" w:rsidRPr="00737A4E" w:rsidRDefault="009528B8" w:rsidP="00737A4E">
      <w:pPr>
        <w:tabs>
          <w:tab w:val="left" w:pos="3465"/>
          <w:tab w:val="center" w:pos="4393"/>
          <w:tab w:val="left" w:pos="9356"/>
        </w:tabs>
        <w:suppressAutoHyphens/>
        <w:autoSpaceDN w:val="0"/>
        <w:spacing w:after="120" w:line="360" w:lineRule="auto"/>
        <w:jc w:val="both"/>
        <w:rPr>
          <w:rFonts w:ascii="Times New Roman" w:hAnsi="Times New Roman" w:cs="Times New Roman"/>
          <w:sz w:val="24"/>
          <w:szCs w:val="24"/>
        </w:rPr>
      </w:pPr>
      <w:r w:rsidRPr="00737A4E">
        <w:rPr>
          <w:rFonts w:ascii="Times New Roman" w:hAnsi="Times New Roman" w:cs="Times New Roman"/>
          <w:sz w:val="24"/>
          <w:szCs w:val="24"/>
        </w:rPr>
        <w:t>Es importante resaltar que autores como:</w:t>
      </w:r>
      <w:r w:rsidR="006E66D7" w:rsidRPr="00737A4E">
        <w:rPr>
          <w:rFonts w:ascii="Times New Roman" w:hAnsi="Times New Roman" w:cs="Times New Roman"/>
          <w:sz w:val="24"/>
          <w:szCs w:val="24"/>
        </w:rPr>
        <w:t xml:space="preserve"> </w:t>
      </w:r>
      <w:r w:rsidR="009F1EB4" w:rsidRPr="00737A4E">
        <w:rPr>
          <w:rFonts w:ascii="Times New Roman" w:hAnsi="Times New Roman" w:cs="Times New Roman"/>
          <w:sz w:val="24"/>
          <w:szCs w:val="24"/>
        </w:rPr>
        <w:t>Oomen y</w:t>
      </w:r>
      <w:r w:rsidR="00F5632C" w:rsidRPr="00737A4E">
        <w:rPr>
          <w:rFonts w:ascii="Times New Roman" w:hAnsi="Times New Roman" w:cs="Times New Roman"/>
          <w:sz w:val="24"/>
          <w:szCs w:val="24"/>
        </w:rPr>
        <w:t xml:space="preserve"> Annemarie </w:t>
      </w:r>
      <w:r w:rsidR="006E66D7" w:rsidRPr="00737A4E">
        <w:rPr>
          <w:rFonts w:ascii="Times New Roman" w:hAnsi="Times New Roman" w:cs="Times New Roman"/>
          <w:sz w:val="24"/>
          <w:szCs w:val="24"/>
        </w:rPr>
        <w:t xml:space="preserve">(2020); </w:t>
      </w:r>
      <w:r w:rsidRPr="00737A4E">
        <w:rPr>
          <w:rFonts w:ascii="Times New Roman" w:hAnsi="Times New Roman" w:cs="Times New Roman"/>
          <w:sz w:val="24"/>
          <w:szCs w:val="24"/>
        </w:rPr>
        <w:t>destacan en su obra la importancia del vínculo entre los diferentes agentes educativos para lograr la exitosa ejecución d</w:t>
      </w:r>
      <w:r w:rsidR="006E66D7" w:rsidRPr="00737A4E">
        <w:rPr>
          <w:rFonts w:ascii="Times New Roman" w:hAnsi="Times New Roman" w:cs="Times New Roman"/>
          <w:sz w:val="24"/>
          <w:szCs w:val="24"/>
        </w:rPr>
        <w:t>e una intervención profesional</w:t>
      </w:r>
      <w:r w:rsidRPr="00737A4E">
        <w:rPr>
          <w:rFonts w:ascii="Times New Roman" w:hAnsi="Times New Roman" w:cs="Times New Roman"/>
          <w:sz w:val="24"/>
          <w:szCs w:val="24"/>
        </w:rPr>
        <w:t xml:space="preserve">. </w:t>
      </w:r>
      <w:r w:rsidR="006E66D7" w:rsidRPr="00737A4E">
        <w:rPr>
          <w:rFonts w:ascii="Times New Roman" w:hAnsi="Times New Roman" w:cs="Times New Roman"/>
          <w:sz w:val="24"/>
          <w:szCs w:val="24"/>
        </w:rPr>
        <w:t>En este sentido sugieren la participación de los padres en la educación y orientación profesional</w:t>
      </w:r>
      <w:r w:rsidRPr="00737A4E">
        <w:rPr>
          <w:rFonts w:ascii="Times New Roman" w:hAnsi="Times New Roman" w:cs="Times New Roman"/>
          <w:sz w:val="24"/>
          <w:szCs w:val="24"/>
        </w:rPr>
        <w:t xml:space="preserve">, </w:t>
      </w:r>
      <w:r w:rsidR="008011F6" w:rsidRPr="00737A4E">
        <w:rPr>
          <w:rFonts w:ascii="Times New Roman" w:hAnsi="Times New Roman" w:cs="Times New Roman"/>
          <w:sz w:val="24"/>
          <w:szCs w:val="24"/>
        </w:rPr>
        <w:t xml:space="preserve">y se </w:t>
      </w:r>
      <w:r w:rsidRPr="00737A4E">
        <w:rPr>
          <w:rFonts w:ascii="Times New Roman" w:hAnsi="Times New Roman" w:cs="Times New Roman"/>
          <w:sz w:val="24"/>
          <w:szCs w:val="24"/>
        </w:rPr>
        <w:t xml:space="preserve">señala el tratamiento de la misma </w:t>
      </w:r>
      <w:r w:rsidR="006E66D7" w:rsidRPr="00737A4E">
        <w:rPr>
          <w:rFonts w:ascii="Times New Roman" w:hAnsi="Times New Roman" w:cs="Times New Roman"/>
          <w:sz w:val="24"/>
          <w:szCs w:val="24"/>
        </w:rPr>
        <w:t>como una innovación educativa.</w:t>
      </w:r>
    </w:p>
    <w:p w:rsidR="006E66D7" w:rsidRPr="00737A4E" w:rsidRDefault="006E66D7" w:rsidP="00737A4E">
      <w:pPr>
        <w:widowControl w:val="0"/>
        <w:spacing w:after="120" w:line="360" w:lineRule="auto"/>
        <w:jc w:val="both"/>
        <w:rPr>
          <w:rFonts w:ascii="Times New Roman" w:hAnsi="Times New Roman" w:cs="Times New Roman"/>
          <w:sz w:val="24"/>
          <w:szCs w:val="24"/>
        </w:rPr>
      </w:pPr>
      <w:r w:rsidRPr="00737A4E">
        <w:rPr>
          <w:rFonts w:ascii="Times New Roman" w:hAnsi="Times New Roman" w:cs="Times New Roman"/>
          <w:sz w:val="24"/>
          <w:szCs w:val="24"/>
        </w:rPr>
        <w:t>En función de lo planteado y a criterio de l</w:t>
      </w:r>
      <w:r w:rsidR="00F801D9" w:rsidRPr="00737A4E">
        <w:rPr>
          <w:rFonts w:ascii="Times New Roman" w:hAnsi="Times New Roman" w:cs="Times New Roman"/>
          <w:sz w:val="24"/>
          <w:szCs w:val="24"/>
        </w:rPr>
        <w:t>a</w:t>
      </w:r>
      <w:r w:rsidR="008011F6" w:rsidRPr="00737A4E">
        <w:rPr>
          <w:rFonts w:ascii="Times New Roman" w:hAnsi="Times New Roman" w:cs="Times New Roman"/>
          <w:sz w:val="24"/>
          <w:szCs w:val="24"/>
        </w:rPr>
        <w:t>s</w:t>
      </w:r>
      <w:r w:rsidRPr="00737A4E">
        <w:rPr>
          <w:rFonts w:ascii="Times New Roman" w:hAnsi="Times New Roman" w:cs="Times New Roman"/>
          <w:sz w:val="24"/>
          <w:szCs w:val="24"/>
        </w:rPr>
        <w:t xml:space="preserve"> autor</w:t>
      </w:r>
      <w:r w:rsidR="00F801D9" w:rsidRPr="00737A4E">
        <w:rPr>
          <w:rFonts w:ascii="Times New Roman" w:hAnsi="Times New Roman" w:cs="Times New Roman"/>
          <w:sz w:val="24"/>
          <w:szCs w:val="24"/>
        </w:rPr>
        <w:t>a</w:t>
      </w:r>
      <w:r w:rsidRPr="00737A4E">
        <w:rPr>
          <w:rFonts w:ascii="Times New Roman" w:hAnsi="Times New Roman" w:cs="Times New Roman"/>
          <w:sz w:val="24"/>
          <w:szCs w:val="24"/>
        </w:rPr>
        <w:t>s; la estrategia</w:t>
      </w:r>
      <w:r w:rsidRPr="00737A4E">
        <w:rPr>
          <w:rFonts w:ascii="Times New Roman" w:eastAsia="Calibri" w:hAnsi="Times New Roman" w:cs="Times New Roman"/>
          <w:i/>
          <w:sz w:val="24"/>
          <w:szCs w:val="24"/>
          <w:lang w:val="es-ES"/>
        </w:rPr>
        <w:t xml:space="preserve"> </w:t>
      </w:r>
      <w:r w:rsidRPr="00737A4E">
        <w:rPr>
          <w:rFonts w:ascii="Times New Roman" w:hAnsi="Times New Roman" w:cs="Times New Roman"/>
          <w:sz w:val="24"/>
          <w:szCs w:val="24"/>
        </w:rPr>
        <w:t>educativa</w:t>
      </w:r>
      <w:r w:rsidRPr="00737A4E">
        <w:rPr>
          <w:rFonts w:ascii="Times New Roman" w:hAnsi="Times New Roman" w:cs="Times New Roman"/>
          <w:i/>
          <w:sz w:val="24"/>
          <w:szCs w:val="24"/>
        </w:rPr>
        <w:t xml:space="preserve"> </w:t>
      </w:r>
      <w:r w:rsidRPr="00737A4E">
        <w:rPr>
          <w:rFonts w:ascii="Times New Roman" w:hAnsi="Times New Roman" w:cs="Times New Roman"/>
          <w:sz w:val="24"/>
          <w:szCs w:val="24"/>
        </w:rPr>
        <w:t>para la inclusión familiar en el proceso de la orientación profesional hacia las carreras de Ciencias Básicas en los educandos de preuniversitario; es pertinente, actualizada y cumple con las exigencias que impera en el mundo, debido al desarrollo tecnológico-económico y social.</w:t>
      </w:r>
    </w:p>
    <w:p w:rsidR="006E66D7" w:rsidRPr="00737A4E" w:rsidRDefault="008015EE" w:rsidP="00737A4E">
      <w:pPr>
        <w:spacing w:after="120" w:line="360" w:lineRule="auto"/>
        <w:ind w:left="-5" w:right="11"/>
        <w:jc w:val="both"/>
        <w:rPr>
          <w:rFonts w:ascii="Times New Roman" w:hAnsi="Times New Roman" w:cs="Times New Roman"/>
          <w:sz w:val="24"/>
          <w:szCs w:val="24"/>
        </w:rPr>
      </w:pPr>
      <w:r w:rsidRPr="00737A4E">
        <w:rPr>
          <w:rFonts w:ascii="Times New Roman" w:hAnsi="Times New Roman" w:cs="Times New Roman"/>
          <w:sz w:val="24"/>
          <w:szCs w:val="24"/>
        </w:rPr>
        <w:t xml:space="preserve">En plena coincidencia con </w:t>
      </w:r>
      <w:r w:rsidR="006E66D7" w:rsidRPr="00737A4E">
        <w:rPr>
          <w:rFonts w:ascii="Times New Roman" w:hAnsi="Times New Roman" w:cs="Times New Roman"/>
          <w:sz w:val="24"/>
          <w:szCs w:val="24"/>
        </w:rPr>
        <w:t>Ezeani</w:t>
      </w:r>
      <w:r w:rsidR="009F1EB4" w:rsidRPr="00737A4E">
        <w:rPr>
          <w:rFonts w:ascii="Times New Roman" w:hAnsi="Times New Roman" w:cs="Times New Roman"/>
          <w:sz w:val="24"/>
          <w:szCs w:val="24"/>
        </w:rPr>
        <w:t xml:space="preserve"> et al.</w:t>
      </w:r>
      <w:r w:rsidR="006E66D7" w:rsidRPr="00737A4E">
        <w:rPr>
          <w:rFonts w:ascii="Times New Roman" w:hAnsi="Times New Roman" w:cs="Times New Roman"/>
          <w:sz w:val="24"/>
          <w:szCs w:val="24"/>
        </w:rPr>
        <w:t xml:space="preserve"> (2023), que, </w:t>
      </w:r>
      <w:r w:rsidRPr="00737A4E">
        <w:rPr>
          <w:rFonts w:ascii="Times New Roman" w:hAnsi="Times New Roman" w:cs="Times New Roman"/>
          <w:sz w:val="24"/>
          <w:szCs w:val="24"/>
        </w:rPr>
        <w:t>en sus estudio</w:t>
      </w:r>
      <w:r w:rsidR="00666E76" w:rsidRPr="00737A4E">
        <w:rPr>
          <w:rFonts w:ascii="Times New Roman" w:hAnsi="Times New Roman" w:cs="Times New Roman"/>
          <w:sz w:val="24"/>
          <w:szCs w:val="24"/>
        </w:rPr>
        <w:t>s</w:t>
      </w:r>
      <w:r w:rsidRPr="00737A4E">
        <w:rPr>
          <w:rFonts w:ascii="Times New Roman" w:hAnsi="Times New Roman" w:cs="Times New Roman"/>
          <w:sz w:val="24"/>
          <w:szCs w:val="24"/>
        </w:rPr>
        <w:t xml:space="preserve"> relacionados con la temática consideran que </w:t>
      </w:r>
      <w:r w:rsidR="006E66D7" w:rsidRPr="00737A4E">
        <w:rPr>
          <w:rFonts w:ascii="Times New Roman" w:hAnsi="Times New Roman" w:cs="Times New Roman"/>
          <w:sz w:val="24"/>
          <w:szCs w:val="24"/>
        </w:rPr>
        <w:t>la participación de los padres contribuy</w:t>
      </w:r>
      <w:r w:rsidRPr="00737A4E">
        <w:rPr>
          <w:rFonts w:ascii="Times New Roman" w:hAnsi="Times New Roman" w:cs="Times New Roman"/>
          <w:sz w:val="24"/>
          <w:szCs w:val="24"/>
        </w:rPr>
        <w:t>e</w:t>
      </w:r>
      <w:r w:rsidR="006E66D7" w:rsidRPr="00737A4E">
        <w:rPr>
          <w:rFonts w:ascii="Times New Roman" w:hAnsi="Times New Roman" w:cs="Times New Roman"/>
          <w:sz w:val="24"/>
          <w:szCs w:val="24"/>
        </w:rPr>
        <w:t xml:space="preserve"> en la predicción de la toma de decisiones de carrera. </w:t>
      </w:r>
      <w:r w:rsidRPr="00737A4E">
        <w:rPr>
          <w:rFonts w:ascii="Times New Roman" w:hAnsi="Times New Roman" w:cs="Times New Roman"/>
          <w:sz w:val="24"/>
          <w:szCs w:val="24"/>
        </w:rPr>
        <w:t xml:space="preserve">Elemento este, que permite afirmar la ascendencia que tiene la familia en la toma de decisiones relacionadas con la carrera profesional que seleccionen los hijos. Por ello se recomienda </w:t>
      </w:r>
      <w:r w:rsidR="006E66D7" w:rsidRPr="00737A4E">
        <w:rPr>
          <w:rFonts w:ascii="Times New Roman" w:hAnsi="Times New Roman" w:cs="Times New Roman"/>
          <w:sz w:val="24"/>
          <w:szCs w:val="24"/>
        </w:rPr>
        <w:t>evitar hacer comentarios negativos sobre diferentes carreras</w:t>
      </w:r>
      <w:r w:rsidRPr="00737A4E">
        <w:rPr>
          <w:rFonts w:ascii="Times New Roman" w:hAnsi="Times New Roman" w:cs="Times New Roman"/>
          <w:sz w:val="24"/>
          <w:szCs w:val="24"/>
        </w:rPr>
        <w:t xml:space="preserve">, dado que se ha demostrado que muchos educandos </w:t>
      </w:r>
      <w:r w:rsidR="006E66D7" w:rsidRPr="00737A4E">
        <w:rPr>
          <w:rFonts w:ascii="Times New Roman" w:hAnsi="Times New Roman" w:cs="Times New Roman"/>
          <w:sz w:val="24"/>
          <w:szCs w:val="24"/>
        </w:rPr>
        <w:t>son susceptibles a los comentarios descuidados que los padres hacen sobre las profesiones buenas y malas, lo que podría hacer que pierdan interés en sus carreras soñadas.</w:t>
      </w:r>
    </w:p>
    <w:p w:rsidR="006E66D7" w:rsidRPr="00737A4E" w:rsidRDefault="00666E76" w:rsidP="00737A4E">
      <w:pPr>
        <w:spacing w:after="120" w:line="360" w:lineRule="auto"/>
        <w:jc w:val="both"/>
        <w:rPr>
          <w:rFonts w:ascii="Times New Roman" w:eastAsia="Times New Roman" w:hAnsi="Times New Roman" w:cs="Times New Roman"/>
          <w:sz w:val="24"/>
          <w:szCs w:val="24"/>
          <w:lang w:val="es-ES_tradnl" w:eastAsia="es-ES"/>
        </w:rPr>
      </w:pPr>
      <w:r w:rsidRPr="00737A4E">
        <w:rPr>
          <w:rFonts w:ascii="Times New Roman" w:eastAsia="Times New Roman" w:hAnsi="Times New Roman" w:cs="Times New Roman"/>
          <w:sz w:val="24"/>
          <w:szCs w:val="24"/>
          <w:lang w:val="es-ES_tradnl" w:eastAsia="es-ES"/>
        </w:rPr>
        <w:t>Entre las particularidades de la es</w:t>
      </w:r>
      <w:r w:rsidR="006E66D7" w:rsidRPr="00737A4E">
        <w:rPr>
          <w:rFonts w:ascii="Times New Roman" w:eastAsia="Times New Roman" w:hAnsi="Times New Roman" w:cs="Times New Roman"/>
          <w:sz w:val="24"/>
          <w:szCs w:val="24"/>
          <w:lang w:val="es-ES_tradnl" w:eastAsia="es-ES"/>
        </w:rPr>
        <w:t>trategia</w:t>
      </w:r>
      <w:r w:rsidRPr="00737A4E">
        <w:rPr>
          <w:rFonts w:ascii="Times New Roman" w:eastAsia="Times New Roman" w:hAnsi="Times New Roman" w:cs="Times New Roman"/>
          <w:sz w:val="24"/>
          <w:szCs w:val="24"/>
          <w:lang w:val="es-ES_tradnl" w:eastAsia="es-ES"/>
        </w:rPr>
        <w:t xml:space="preserve"> propuesta se destaca su carácter cíclico como eslabón primario, que conlleva a la permanente autorregulación en función de las inferencias, las predicciones, las anticipaciones, los cambios, las reformulaciones y todo ello, en estrecha correspondencia con la búsqueda del logro de los objetivos trazados de la forma más eficiente. Es por ello que el </w:t>
      </w:r>
      <w:r w:rsidR="006E66D7" w:rsidRPr="00737A4E">
        <w:rPr>
          <w:rFonts w:ascii="Times New Roman" w:eastAsia="Times New Roman" w:hAnsi="Times New Roman" w:cs="Times New Roman"/>
          <w:sz w:val="24"/>
          <w:szCs w:val="24"/>
          <w:lang w:val="es-ES_tradnl" w:eastAsia="es-ES"/>
        </w:rPr>
        <w:t>proceso de toma d</w:t>
      </w:r>
      <w:r w:rsidRPr="00737A4E">
        <w:rPr>
          <w:rFonts w:ascii="Times New Roman" w:eastAsia="Times New Roman" w:hAnsi="Times New Roman" w:cs="Times New Roman"/>
          <w:sz w:val="24"/>
          <w:szCs w:val="24"/>
          <w:lang w:val="es-ES_tradnl" w:eastAsia="es-ES"/>
        </w:rPr>
        <w:t xml:space="preserve">e decisiones inicia </w:t>
      </w:r>
      <w:r w:rsidR="006E66D7" w:rsidRPr="00737A4E">
        <w:rPr>
          <w:rFonts w:ascii="Times New Roman" w:eastAsia="Times New Roman" w:hAnsi="Times New Roman" w:cs="Times New Roman"/>
          <w:sz w:val="24"/>
          <w:szCs w:val="24"/>
          <w:lang w:val="es-ES_tradnl" w:eastAsia="es-ES"/>
        </w:rPr>
        <w:t xml:space="preserve">a partir de la necesidad existente materializada en la concepción de las distintas etapas concebidas; se regula a partir de los imprevistos que aparecen y finaliza con el </w:t>
      </w:r>
      <w:r w:rsidR="006E66D7" w:rsidRPr="00737A4E">
        <w:rPr>
          <w:rFonts w:ascii="Times New Roman" w:eastAsia="Times New Roman" w:hAnsi="Times New Roman" w:cs="Times New Roman"/>
          <w:sz w:val="24"/>
          <w:szCs w:val="24"/>
          <w:lang w:val="es-ES_tradnl" w:eastAsia="es-ES"/>
        </w:rPr>
        <w:lastRenderedPageBreak/>
        <w:t xml:space="preserve">cumplimiento del objetivo propuesto o la determinación de la imposibilidad de alcanzarlo en los términos esperados dada la valoración de lo realizado.  </w:t>
      </w:r>
    </w:p>
    <w:p w:rsidR="006E66D7" w:rsidRPr="00737A4E" w:rsidRDefault="006E66D7" w:rsidP="00737A4E">
      <w:pPr>
        <w:spacing w:after="120" w:line="360" w:lineRule="auto"/>
        <w:jc w:val="both"/>
        <w:rPr>
          <w:rFonts w:ascii="Times New Roman" w:eastAsia="Times New Roman" w:hAnsi="Times New Roman" w:cs="Times New Roman"/>
          <w:sz w:val="24"/>
          <w:szCs w:val="24"/>
          <w:lang w:val="es-ES_tradnl" w:eastAsia="es-ES"/>
        </w:rPr>
      </w:pPr>
      <w:r w:rsidRPr="00737A4E">
        <w:rPr>
          <w:rFonts w:ascii="Times New Roman" w:hAnsi="Times New Roman" w:cs="Times New Roman"/>
          <w:sz w:val="24"/>
          <w:szCs w:val="24"/>
        </w:rPr>
        <w:t>El papel rector de la escuela durante el ciclo escolar del nivel preuniversitario en el proceso de orientación profesional h</w:t>
      </w:r>
      <w:r w:rsidR="001455DE" w:rsidRPr="00737A4E">
        <w:rPr>
          <w:rFonts w:ascii="Times New Roman" w:hAnsi="Times New Roman" w:cs="Times New Roman"/>
          <w:sz w:val="24"/>
          <w:szCs w:val="24"/>
        </w:rPr>
        <w:t>acia las carreras de Ciencias Bá</w:t>
      </w:r>
      <w:r w:rsidRPr="00737A4E">
        <w:rPr>
          <w:rFonts w:ascii="Times New Roman" w:hAnsi="Times New Roman" w:cs="Times New Roman"/>
          <w:sz w:val="24"/>
          <w:szCs w:val="24"/>
        </w:rPr>
        <w:t>sicas</w:t>
      </w:r>
      <w:r w:rsidR="001455DE" w:rsidRPr="00737A4E">
        <w:rPr>
          <w:rFonts w:ascii="Times New Roman" w:hAnsi="Times New Roman" w:cs="Times New Roman"/>
          <w:sz w:val="24"/>
          <w:szCs w:val="24"/>
        </w:rPr>
        <w:t>, tiene un carácter jerárquico,</w:t>
      </w:r>
      <w:r w:rsidRPr="00737A4E">
        <w:rPr>
          <w:rFonts w:ascii="Times New Roman" w:hAnsi="Times New Roman" w:cs="Times New Roman"/>
          <w:sz w:val="24"/>
          <w:szCs w:val="24"/>
        </w:rPr>
        <w:t xml:space="preserve"> de allí la necesidad de incluir a la familia en este proceso.</w:t>
      </w:r>
    </w:p>
    <w:p w:rsidR="00DB774E" w:rsidRPr="00737A4E" w:rsidRDefault="001455DE" w:rsidP="00737A4E">
      <w:pPr>
        <w:spacing w:after="120" w:line="360" w:lineRule="auto"/>
        <w:jc w:val="both"/>
        <w:rPr>
          <w:rFonts w:ascii="Times New Roman" w:hAnsi="Times New Roman" w:cs="Times New Roman"/>
          <w:sz w:val="24"/>
          <w:szCs w:val="24"/>
        </w:rPr>
      </w:pPr>
      <w:r w:rsidRPr="00737A4E">
        <w:rPr>
          <w:rFonts w:ascii="Times New Roman" w:hAnsi="Times New Roman" w:cs="Times New Roman"/>
          <w:sz w:val="24"/>
          <w:szCs w:val="24"/>
        </w:rPr>
        <w:t xml:space="preserve">Es imprescindible destacar </w:t>
      </w:r>
      <w:r w:rsidR="006E66D7" w:rsidRPr="00737A4E">
        <w:rPr>
          <w:rFonts w:ascii="Times New Roman" w:hAnsi="Times New Roman" w:cs="Times New Roman"/>
          <w:sz w:val="24"/>
          <w:szCs w:val="24"/>
        </w:rPr>
        <w:t xml:space="preserve">que, durante toda la labor investigativa emprendida, </w:t>
      </w:r>
      <w:r w:rsidRPr="00737A4E">
        <w:rPr>
          <w:rFonts w:ascii="Times New Roman" w:hAnsi="Times New Roman" w:cs="Times New Roman"/>
          <w:sz w:val="24"/>
          <w:szCs w:val="24"/>
        </w:rPr>
        <w:t xml:space="preserve">se profundizó </w:t>
      </w:r>
      <w:r w:rsidR="006E66D7" w:rsidRPr="00737A4E">
        <w:rPr>
          <w:rFonts w:ascii="Times New Roman" w:hAnsi="Times New Roman" w:cs="Times New Roman"/>
          <w:sz w:val="24"/>
          <w:szCs w:val="24"/>
        </w:rPr>
        <w:t>e</w:t>
      </w:r>
      <w:r w:rsidRPr="00737A4E">
        <w:rPr>
          <w:rFonts w:ascii="Times New Roman" w:hAnsi="Times New Roman" w:cs="Times New Roman"/>
          <w:sz w:val="24"/>
          <w:szCs w:val="24"/>
        </w:rPr>
        <w:t>n la teoría precedente referida a la temática objeto de estudio, lo que posibilitó a l</w:t>
      </w:r>
      <w:r w:rsidR="00F801D9" w:rsidRPr="00737A4E">
        <w:rPr>
          <w:rFonts w:ascii="Times New Roman" w:hAnsi="Times New Roman" w:cs="Times New Roman"/>
          <w:sz w:val="24"/>
          <w:szCs w:val="24"/>
        </w:rPr>
        <w:t>a</w:t>
      </w:r>
      <w:r w:rsidR="00C72E9A" w:rsidRPr="00737A4E">
        <w:rPr>
          <w:rFonts w:ascii="Times New Roman" w:hAnsi="Times New Roman" w:cs="Times New Roman"/>
          <w:sz w:val="24"/>
          <w:szCs w:val="24"/>
        </w:rPr>
        <w:t>s</w:t>
      </w:r>
      <w:r w:rsidRPr="00737A4E">
        <w:rPr>
          <w:rFonts w:ascii="Times New Roman" w:hAnsi="Times New Roman" w:cs="Times New Roman"/>
          <w:sz w:val="24"/>
          <w:szCs w:val="24"/>
        </w:rPr>
        <w:t xml:space="preserve"> autor</w:t>
      </w:r>
      <w:r w:rsidR="00F801D9" w:rsidRPr="00737A4E">
        <w:rPr>
          <w:rFonts w:ascii="Times New Roman" w:hAnsi="Times New Roman" w:cs="Times New Roman"/>
          <w:sz w:val="24"/>
          <w:szCs w:val="24"/>
        </w:rPr>
        <w:t>a</w:t>
      </w:r>
      <w:r w:rsidRPr="00737A4E">
        <w:rPr>
          <w:rFonts w:ascii="Times New Roman" w:hAnsi="Times New Roman" w:cs="Times New Roman"/>
          <w:sz w:val="24"/>
          <w:szCs w:val="24"/>
        </w:rPr>
        <w:t>s reafirmar en la apreciación de la necesidad de implementar en la práctica pedagógica una</w:t>
      </w:r>
      <w:r w:rsidR="006E66D7" w:rsidRPr="00737A4E">
        <w:rPr>
          <w:rFonts w:ascii="Times New Roman" w:hAnsi="Times New Roman" w:cs="Times New Roman"/>
          <w:sz w:val="24"/>
          <w:szCs w:val="24"/>
        </w:rPr>
        <w:t xml:space="preserve"> estrategia educativa para la inclusión familiar en el proceso de la orientación profesional hacia las carreras de Ciencias Básicas en preuniversitario, </w:t>
      </w:r>
      <w:r w:rsidRPr="00737A4E">
        <w:rPr>
          <w:rFonts w:ascii="Times New Roman" w:hAnsi="Times New Roman" w:cs="Times New Roman"/>
          <w:sz w:val="24"/>
          <w:szCs w:val="24"/>
        </w:rPr>
        <w:t xml:space="preserve">que </w:t>
      </w:r>
      <w:r w:rsidR="006E66D7" w:rsidRPr="00737A4E">
        <w:rPr>
          <w:rFonts w:ascii="Times New Roman" w:hAnsi="Times New Roman" w:cs="Times New Roman"/>
          <w:sz w:val="24"/>
          <w:szCs w:val="24"/>
        </w:rPr>
        <w:t>permite al educando elegir conscien</w:t>
      </w:r>
      <w:r w:rsidRPr="00737A4E">
        <w:rPr>
          <w:rFonts w:ascii="Times New Roman" w:hAnsi="Times New Roman" w:cs="Times New Roman"/>
          <w:sz w:val="24"/>
          <w:szCs w:val="24"/>
        </w:rPr>
        <w:t>te y responsable</w:t>
      </w:r>
      <w:r w:rsidR="00C72E9A" w:rsidRPr="00737A4E">
        <w:rPr>
          <w:rFonts w:ascii="Times New Roman" w:hAnsi="Times New Roman" w:cs="Times New Roman"/>
          <w:sz w:val="24"/>
          <w:szCs w:val="24"/>
        </w:rPr>
        <w:t>mente</w:t>
      </w:r>
      <w:r w:rsidRPr="00737A4E">
        <w:rPr>
          <w:rFonts w:ascii="Times New Roman" w:hAnsi="Times New Roman" w:cs="Times New Roman"/>
          <w:sz w:val="24"/>
          <w:szCs w:val="24"/>
        </w:rPr>
        <w:t xml:space="preserve"> </w:t>
      </w:r>
      <w:r w:rsidR="006E66D7" w:rsidRPr="00737A4E">
        <w:rPr>
          <w:rFonts w:ascii="Times New Roman" w:hAnsi="Times New Roman" w:cs="Times New Roman"/>
          <w:sz w:val="24"/>
          <w:szCs w:val="24"/>
        </w:rPr>
        <w:t>su profesión</w:t>
      </w:r>
      <w:r w:rsidRPr="00737A4E">
        <w:rPr>
          <w:rFonts w:ascii="Times New Roman" w:hAnsi="Times New Roman" w:cs="Times New Roman"/>
          <w:sz w:val="24"/>
          <w:szCs w:val="24"/>
        </w:rPr>
        <w:t>, con una profunda motivación para estudiar estas carreras de Ciencias Bá</w:t>
      </w:r>
      <w:r w:rsidR="006E66D7" w:rsidRPr="00737A4E">
        <w:rPr>
          <w:rFonts w:ascii="Times New Roman" w:hAnsi="Times New Roman" w:cs="Times New Roman"/>
          <w:sz w:val="24"/>
          <w:szCs w:val="24"/>
        </w:rPr>
        <w:t>sicas en las universidades del país</w:t>
      </w:r>
      <w:r w:rsidRPr="00737A4E">
        <w:rPr>
          <w:rFonts w:ascii="Times New Roman" w:hAnsi="Times New Roman" w:cs="Times New Roman"/>
          <w:sz w:val="24"/>
          <w:szCs w:val="24"/>
        </w:rPr>
        <w:t xml:space="preserve"> con el apoyo de su familia. Finalmente, </w:t>
      </w:r>
      <w:r w:rsidR="006E66D7" w:rsidRPr="00737A4E">
        <w:rPr>
          <w:rFonts w:ascii="Times New Roman" w:hAnsi="Times New Roman" w:cs="Times New Roman"/>
          <w:sz w:val="24"/>
          <w:szCs w:val="24"/>
        </w:rPr>
        <w:t>con esta selección responde tanto a las necesidades y expectativas individuales</w:t>
      </w:r>
      <w:r w:rsidRPr="00737A4E">
        <w:rPr>
          <w:rFonts w:ascii="Times New Roman" w:hAnsi="Times New Roman" w:cs="Times New Roman"/>
          <w:sz w:val="24"/>
          <w:szCs w:val="24"/>
        </w:rPr>
        <w:t xml:space="preserve"> y familiares</w:t>
      </w:r>
      <w:r w:rsidR="006E66D7" w:rsidRPr="00737A4E">
        <w:rPr>
          <w:rFonts w:ascii="Times New Roman" w:hAnsi="Times New Roman" w:cs="Times New Roman"/>
          <w:sz w:val="24"/>
          <w:szCs w:val="24"/>
        </w:rPr>
        <w:t xml:space="preserve">, </w:t>
      </w:r>
      <w:r w:rsidRPr="00737A4E">
        <w:rPr>
          <w:rFonts w:ascii="Times New Roman" w:hAnsi="Times New Roman" w:cs="Times New Roman"/>
          <w:sz w:val="24"/>
          <w:szCs w:val="24"/>
        </w:rPr>
        <w:t>así como; a</w:t>
      </w:r>
      <w:r w:rsidR="006E66D7" w:rsidRPr="00737A4E">
        <w:rPr>
          <w:rFonts w:ascii="Times New Roman" w:hAnsi="Times New Roman" w:cs="Times New Roman"/>
          <w:sz w:val="24"/>
          <w:szCs w:val="24"/>
        </w:rPr>
        <w:t xml:space="preserve"> las exigencias sociales de acuerdo al </w:t>
      </w:r>
      <w:r w:rsidR="006E66D7" w:rsidRPr="00737A4E">
        <w:rPr>
          <w:rFonts w:ascii="Times New Roman" w:hAnsi="Times New Roman" w:cs="Times New Roman"/>
          <w:sz w:val="24"/>
          <w:szCs w:val="24"/>
          <w:lang w:val="es-ES"/>
        </w:rPr>
        <w:t>plan nacional de desarrollo económico y</w:t>
      </w:r>
      <w:r w:rsidR="006E66D7" w:rsidRPr="00737A4E">
        <w:rPr>
          <w:rFonts w:ascii="Times New Roman" w:hAnsi="Times New Roman" w:cs="Times New Roman"/>
          <w:sz w:val="24"/>
          <w:szCs w:val="24"/>
        </w:rPr>
        <w:t xml:space="preserve"> social del país.</w:t>
      </w:r>
    </w:p>
    <w:p w:rsidR="00AB7B68" w:rsidRPr="00737A4E" w:rsidRDefault="006E66D7" w:rsidP="00737A4E">
      <w:pPr>
        <w:spacing w:after="120" w:line="360" w:lineRule="auto"/>
        <w:jc w:val="both"/>
        <w:rPr>
          <w:rFonts w:ascii="Times New Roman" w:hAnsi="Times New Roman" w:cs="Times New Roman"/>
          <w:i/>
          <w:sz w:val="24"/>
          <w:szCs w:val="24"/>
        </w:rPr>
      </w:pPr>
      <w:r w:rsidRPr="00737A4E">
        <w:rPr>
          <w:rFonts w:ascii="Times New Roman" w:hAnsi="Times New Roman" w:cs="Times New Roman"/>
          <w:i/>
          <w:sz w:val="24"/>
          <w:szCs w:val="24"/>
        </w:rPr>
        <w:t xml:space="preserve">Descripción </w:t>
      </w:r>
      <w:r w:rsidR="00AB7B68" w:rsidRPr="00737A4E">
        <w:rPr>
          <w:rFonts w:ascii="Times New Roman" w:hAnsi="Times New Roman" w:cs="Times New Roman"/>
          <w:i/>
          <w:sz w:val="24"/>
          <w:szCs w:val="24"/>
        </w:rPr>
        <w:t xml:space="preserve">de la </w:t>
      </w:r>
      <w:r w:rsidR="002C6BA7" w:rsidRPr="00737A4E">
        <w:rPr>
          <w:rFonts w:ascii="Times New Roman" w:hAnsi="Times New Roman" w:cs="Times New Roman"/>
          <w:i/>
          <w:sz w:val="24"/>
          <w:szCs w:val="24"/>
        </w:rPr>
        <w:t xml:space="preserve">implementación en la práctica pedagógica de la </w:t>
      </w:r>
      <w:r w:rsidR="00AB7B68" w:rsidRPr="00737A4E">
        <w:rPr>
          <w:rFonts w:ascii="Times New Roman" w:hAnsi="Times New Roman" w:cs="Times New Roman"/>
          <w:i/>
          <w:sz w:val="24"/>
          <w:szCs w:val="24"/>
        </w:rPr>
        <w:t>estrategia educativa para la inclusión familiar en el proceso de la orientación profesional hacia las carreras de Ciencias Básicas en los educandos de preuniversitario.</w:t>
      </w:r>
    </w:p>
    <w:p w:rsidR="00AB7B68" w:rsidRPr="00737A4E" w:rsidRDefault="00AB7B68" w:rsidP="00737A4E">
      <w:pPr>
        <w:spacing w:after="120" w:line="360" w:lineRule="auto"/>
        <w:jc w:val="both"/>
        <w:rPr>
          <w:rFonts w:ascii="Times New Roman" w:hAnsi="Times New Roman" w:cs="Times New Roman"/>
          <w:sz w:val="24"/>
          <w:szCs w:val="24"/>
        </w:rPr>
      </w:pPr>
      <w:r w:rsidRPr="00737A4E">
        <w:rPr>
          <w:rFonts w:ascii="Times New Roman" w:hAnsi="Times New Roman" w:cs="Times New Roman"/>
          <w:sz w:val="24"/>
          <w:szCs w:val="24"/>
        </w:rPr>
        <w:t xml:space="preserve">Con la finalidad de </w:t>
      </w:r>
      <w:r w:rsidR="006E66D7" w:rsidRPr="00737A4E">
        <w:rPr>
          <w:rFonts w:ascii="Times New Roman" w:hAnsi="Times New Roman" w:cs="Times New Roman"/>
          <w:sz w:val="24"/>
          <w:szCs w:val="24"/>
        </w:rPr>
        <w:t xml:space="preserve">describir </w:t>
      </w:r>
      <w:r w:rsidRPr="00737A4E">
        <w:rPr>
          <w:rFonts w:ascii="Times New Roman" w:hAnsi="Times New Roman" w:cs="Times New Roman"/>
          <w:sz w:val="24"/>
          <w:szCs w:val="24"/>
        </w:rPr>
        <w:t xml:space="preserve">la </w:t>
      </w:r>
      <w:r w:rsidR="002C6BA7" w:rsidRPr="00737A4E">
        <w:rPr>
          <w:rFonts w:ascii="Times New Roman" w:hAnsi="Times New Roman" w:cs="Times New Roman"/>
          <w:sz w:val="24"/>
          <w:szCs w:val="24"/>
        </w:rPr>
        <w:t xml:space="preserve">implementación en la práctica educativa de la </w:t>
      </w:r>
      <w:r w:rsidRPr="00737A4E">
        <w:rPr>
          <w:rFonts w:ascii="Times New Roman" w:hAnsi="Times New Roman" w:cs="Times New Roman"/>
          <w:sz w:val="24"/>
          <w:szCs w:val="24"/>
        </w:rPr>
        <w:t xml:space="preserve">estrategia educativa para la inclusión familiar en el proceso de la orientación profesional hacia las carreras de Ciencias Básicas en los educandos de preuniversitario, se realizó un pre-experimento y se consideró además la finalidad de la investigación que radica en realizar un estudio exploratorio y descriptivo con un ciclo de control mínimo, sin la utilización de un grupo control. </w:t>
      </w:r>
    </w:p>
    <w:p w:rsidR="00AB7B68" w:rsidRPr="00737A4E" w:rsidRDefault="00AB7B68" w:rsidP="00737A4E">
      <w:pPr>
        <w:spacing w:after="120" w:line="360" w:lineRule="auto"/>
        <w:jc w:val="both"/>
        <w:rPr>
          <w:rFonts w:ascii="Times New Roman" w:hAnsi="Times New Roman" w:cs="Times New Roman"/>
          <w:sz w:val="24"/>
          <w:szCs w:val="24"/>
        </w:rPr>
      </w:pPr>
      <w:r w:rsidRPr="00737A4E">
        <w:rPr>
          <w:rFonts w:ascii="Times New Roman" w:hAnsi="Times New Roman" w:cs="Times New Roman"/>
          <w:sz w:val="24"/>
          <w:szCs w:val="24"/>
        </w:rPr>
        <w:t xml:space="preserve">Una vez puesta en práctica la estrategia educativa para la inclusión familiar en el proceso de la orientación profesional hacia las carreras de Ciencias Básicas en los educandos de preuniversitario y de </w:t>
      </w:r>
      <w:r w:rsidRPr="00737A4E">
        <w:rPr>
          <w:rFonts w:ascii="Times New Roman" w:hAnsi="Times New Roman" w:cs="Times New Roman"/>
          <w:sz w:val="24"/>
          <w:szCs w:val="24"/>
        </w:rPr>
        <w:lastRenderedPageBreak/>
        <w:t xml:space="preserve">acuerdo con sus necesidades, debilidades y potencialidades, que tuvo una duración de un año en su aplicación (curso escolar 2021-2023), se procedió a la constatación final en el pre-experimento. </w:t>
      </w:r>
    </w:p>
    <w:p w:rsidR="00DF1D2C" w:rsidRPr="00737A4E" w:rsidRDefault="00AB7B68" w:rsidP="00737A4E">
      <w:pPr>
        <w:spacing w:after="120" w:line="360" w:lineRule="auto"/>
        <w:jc w:val="both"/>
        <w:rPr>
          <w:rFonts w:ascii="Times New Roman" w:hAnsi="Times New Roman" w:cs="Times New Roman"/>
          <w:sz w:val="24"/>
          <w:szCs w:val="24"/>
        </w:rPr>
      </w:pPr>
      <w:r w:rsidRPr="00737A4E">
        <w:rPr>
          <w:rFonts w:ascii="Times New Roman" w:hAnsi="Times New Roman" w:cs="Times New Roman"/>
          <w:sz w:val="24"/>
          <w:szCs w:val="24"/>
        </w:rPr>
        <w:t>El pre-experimento se realizó con 30 familias de educandos del IPVCE “Máximo Gómez</w:t>
      </w:r>
      <w:r w:rsidR="002110ED" w:rsidRPr="00737A4E">
        <w:rPr>
          <w:rFonts w:ascii="Times New Roman" w:hAnsi="Times New Roman" w:cs="Times New Roman"/>
          <w:sz w:val="24"/>
          <w:szCs w:val="24"/>
        </w:rPr>
        <w:t xml:space="preserve"> Báez” de la provincia Camagüey;</w:t>
      </w:r>
      <w:r w:rsidR="003E3C78" w:rsidRPr="00737A4E">
        <w:rPr>
          <w:rFonts w:ascii="Times New Roman" w:hAnsi="Times New Roman" w:cs="Times New Roman"/>
          <w:sz w:val="24"/>
          <w:szCs w:val="24"/>
        </w:rPr>
        <w:t xml:space="preserve"> </w:t>
      </w:r>
      <w:r w:rsidR="002110ED" w:rsidRPr="00737A4E">
        <w:rPr>
          <w:rFonts w:ascii="Times New Roman" w:hAnsi="Times New Roman" w:cs="Times New Roman"/>
          <w:sz w:val="24"/>
          <w:szCs w:val="24"/>
        </w:rPr>
        <w:t xml:space="preserve">la </w:t>
      </w:r>
      <w:r w:rsidR="003E3C78" w:rsidRPr="00737A4E">
        <w:rPr>
          <w:rFonts w:ascii="Times New Roman" w:hAnsi="Times New Roman" w:cs="Times New Roman"/>
          <w:sz w:val="24"/>
          <w:szCs w:val="24"/>
        </w:rPr>
        <w:t>selección</w:t>
      </w:r>
      <w:r w:rsidR="00EE34FA" w:rsidRPr="00737A4E">
        <w:rPr>
          <w:rFonts w:ascii="Times New Roman" w:hAnsi="Times New Roman" w:cs="Times New Roman"/>
          <w:sz w:val="24"/>
          <w:szCs w:val="24"/>
        </w:rPr>
        <w:t xml:space="preserve"> de la muestra</w:t>
      </w:r>
      <w:r w:rsidR="00124B79" w:rsidRPr="00737A4E">
        <w:rPr>
          <w:rFonts w:ascii="Times New Roman" w:hAnsi="Times New Roman" w:cs="Times New Roman"/>
          <w:sz w:val="24"/>
          <w:szCs w:val="24"/>
        </w:rPr>
        <w:t>,</w:t>
      </w:r>
      <w:r w:rsidR="003E3C78" w:rsidRPr="00737A4E">
        <w:rPr>
          <w:rFonts w:ascii="Times New Roman" w:hAnsi="Times New Roman" w:cs="Times New Roman"/>
          <w:sz w:val="24"/>
          <w:szCs w:val="24"/>
        </w:rPr>
        <w:t xml:space="preserve"> fue</w:t>
      </w:r>
      <w:r w:rsidR="00DF1D2C" w:rsidRPr="00737A4E">
        <w:rPr>
          <w:rFonts w:ascii="Times New Roman" w:hAnsi="Times New Roman" w:cs="Times New Roman"/>
          <w:sz w:val="24"/>
          <w:szCs w:val="24"/>
        </w:rPr>
        <w:t xml:space="preserve"> de forma </w:t>
      </w:r>
      <w:r w:rsidR="0096081A" w:rsidRPr="00737A4E">
        <w:rPr>
          <w:rFonts w:ascii="Times New Roman" w:hAnsi="Times New Roman" w:cs="Times New Roman"/>
          <w:sz w:val="24"/>
          <w:szCs w:val="24"/>
        </w:rPr>
        <w:t>intencional,</w:t>
      </w:r>
      <w:r w:rsidR="00EE34FA" w:rsidRPr="00737A4E">
        <w:rPr>
          <w:rFonts w:ascii="Times New Roman" w:hAnsi="Times New Roman" w:cs="Times New Roman"/>
          <w:sz w:val="24"/>
          <w:szCs w:val="24"/>
        </w:rPr>
        <w:t xml:space="preserve"> se decidió q</w:t>
      </w:r>
      <w:r w:rsidR="00DF1D2C" w:rsidRPr="00737A4E">
        <w:rPr>
          <w:rFonts w:ascii="Times New Roman" w:hAnsi="Times New Roman" w:cs="Times New Roman"/>
          <w:sz w:val="24"/>
          <w:szCs w:val="24"/>
        </w:rPr>
        <w:t>ue tod</w:t>
      </w:r>
      <w:r w:rsidR="0096081A" w:rsidRPr="00737A4E">
        <w:rPr>
          <w:rFonts w:ascii="Times New Roman" w:hAnsi="Times New Roman" w:cs="Times New Roman"/>
          <w:sz w:val="24"/>
          <w:szCs w:val="24"/>
        </w:rPr>
        <w:t>a</w:t>
      </w:r>
      <w:r w:rsidR="00DF1D2C" w:rsidRPr="00737A4E">
        <w:rPr>
          <w:rFonts w:ascii="Times New Roman" w:hAnsi="Times New Roman" w:cs="Times New Roman"/>
          <w:sz w:val="24"/>
          <w:szCs w:val="24"/>
        </w:rPr>
        <w:t>s</w:t>
      </w:r>
      <w:r w:rsidR="0096081A" w:rsidRPr="00737A4E">
        <w:rPr>
          <w:rFonts w:ascii="Times New Roman" w:hAnsi="Times New Roman" w:cs="Times New Roman"/>
          <w:sz w:val="24"/>
          <w:szCs w:val="24"/>
        </w:rPr>
        <w:t xml:space="preserve"> las familias</w:t>
      </w:r>
      <w:r w:rsidR="00DF1D2C" w:rsidRPr="00737A4E">
        <w:rPr>
          <w:rFonts w:ascii="Times New Roman" w:hAnsi="Times New Roman" w:cs="Times New Roman"/>
          <w:sz w:val="24"/>
          <w:szCs w:val="24"/>
        </w:rPr>
        <w:t xml:space="preserve"> pertenecieran a la escuela de referencia y que sus hijos estuvieran en 10º grado.</w:t>
      </w:r>
    </w:p>
    <w:p w:rsidR="00AB7B68" w:rsidRPr="00737A4E" w:rsidRDefault="00DF1D2C" w:rsidP="00737A4E">
      <w:pPr>
        <w:spacing w:after="120" w:line="360" w:lineRule="auto"/>
        <w:ind w:right="-91"/>
        <w:jc w:val="both"/>
        <w:rPr>
          <w:rFonts w:ascii="Times New Roman" w:hAnsi="Times New Roman" w:cs="Times New Roman"/>
          <w:sz w:val="24"/>
          <w:szCs w:val="24"/>
        </w:rPr>
      </w:pPr>
      <w:r w:rsidRPr="00737A4E">
        <w:rPr>
          <w:rFonts w:ascii="Times New Roman" w:hAnsi="Times New Roman" w:cs="Times New Roman"/>
          <w:sz w:val="24"/>
          <w:szCs w:val="24"/>
        </w:rPr>
        <w:t>Los resultados derivados del diagnóstico efectuado al inicio de la investigación se evidencian en el análisis de las dimensiones e indicadores propuestos:</w:t>
      </w:r>
      <w:r w:rsidR="00AE2BF9" w:rsidRPr="00737A4E">
        <w:rPr>
          <w:rFonts w:ascii="Times New Roman" w:hAnsi="Times New Roman" w:cs="Times New Roman"/>
          <w:sz w:val="24"/>
          <w:szCs w:val="24"/>
        </w:rPr>
        <w:t xml:space="preserve"> de esta </w:t>
      </w:r>
      <w:r w:rsidR="00124B79" w:rsidRPr="00737A4E">
        <w:rPr>
          <w:rFonts w:ascii="Times New Roman" w:hAnsi="Times New Roman" w:cs="Times New Roman"/>
          <w:sz w:val="24"/>
          <w:szCs w:val="24"/>
        </w:rPr>
        <w:t xml:space="preserve">investigación. </w:t>
      </w:r>
      <w:r w:rsidR="00AB7B68" w:rsidRPr="00737A4E">
        <w:rPr>
          <w:rFonts w:ascii="Times New Roman" w:hAnsi="Times New Roman" w:cs="Times New Roman"/>
          <w:sz w:val="24"/>
          <w:szCs w:val="24"/>
        </w:rPr>
        <w:t xml:space="preserve">Como el diseño no tiene la existencia de un grupo de control para la comparación de resultados, el propio grupo de familias ejecuta ambas funciones, por lo que se concibió una fase de control dirigida a la constatación de la situación inicial y una fase experimental que terminó con la aplicación de instrumentos para la evaluación final. </w:t>
      </w:r>
    </w:p>
    <w:p w:rsidR="000E67A2" w:rsidRPr="00737A4E" w:rsidRDefault="00AB7B68" w:rsidP="00737A4E">
      <w:pPr>
        <w:spacing w:after="120" w:line="360" w:lineRule="auto"/>
        <w:jc w:val="both"/>
        <w:rPr>
          <w:rFonts w:ascii="Times New Roman" w:hAnsi="Times New Roman" w:cs="Times New Roman"/>
          <w:sz w:val="24"/>
          <w:szCs w:val="24"/>
        </w:rPr>
      </w:pPr>
      <w:r w:rsidRPr="00737A4E">
        <w:rPr>
          <w:rFonts w:ascii="Times New Roman" w:hAnsi="Times New Roman" w:cs="Times New Roman"/>
          <w:sz w:val="24"/>
          <w:szCs w:val="24"/>
        </w:rPr>
        <w:t xml:space="preserve">Previa a la constatación final de la estrategia se procedió al proceso de inclusión familiar en la orientación hacia las carreras de Ciencias Básicas en educandos de preuniversitario. </w:t>
      </w:r>
    </w:p>
    <w:p w:rsidR="00AB7B68" w:rsidRPr="00737A4E" w:rsidRDefault="00AB7B68" w:rsidP="00737A4E">
      <w:pPr>
        <w:spacing w:after="120" w:line="360" w:lineRule="auto"/>
        <w:jc w:val="both"/>
        <w:rPr>
          <w:rFonts w:ascii="Times New Roman" w:hAnsi="Times New Roman" w:cs="Times New Roman"/>
          <w:sz w:val="24"/>
          <w:szCs w:val="24"/>
        </w:rPr>
      </w:pPr>
      <w:r w:rsidRPr="00737A4E">
        <w:rPr>
          <w:rFonts w:ascii="Times New Roman" w:hAnsi="Times New Roman" w:cs="Times New Roman"/>
          <w:sz w:val="24"/>
          <w:szCs w:val="24"/>
        </w:rPr>
        <w:t xml:space="preserve">Es significativo destacar </w:t>
      </w:r>
      <w:r w:rsidR="00D57B32" w:rsidRPr="00737A4E">
        <w:rPr>
          <w:rFonts w:ascii="Times New Roman" w:hAnsi="Times New Roman" w:cs="Times New Roman"/>
          <w:sz w:val="24"/>
          <w:szCs w:val="24"/>
        </w:rPr>
        <w:t>el interés que mostraron el 100</w:t>
      </w:r>
      <w:r w:rsidRPr="00737A4E">
        <w:rPr>
          <w:rFonts w:ascii="Times New Roman" w:hAnsi="Times New Roman" w:cs="Times New Roman"/>
          <w:sz w:val="24"/>
          <w:szCs w:val="24"/>
        </w:rPr>
        <w:t>% de las familias, sobre todo, aquella</w:t>
      </w:r>
      <w:r w:rsidR="00D57B32" w:rsidRPr="00737A4E">
        <w:rPr>
          <w:rFonts w:ascii="Times New Roman" w:hAnsi="Times New Roman" w:cs="Times New Roman"/>
          <w:sz w:val="24"/>
          <w:szCs w:val="24"/>
        </w:rPr>
        <w:t>s</w:t>
      </w:r>
      <w:r w:rsidRPr="00737A4E">
        <w:rPr>
          <w:rFonts w:ascii="Times New Roman" w:hAnsi="Times New Roman" w:cs="Times New Roman"/>
          <w:sz w:val="24"/>
          <w:szCs w:val="24"/>
        </w:rPr>
        <w:t xml:space="preserve"> que habían presentado las mayores dificultades. Se comenzó con la precisión de los objetivos y contenidos generales sobre las carreras de Ciencias Básicas, que facilitaron la comprensión de la necesidad de los elementos esenciales para la realización del asesoramiento para la selección de las carreras por parte de los educandos.</w:t>
      </w:r>
    </w:p>
    <w:p w:rsidR="00AB7B68" w:rsidRPr="00737A4E" w:rsidRDefault="00AB7B68" w:rsidP="00737A4E">
      <w:pPr>
        <w:spacing w:after="120" w:line="360" w:lineRule="auto"/>
        <w:jc w:val="both"/>
        <w:rPr>
          <w:rFonts w:ascii="Times New Roman" w:hAnsi="Times New Roman" w:cs="Times New Roman"/>
          <w:sz w:val="24"/>
          <w:szCs w:val="24"/>
        </w:rPr>
      </w:pPr>
      <w:r w:rsidRPr="00737A4E">
        <w:rPr>
          <w:rFonts w:ascii="Times New Roman" w:hAnsi="Times New Roman" w:cs="Times New Roman"/>
          <w:sz w:val="24"/>
          <w:szCs w:val="24"/>
        </w:rPr>
        <w:t xml:space="preserve">Se utilizaron como formas organizativas la conferencia y el taller, </w:t>
      </w:r>
      <w:r w:rsidR="00D57B32" w:rsidRPr="00737A4E">
        <w:rPr>
          <w:rFonts w:ascii="Times New Roman" w:hAnsi="Times New Roman" w:cs="Times New Roman"/>
          <w:sz w:val="24"/>
          <w:szCs w:val="24"/>
        </w:rPr>
        <w:t xml:space="preserve">con el fin de potenciar </w:t>
      </w:r>
      <w:r w:rsidRPr="00737A4E">
        <w:rPr>
          <w:rFonts w:ascii="Times New Roman" w:hAnsi="Times New Roman" w:cs="Times New Roman"/>
          <w:sz w:val="24"/>
          <w:szCs w:val="24"/>
        </w:rPr>
        <w:t xml:space="preserve">la participación activa de todas las familias y que las actividades </w:t>
      </w:r>
      <w:r w:rsidR="00324C7D" w:rsidRPr="00737A4E">
        <w:rPr>
          <w:rFonts w:ascii="Times New Roman" w:hAnsi="Times New Roman" w:cs="Times New Roman"/>
          <w:sz w:val="24"/>
          <w:szCs w:val="24"/>
        </w:rPr>
        <w:t>impulsaran las</w:t>
      </w:r>
      <w:r w:rsidRPr="00737A4E">
        <w:rPr>
          <w:rFonts w:ascii="Times New Roman" w:hAnsi="Times New Roman" w:cs="Times New Roman"/>
          <w:sz w:val="24"/>
          <w:szCs w:val="24"/>
        </w:rPr>
        <w:t xml:space="preserve"> motivaciones necesarias para el pe</w:t>
      </w:r>
      <w:r w:rsidR="00410903" w:rsidRPr="00737A4E">
        <w:rPr>
          <w:rFonts w:ascii="Times New Roman" w:hAnsi="Times New Roman" w:cs="Times New Roman"/>
          <w:sz w:val="24"/>
          <w:szCs w:val="24"/>
        </w:rPr>
        <w:t xml:space="preserve">rfeccionamiento de su </w:t>
      </w:r>
      <w:r w:rsidR="00324C7D" w:rsidRPr="00737A4E">
        <w:rPr>
          <w:rFonts w:ascii="Times New Roman" w:hAnsi="Times New Roman" w:cs="Times New Roman"/>
          <w:sz w:val="24"/>
          <w:szCs w:val="24"/>
        </w:rPr>
        <w:t>desempeño. Durante el desarrollo de las mismas,</w:t>
      </w:r>
      <w:r w:rsidRPr="00737A4E">
        <w:rPr>
          <w:rFonts w:ascii="Times New Roman" w:hAnsi="Times New Roman" w:cs="Times New Roman"/>
          <w:sz w:val="24"/>
          <w:szCs w:val="24"/>
        </w:rPr>
        <w:t xml:space="preserve"> el protagonismo de las familias fue esencial, porque se realizaron de manera práctica actividades diferenciadas de forma tal que cada familia se apropiara de contendidos que le facilitaran elaborar actividades o acciones para asesorar a los educandos</w:t>
      </w:r>
      <w:r w:rsidR="00324C7D" w:rsidRPr="00737A4E">
        <w:rPr>
          <w:rFonts w:ascii="Times New Roman" w:hAnsi="Times New Roman" w:cs="Times New Roman"/>
          <w:sz w:val="24"/>
          <w:szCs w:val="24"/>
        </w:rPr>
        <w:t xml:space="preserve"> en el hogar</w:t>
      </w:r>
      <w:r w:rsidRPr="00737A4E">
        <w:rPr>
          <w:rFonts w:ascii="Times New Roman" w:hAnsi="Times New Roman" w:cs="Times New Roman"/>
          <w:sz w:val="24"/>
          <w:szCs w:val="24"/>
        </w:rPr>
        <w:t xml:space="preserve">. </w:t>
      </w:r>
    </w:p>
    <w:p w:rsidR="00AB7B68" w:rsidRPr="00737A4E" w:rsidRDefault="00324C7D" w:rsidP="00737A4E">
      <w:pPr>
        <w:spacing w:after="120" w:line="360" w:lineRule="auto"/>
        <w:jc w:val="both"/>
        <w:rPr>
          <w:rFonts w:ascii="Times New Roman" w:hAnsi="Times New Roman" w:cs="Times New Roman"/>
          <w:sz w:val="24"/>
          <w:szCs w:val="24"/>
        </w:rPr>
      </w:pPr>
      <w:r w:rsidRPr="00737A4E">
        <w:rPr>
          <w:rFonts w:ascii="Times New Roman" w:hAnsi="Times New Roman" w:cs="Times New Roman"/>
          <w:sz w:val="24"/>
          <w:szCs w:val="24"/>
        </w:rPr>
        <w:lastRenderedPageBreak/>
        <w:t>De igual manera,</w:t>
      </w:r>
      <w:r w:rsidR="00AB7B68" w:rsidRPr="00737A4E">
        <w:rPr>
          <w:rFonts w:ascii="Times New Roman" w:hAnsi="Times New Roman" w:cs="Times New Roman"/>
          <w:sz w:val="24"/>
          <w:szCs w:val="24"/>
        </w:rPr>
        <w:t xml:space="preserve"> se desarrollaron actividades prácticas que se enfocaron a la integración </w:t>
      </w:r>
      <w:r w:rsidRPr="00737A4E">
        <w:rPr>
          <w:rFonts w:ascii="Times New Roman" w:hAnsi="Times New Roman" w:cs="Times New Roman"/>
          <w:sz w:val="24"/>
          <w:szCs w:val="24"/>
        </w:rPr>
        <w:t xml:space="preserve">de </w:t>
      </w:r>
      <w:r w:rsidR="00AB7B68" w:rsidRPr="00737A4E">
        <w:rPr>
          <w:rFonts w:ascii="Times New Roman" w:hAnsi="Times New Roman" w:cs="Times New Roman"/>
          <w:sz w:val="24"/>
          <w:szCs w:val="24"/>
        </w:rPr>
        <w:t>saberes</w:t>
      </w:r>
      <w:r w:rsidRPr="00737A4E">
        <w:rPr>
          <w:rFonts w:ascii="Times New Roman" w:hAnsi="Times New Roman" w:cs="Times New Roman"/>
          <w:sz w:val="24"/>
          <w:szCs w:val="24"/>
        </w:rPr>
        <w:t>, a partir de los c</w:t>
      </w:r>
      <w:r w:rsidR="00AB7B68" w:rsidRPr="00737A4E">
        <w:rPr>
          <w:rFonts w:ascii="Times New Roman" w:hAnsi="Times New Roman" w:cs="Times New Roman"/>
          <w:sz w:val="24"/>
          <w:szCs w:val="24"/>
        </w:rPr>
        <w:t>onocimientos adquirid</w:t>
      </w:r>
      <w:r w:rsidR="008B2DCE" w:rsidRPr="00737A4E">
        <w:rPr>
          <w:rFonts w:ascii="Times New Roman" w:hAnsi="Times New Roman" w:cs="Times New Roman"/>
          <w:sz w:val="24"/>
          <w:szCs w:val="24"/>
        </w:rPr>
        <w:t>os,</w:t>
      </w:r>
      <w:r w:rsidR="00AB7B68" w:rsidRPr="00737A4E">
        <w:rPr>
          <w:rFonts w:ascii="Times New Roman" w:hAnsi="Times New Roman" w:cs="Times New Roman"/>
          <w:sz w:val="24"/>
          <w:szCs w:val="24"/>
        </w:rPr>
        <w:t xml:space="preserve"> para favorecer la demostración acerca de cómo d</w:t>
      </w:r>
      <w:r w:rsidR="008B2DCE" w:rsidRPr="00737A4E">
        <w:rPr>
          <w:rFonts w:ascii="Times New Roman" w:hAnsi="Times New Roman" w:cs="Times New Roman"/>
          <w:sz w:val="24"/>
          <w:szCs w:val="24"/>
        </w:rPr>
        <w:t xml:space="preserve">ar salida a </w:t>
      </w:r>
      <w:r w:rsidR="001455DE" w:rsidRPr="00737A4E">
        <w:rPr>
          <w:rFonts w:ascii="Times New Roman" w:hAnsi="Times New Roman" w:cs="Times New Roman"/>
          <w:sz w:val="24"/>
          <w:szCs w:val="24"/>
        </w:rPr>
        <w:t>las</w:t>
      </w:r>
      <w:r w:rsidR="008B2DCE" w:rsidRPr="00737A4E">
        <w:rPr>
          <w:rFonts w:ascii="Times New Roman" w:hAnsi="Times New Roman" w:cs="Times New Roman"/>
          <w:sz w:val="24"/>
          <w:szCs w:val="24"/>
        </w:rPr>
        <w:t xml:space="preserve"> acciones</w:t>
      </w:r>
      <w:r w:rsidR="00AB7B68" w:rsidRPr="00737A4E">
        <w:rPr>
          <w:rFonts w:ascii="Times New Roman" w:hAnsi="Times New Roman" w:cs="Times New Roman"/>
          <w:sz w:val="24"/>
          <w:szCs w:val="24"/>
        </w:rPr>
        <w:t xml:space="preserve"> y actividades específicas que responden a las particularidades de los educandos con la participación directa de las familias implicadas en esta investigación.</w:t>
      </w:r>
    </w:p>
    <w:p w:rsidR="00AB7B68" w:rsidRPr="00737A4E" w:rsidRDefault="00AB7B68" w:rsidP="00737A4E">
      <w:pPr>
        <w:spacing w:after="120" w:line="360" w:lineRule="auto"/>
        <w:jc w:val="both"/>
        <w:rPr>
          <w:rFonts w:ascii="Times New Roman" w:hAnsi="Times New Roman" w:cs="Times New Roman"/>
          <w:sz w:val="24"/>
          <w:szCs w:val="24"/>
        </w:rPr>
      </w:pPr>
      <w:r w:rsidRPr="00737A4E">
        <w:rPr>
          <w:rFonts w:ascii="Times New Roman" w:hAnsi="Times New Roman" w:cs="Times New Roman"/>
          <w:sz w:val="24"/>
          <w:szCs w:val="24"/>
        </w:rPr>
        <w:t xml:space="preserve">Por último, </w:t>
      </w:r>
      <w:r w:rsidR="00F202C6" w:rsidRPr="00737A4E">
        <w:rPr>
          <w:rFonts w:ascii="Times New Roman" w:hAnsi="Times New Roman" w:cs="Times New Roman"/>
          <w:sz w:val="24"/>
          <w:szCs w:val="24"/>
        </w:rPr>
        <w:t xml:space="preserve">los </w:t>
      </w:r>
      <w:r w:rsidRPr="00737A4E">
        <w:rPr>
          <w:rFonts w:ascii="Times New Roman" w:hAnsi="Times New Roman" w:cs="Times New Roman"/>
          <w:sz w:val="24"/>
          <w:szCs w:val="24"/>
        </w:rPr>
        <w:t xml:space="preserve">talleres metodológicos </w:t>
      </w:r>
      <w:r w:rsidR="00F202C6" w:rsidRPr="00737A4E">
        <w:rPr>
          <w:rFonts w:ascii="Times New Roman" w:hAnsi="Times New Roman" w:cs="Times New Roman"/>
          <w:sz w:val="24"/>
          <w:szCs w:val="24"/>
        </w:rPr>
        <w:t xml:space="preserve">que se realizaron </w:t>
      </w:r>
      <w:r w:rsidRPr="00737A4E">
        <w:rPr>
          <w:rFonts w:ascii="Times New Roman" w:hAnsi="Times New Roman" w:cs="Times New Roman"/>
          <w:sz w:val="24"/>
          <w:szCs w:val="24"/>
        </w:rPr>
        <w:t xml:space="preserve">con el propósito de efectuar una valoración conjunta por parte de las familias </w:t>
      </w:r>
      <w:r w:rsidR="00F202C6" w:rsidRPr="00737A4E">
        <w:rPr>
          <w:rFonts w:ascii="Times New Roman" w:hAnsi="Times New Roman" w:cs="Times New Roman"/>
          <w:sz w:val="24"/>
          <w:szCs w:val="24"/>
        </w:rPr>
        <w:t>y la</w:t>
      </w:r>
      <w:r w:rsidR="00796423" w:rsidRPr="00737A4E">
        <w:rPr>
          <w:rFonts w:ascii="Times New Roman" w:hAnsi="Times New Roman" w:cs="Times New Roman"/>
          <w:sz w:val="24"/>
          <w:szCs w:val="24"/>
        </w:rPr>
        <w:t>s autoras</w:t>
      </w:r>
      <w:r w:rsidR="00CD0CF4" w:rsidRPr="00737A4E">
        <w:rPr>
          <w:rFonts w:ascii="Times New Roman" w:hAnsi="Times New Roman" w:cs="Times New Roman"/>
          <w:sz w:val="24"/>
          <w:szCs w:val="24"/>
        </w:rPr>
        <w:t xml:space="preserve"> de este artículo,</w:t>
      </w:r>
      <w:r w:rsidR="00F202C6" w:rsidRPr="00737A4E">
        <w:rPr>
          <w:rFonts w:ascii="Times New Roman" w:hAnsi="Times New Roman" w:cs="Times New Roman"/>
          <w:sz w:val="24"/>
          <w:szCs w:val="24"/>
        </w:rPr>
        <w:t xml:space="preserve"> </w:t>
      </w:r>
      <w:r w:rsidR="00324C7D" w:rsidRPr="00737A4E">
        <w:rPr>
          <w:rFonts w:ascii="Times New Roman" w:hAnsi="Times New Roman" w:cs="Times New Roman"/>
          <w:sz w:val="24"/>
          <w:szCs w:val="24"/>
        </w:rPr>
        <w:t>permitieron constatar</w:t>
      </w:r>
      <w:r w:rsidR="00B4166D" w:rsidRPr="00737A4E">
        <w:rPr>
          <w:rFonts w:ascii="Times New Roman" w:hAnsi="Times New Roman" w:cs="Times New Roman"/>
          <w:sz w:val="24"/>
          <w:szCs w:val="24"/>
        </w:rPr>
        <w:t xml:space="preserve"> </w:t>
      </w:r>
      <w:r w:rsidRPr="00737A4E">
        <w:rPr>
          <w:rFonts w:ascii="Times New Roman" w:hAnsi="Times New Roman" w:cs="Times New Roman"/>
          <w:sz w:val="24"/>
          <w:szCs w:val="24"/>
        </w:rPr>
        <w:t xml:space="preserve">la efectividad de la estrategia diseñada para tales efectos, así como se determinaron aspectos positivos y negativos, donde </w:t>
      </w:r>
      <w:r w:rsidR="00324C7D" w:rsidRPr="00737A4E">
        <w:rPr>
          <w:rFonts w:ascii="Times New Roman" w:hAnsi="Times New Roman" w:cs="Times New Roman"/>
          <w:sz w:val="24"/>
          <w:szCs w:val="24"/>
        </w:rPr>
        <w:t xml:space="preserve">las familias participantes en este estudio </w:t>
      </w:r>
      <w:r w:rsidRPr="00737A4E">
        <w:rPr>
          <w:rFonts w:ascii="Times New Roman" w:hAnsi="Times New Roman" w:cs="Times New Roman"/>
          <w:sz w:val="24"/>
          <w:szCs w:val="24"/>
        </w:rPr>
        <w:t xml:space="preserve">tuvieron una participación protagónica. </w:t>
      </w:r>
    </w:p>
    <w:p w:rsidR="00AB7B68" w:rsidRPr="00737A4E" w:rsidRDefault="00AB7B68" w:rsidP="00737A4E">
      <w:pPr>
        <w:spacing w:after="120" w:line="360" w:lineRule="auto"/>
        <w:jc w:val="both"/>
        <w:rPr>
          <w:rFonts w:ascii="Times New Roman" w:hAnsi="Times New Roman" w:cs="Times New Roman"/>
          <w:sz w:val="24"/>
          <w:szCs w:val="24"/>
        </w:rPr>
      </w:pPr>
      <w:r w:rsidRPr="00737A4E">
        <w:rPr>
          <w:rFonts w:ascii="Times New Roman" w:hAnsi="Times New Roman" w:cs="Times New Roman"/>
          <w:sz w:val="24"/>
          <w:szCs w:val="24"/>
        </w:rPr>
        <w:t xml:space="preserve">Los </w:t>
      </w:r>
      <w:r w:rsidR="00324C7D" w:rsidRPr="00737A4E">
        <w:rPr>
          <w:rFonts w:ascii="Times New Roman" w:hAnsi="Times New Roman" w:cs="Times New Roman"/>
          <w:sz w:val="24"/>
          <w:szCs w:val="24"/>
        </w:rPr>
        <w:t xml:space="preserve">favorables </w:t>
      </w:r>
      <w:r w:rsidRPr="00737A4E">
        <w:rPr>
          <w:rFonts w:ascii="Times New Roman" w:hAnsi="Times New Roman" w:cs="Times New Roman"/>
          <w:sz w:val="24"/>
          <w:szCs w:val="24"/>
        </w:rPr>
        <w:t>resultados derivados del diagnóstico final</w:t>
      </w:r>
      <w:r w:rsidR="00324C7D" w:rsidRPr="00737A4E">
        <w:rPr>
          <w:rFonts w:ascii="Times New Roman" w:hAnsi="Times New Roman" w:cs="Times New Roman"/>
          <w:sz w:val="24"/>
          <w:szCs w:val="24"/>
        </w:rPr>
        <w:t xml:space="preserve">, posterior a la implementación en la práctica pedagógica </w:t>
      </w:r>
      <w:r w:rsidRPr="00737A4E">
        <w:rPr>
          <w:rFonts w:ascii="Times New Roman" w:hAnsi="Times New Roman" w:cs="Times New Roman"/>
          <w:sz w:val="24"/>
          <w:szCs w:val="24"/>
        </w:rPr>
        <w:t>de la estrategia, se evidencian en el análisis de las dimensiones e indica</w:t>
      </w:r>
      <w:r w:rsidR="008E2CA7" w:rsidRPr="00737A4E">
        <w:rPr>
          <w:rFonts w:ascii="Times New Roman" w:hAnsi="Times New Roman" w:cs="Times New Roman"/>
          <w:sz w:val="24"/>
          <w:szCs w:val="24"/>
        </w:rPr>
        <w:t xml:space="preserve">dores propuestos en esta </w:t>
      </w:r>
      <w:r w:rsidR="002127ED" w:rsidRPr="00737A4E">
        <w:rPr>
          <w:rFonts w:ascii="Times New Roman" w:hAnsi="Times New Roman" w:cs="Times New Roman"/>
          <w:sz w:val="24"/>
          <w:szCs w:val="24"/>
        </w:rPr>
        <w:t>investigación</w:t>
      </w:r>
      <w:r w:rsidR="008E2CA7" w:rsidRPr="00737A4E">
        <w:rPr>
          <w:rFonts w:ascii="Times New Roman" w:hAnsi="Times New Roman" w:cs="Times New Roman"/>
          <w:sz w:val="24"/>
          <w:szCs w:val="24"/>
        </w:rPr>
        <w:t>.</w:t>
      </w:r>
    </w:p>
    <w:p w:rsidR="00AB7B68" w:rsidRPr="00737A4E" w:rsidRDefault="00AB7B68" w:rsidP="00737A4E">
      <w:pPr>
        <w:spacing w:after="120" w:line="360" w:lineRule="auto"/>
        <w:jc w:val="both"/>
        <w:rPr>
          <w:rFonts w:ascii="Times New Roman" w:hAnsi="Times New Roman" w:cs="Times New Roman"/>
          <w:sz w:val="24"/>
          <w:szCs w:val="24"/>
        </w:rPr>
      </w:pPr>
      <w:r w:rsidRPr="00737A4E">
        <w:rPr>
          <w:rFonts w:ascii="Times New Roman" w:hAnsi="Times New Roman" w:cs="Times New Roman"/>
          <w:sz w:val="24"/>
          <w:szCs w:val="24"/>
        </w:rPr>
        <w:t xml:space="preserve">En la dimensión cognitiva dirigida a comprobar los conocimientos de base que debe poseer la familia en relación al trabajo de orientación profesional, las características de las carreras de Ciencias Básicas y los modos de actuación ante la futura profesión de sus hijos, se comprobó en el indicador 1: Conocimiento relativo a la orientación profesional, que de las 30 familias, 29 para el 96,66 %, obtuvo la evaluación de bien porque </w:t>
      </w:r>
      <w:r w:rsidR="00324C7D" w:rsidRPr="00737A4E">
        <w:rPr>
          <w:rFonts w:ascii="Times New Roman" w:hAnsi="Times New Roman" w:cs="Times New Roman"/>
          <w:sz w:val="24"/>
          <w:szCs w:val="24"/>
        </w:rPr>
        <w:t>conocen</w:t>
      </w:r>
      <w:r w:rsidRPr="00737A4E">
        <w:rPr>
          <w:rFonts w:ascii="Times New Roman" w:hAnsi="Times New Roman" w:cs="Times New Roman"/>
          <w:sz w:val="24"/>
          <w:szCs w:val="24"/>
        </w:rPr>
        <w:t xml:space="preserve"> el concepto, etapas, principios, funciones básicas y criterios para la toma de decisiones en la elección de la carrera y una para el 3,33 %, obtuvo la evaluación de regular pues solamente conocía algunos elementos básicos relacionados con el concepto, etapas, principios, funciones básicas y criterios para la toma de decisiones en la elección de la carrera, este fue al caso de una familia que por problemas personales no asistió sistemáticamente a las actividades de preparación. </w:t>
      </w:r>
    </w:p>
    <w:p w:rsidR="00AB7B68" w:rsidRPr="00737A4E" w:rsidRDefault="00AB7B68" w:rsidP="00737A4E">
      <w:pPr>
        <w:spacing w:after="120" w:line="360" w:lineRule="auto"/>
        <w:jc w:val="both"/>
        <w:rPr>
          <w:rFonts w:ascii="Times New Roman" w:hAnsi="Times New Roman" w:cs="Times New Roman"/>
          <w:sz w:val="24"/>
          <w:szCs w:val="24"/>
        </w:rPr>
      </w:pPr>
      <w:r w:rsidRPr="00737A4E">
        <w:rPr>
          <w:rFonts w:ascii="Times New Roman" w:hAnsi="Times New Roman" w:cs="Times New Roman"/>
          <w:sz w:val="24"/>
          <w:szCs w:val="24"/>
        </w:rPr>
        <w:t xml:space="preserve">En el indicador 2: Conocimiento de las características de las carreras de Ciencias Básicas, 29 familias, para el 96,66 %, obtuvo la evaluación de bien debido a que </w:t>
      </w:r>
      <w:r w:rsidR="00324C7D" w:rsidRPr="00737A4E">
        <w:rPr>
          <w:rFonts w:ascii="Times New Roman" w:hAnsi="Times New Roman" w:cs="Times New Roman"/>
          <w:sz w:val="24"/>
          <w:szCs w:val="24"/>
        </w:rPr>
        <w:t>dominan</w:t>
      </w:r>
      <w:r w:rsidRPr="00737A4E">
        <w:rPr>
          <w:rFonts w:ascii="Times New Roman" w:hAnsi="Times New Roman" w:cs="Times New Roman"/>
          <w:sz w:val="24"/>
          <w:szCs w:val="24"/>
        </w:rPr>
        <w:t xml:space="preserve"> las características de las carreras de Ciencias Básicas y la necesidad de estas para el desarrollo del país y una, para el 3, 33 %, alcanzó la  evaluación de regular mal pues </w:t>
      </w:r>
      <w:r w:rsidR="00324C7D" w:rsidRPr="00737A4E">
        <w:rPr>
          <w:rFonts w:ascii="Times New Roman" w:hAnsi="Times New Roman" w:cs="Times New Roman"/>
          <w:sz w:val="24"/>
          <w:szCs w:val="24"/>
        </w:rPr>
        <w:t>reconocen</w:t>
      </w:r>
      <w:r w:rsidRPr="00737A4E">
        <w:rPr>
          <w:rFonts w:ascii="Times New Roman" w:hAnsi="Times New Roman" w:cs="Times New Roman"/>
          <w:sz w:val="24"/>
          <w:szCs w:val="24"/>
        </w:rPr>
        <w:t xml:space="preserve"> las características de las carreras de Ciencias Básicas, pero </w:t>
      </w:r>
      <w:r w:rsidRPr="00737A4E">
        <w:rPr>
          <w:rFonts w:ascii="Times New Roman" w:hAnsi="Times New Roman" w:cs="Times New Roman"/>
          <w:sz w:val="24"/>
          <w:szCs w:val="24"/>
        </w:rPr>
        <w:lastRenderedPageBreak/>
        <w:t xml:space="preserve">no y la necesidad de estas para el desarrollo del país, es la misma familia que se detalla en el indicador anterior y que repercutirá en el resto de los indicadores.  </w:t>
      </w:r>
    </w:p>
    <w:p w:rsidR="00AB7B68" w:rsidRPr="00737A4E" w:rsidRDefault="00AB7B68" w:rsidP="00737A4E">
      <w:pPr>
        <w:spacing w:after="120" w:line="360" w:lineRule="auto"/>
        <w:jc w:val="both"/>
        <w:rPr>
          <w:rFonts w:ascii="Times New Roman" w:hAnsi="Times New Roman" w:cs="Times New Roman"/>
          <w:sz w:val="24"/>
          <w:szCs w:val="24"/>
        </w:rPr>
      </w:pPr>
      <w:r w:rsidRPr="00737A4E">
        <w:rPr>
          <w:rFonts w:ascii="Times New Roman" w:hAnsi="Times New Roman" w:cs="Times New Roman"/>
          <w:sz w:val="24"/>
          <w:szCs w:val="24"/>
        </w:rPr>
        <w:t xml:space="preserve">En el indicador 3: Conocimiento relativo a los modos de actuación ante la futura profesión de sus hijos, se pudo constatar que 29 familias, para el 96,66 %, obtuvieron la evaluación de bien debido a </w:t>
      </w:r>
      <w:r w:rsidR="00324C7D" w:rsidRPr="00737A4E">
        <w:rPr>
          <w:rFonts w:ascii="Times New Roman" w:hAnsi="Times New Roman" w:cs="Times New Roman"/>
          <w:sz w:val="24"/>
          <w:szCs w:val="24"/>
        </w:rPr>
        <w:t>comprenden</w:t>
      </w:r>
      <w:r w:rsidRPr="00737A4E">
        <w:rPr>
          <w:rFonts w:ascii="Times New Roman" w:hAnsi="Times New Roman" w:cs="Times New Roman"/>
          <w:sz w:val="24"/>
          <w:szCs w:val="24"/>
        </w:rPr>
        <w:t xml:space="preserve"> los modos de actuación de sus hijos traducido en las motivaciones e intereses de estos ante la elección de la futura profesión y una, para 3,33 %, alcanzó la evaluación de regular porque </w:t>
      </w:r>
      <w:r w:rsidR="00324C7D" w:rsidRPr="00737A4E">
        <w:rPr>
          <w:rFonts w:ascii="Times New Roman" w:hAnsi="Times New Roman" w:cs="Times New Roman"/>
          <w:sz w:val="24"/>
          <w:szCs w:val="24"/>
        </w:rPr>
        <w:t>manifiestan un insuficiente dominio de</w:t>
      </w:r>
      <w:r w:rsidRPr="00737A4E">
        <w:rPr>
          <w:rFonts w:ascii="Times New Roman" w:hAnsi="Times New Roman" w:cs="Times New Roman"/>
          <w:sz w:val="24"/>
          <w:szCs w:val="24"/>
        </w:rPr>
        <w:t xml:space="preserve"> los modos de actuación de sus hijos traducido en las motivaciones e intereses de estos ante la elección de la futura profesión.</w:t>
      </w:r>
    </w:p>
    <w:p w:rsidR="00AB7B68" w:rsidRPr="00737A4E" w:rsidRDefault="00AB7B68" w:rsidP="00737A4E">
      <w:pPr>
        <w:spacing w:after="120" w:line="360" w:lineRule="auto"/>
        <w:jc w:val="both"/>
        <w:rPr>
          <w:rFonts w:ascii="Times New Roman" w:hAnsi="Times New Roman" w:cs="Times New Roman"/>
          <w:sz w:val="24"/>
          <w:szCs w:val="24"/>
        </w:rPr>
      </w:pPr>
      <w:r w:rsidRPr="00737A4E">
        <w:rPr>
          <w:rFonts w:ascii="Times New Roman" w:hAnsi="Times New Roman" w:cs="Times New Roman"/>
          <w:sz w:val="24"/>
          <w:szCs w:val="24"/>
        </w:rPr>
        <w:t>En sentido general la dimensión es evaluada de BIEN porque en los tres indicadores que la componen, se evidenciaron conocimientos por parte de las familias en relación al trabajo de orientación profesional, las características de las carreras de Ciencias Básicas y los modos de actuación ante la futura profesión de sus hijos.</w:t>
      </w:r>
    </w:p>
    <w:p w:rsidR="00AB7B68" w:rsidRPr="00737A4E" w:rsidRDefault="00AB7B68" w:rsidP="00737A4E">
      <w:pPr>
        <w:spacing w:after="120" w:line="360" w:lineRule="auto"/>
        <w:jc w:val="both"/>
        <w:rPr>
          <w:rFonts w:ascii="Times New Roman" w:hAnsi="Times New Roman" w:cs="Times New Roman"/>
          <w:sz w:val="24"/>
          <w:szCs w:val="24"/>
        </w:rPr>
      </w:pPr>
      <w:r w:rsidRPr="00737A4E">
        <w:rPr>
          <w:rFonts w:ascii="Times New Roman" w:hAnsi="Times New Roman" w:cs="Times New Roman"/>
          <w:sz w:val="24"/>
          <w:szCs w:val="24"/>
        </w:rPr>
        <w:t>La dimensión actitudinal fue proyectada para comprobar la actitud asumida por la familia en los criterios de selección de la futura profesión por parte de su hijo, así como para orientarlos hacia la necesidad de la elección de carreras del perfil de las Ciencias Básicas. En el indicador 1: Actitud asumida por la familia en los criterios de selección de la futura profesión por parte de su hijo, se comprobó que, de las 30 familias, 29 para el 96,55 %, fueron evaluadas de bien porque asumieron una actitud de comprensión ante los criterios de selección de la futura profesión por parte de su hijo y una, para el 3,33 %, se ev</w:t>
      </w:r>
      <w:r w:rsidR="00324C7D" w:rsidRPr="00737A4E">
        <w:rPr>
          <w:rFonts w:ascii="Times New Roman" w:hAnsi="Times New Roman" w:cs="Times New Roman"/>
          <w:sz w:val="24"/>
          <w:szCs w:val="24"/>
        </w:rPr>
        <w:t xml:space="preserve">aluó de regular porque asumió una </w:t>
      </w:r>
      <w:r w:rsidRPr="00737A4E">
        <w:rPr>
          <w:rFonts w:ascii="Times New Roman" w:hAnsi="Times New Roman" w:cs="Times New Roman"/>
          <w:sz w:val="24"/>
          <w:szCs w:val="24"/>
        </w:rPr>
        <w:t xml:space="preserve">actitud de </w:t>
      </w:r>
      <w:r w:rsidR="00AE4761" w:rsidRPr="00737A4E">
        <w:rPr>
          <w:rFonts w:ascii="Times New Roman" w:hAnsi="Times New Roman" w:cs="Times New Roman"/>
          <w:sz w:val="24"/>
          <w:szCs w:val="24"/>
        </w:rPr>
        <w:t xml:space="preserve">limitada </w:t>
      </w:r>
      <w:r w:rsidRPr="00737A4E">
        <w:rPr>
          <w:rFonts w:ascii="Times New Roman" w:hAnsi="Times New Roman" w:cs="Times New Roman"/>
          <w:sz w:val="24"/>
          <w:szCs w:val="24"/>
        </w:rPr>
        <w:t xml:space="preserve">comprensión ante los criterios de selección de la futura profesión por parte de su hijo. </w:t>
      </w:r>
    </w:p>
    <w:p w:rsidR="00AB7B68" w:rsidRPr="00737A4E" w:rsidRDefault="00AB7B68" w:rsidP="00737A4E">
      <w:pPr>
        <w:spacing w:after="120" w:line="360" w:lineRule="auto"/>
        <w:jc w:val="both"/>
        <w:rPr>
          <w:rFonts w:ascii="Times New Roman" w:hAnsi="Times New Roman" w:cs="Times New Roman"/>
          <w:sz w:val="24"/>
          <w:szCs w:val="24"/>
        </w:rPr>
      </w:pPr>
      <w:r w:rsidRPr="00737A4E">
        <w:rPr>
          <w:rFonts w:ascii="Times New Roman" w:hAnsi="Times New Roman" w:cs="Times New Roman"/>
          <w:sz w:val="24"/>
          <w:szCs w:val="24"/>
        </w:rPr>
        <w:t xml:space="preserve">En el indicador 2: Actitud asumida por la familia hacia la orientación de la necesidad de la elección de carreras del perfil de las Ciencias Básicas, se comprobó que, 29 familias para el 96,66 %, fueron evaluadas de bien porque demostraron buena actitud hacia la orientación de la necesidad de la elección de carreras del perfil de las Ciencias Básicas y una, para el 3,33 %, se evaluó de regular porque </w:t>
      </w:r>
      <w:r w:rsidRPr="00737A4E">
        <w:rPr>
          <w:rFonts w:ascii="Times New Roman" w:hAnsi="Times New Roman" w:cs="Times New Roman"/>
          <w:sz w:val="24"/>
          <w:szCs w:val="24"/>
        </w:rPr>
        <w:lastRenderedPageBreak/>
        <w:t>demostró cierta actitud hacia la orientación de la necesidad de la elección de carreras del perfil de las Ciencias Básicas</w:t>
      </w:r>
      <w:r w:rsidR="00AE4761" w:rsidRPr="00737A4E">
        <w:rPr>
          <w:rFonts w:ascii="Times New Roman" w:hAnsi="Times New Roman" w:cs="Times New Roman"/>
          <w:sz w:val="24"/>
          <w:szCs w:val="24"/>
        </w:rPr>
        <w:t xml:space="preserve"> que denota insuficiente conocimiento</w:t>
      </w:r>
      <w:r w:rsidRPr="00737A4E">
        <w:rPr>
          <w:rFonts w:ascii="Times New Roman" w:hAnsi="Times New Roman" w:cs="Times New Roman"/>
          <w:sz w:val="24"/>
          <w:szCs w:val="24"/>
        </w:rPr>
        <w:t xml:space="preserve">. </w:t>
      </w:r>
    </w:p>
    <w:p w:rsidR="00AB7B68" w:rsidRPr="00737A4E" w:rsidRDefault="00AB7B68" w:rsidP="00737A4E">
      <w:pPr>
        <w:spacing w:after="120" w:line="360" w:lineRule="auto"/>
        <w:jc w:val="both"/>
        <w:rPr>
          <w:rFonts w:ascii="Times New Roman" w:hAnsi="Times New Roman" w:cs="Times New Roman"/>
          <w:sz w:val="24"/>
          <w:szCs w:val="24"/>
        </w:rPr>
      </w:pPr>
      <w:r w:rsidRPr="00737A4E">
        <w:rPr>
          <w:rFonts w:ascii="Times New Roman" w:hAnsi="Times New Roman" w:cs="Times New Roman"/>
          <w:sz w:val="24"/>
          <w:szCs w:val="24"/>
        </w:rPr>
        <w:t>Esta dimensión es evaluada de BIEN porque se evidenciaron avances notorios en la actitud asumida por la familia en los criterios de selección de la futura profesión por parte de su hijo, más aún en aquellas del perfil de las Ciencias Básicas.</w:t>
      </w:r>
    </w:p>
    <w:p w:rsidR="00AE4761" w:rsidRPr="00737A4E" w:rsidRDefault="00AB7B68" w:rsidP="00737A4E">
      <w:pPr>
        <w:spacing w:after="120" w:line="360" w:lineRule="auto"/>
        <w:jc w:val="both"/>
        <w:rPr>
          <w:rFonts w:ascii="Times New Roman" w:hAnsi="Times New Roman" w:cs="Times New Roman"/>
          <w:sz w:val="24"/>
          <w:szCs w:val="24"/>
        </w:rPr>
      </w:pPr>
      <w:r w:rsidRPr="00737A4E">
        <w:rPr>
          <w:rFonts w:ascii="Times New Roman" w:hAnsi="Times New Roman" w:cs="Times New Roman"/>
          <w:sz w:val="24"/>
          <w:szCs w:val="24"/>
        </w:rPr>
        <w:t xml:space="preserve">Una vez efectuado el respectivo análisis, se hallaron las siguientes regularidades: </w:t>
      </w:r>
    </w:p>
    <w:p w:rsidR="00AE4761" w:rsidRPr="00737A4E" w:rsidRDefault="00AB7B68" w:rsidP="00737A4E">
      <w:pPr>
        <w:spacing w:after="120" w:line="360" w:lineRule="auto"/>
        <w:jc w:val="both"/>
        <w:rPr>
          <w:rFonts w:ascii="Times New Roman" w:hAnsi="Times New Roman" w:cs="Times New Roman"/>
          <w:sz w:val="24"/>
          <w:szCs w:val="24"/>
        </w:rPr>
      </w:pPr>
      <w:r w:rsidRPr="00737A4E">
        <w:rPr>
          <w:rFonts w:ascii="Times New Roman" w:hAnsi="Times New Roman" w:cs="Times New Roman"/>
          <w:sz w:val="24"/>
          <w:szCs w:val="24"/>
        </w:rPr>
        <w:t>Al evaluar de forma cualitativa la dimensión cognitiva, se comprobaron significativos avances luego de aplicada la estrategia educativa para la inclusión familiar en el proceso de la orientación profesional hacia las carreras de Ciencias Básicas en los educandos de preuniversitario, materializado en la conocimientos de base que debe poseer la familia en relación al trabajo de orientación profesional, las características de las carreras de Ciencias Básicas y los modos de actuación ante l</w:t>
      </w:r>
      <w:r w:rsidR="00F801D9" w:rsidRPr="00737A4E">
        <w:rPr>
          <w:rFonts w:ascii="Times New Roman" w:hAnsi="Times New Roman" w:cs="Times New Roman"/>
          <w:sz w:val="24"/>
          <w:szCs w:val="24"/>
        </w:rPr>
        <w:t>a futura profesión de sus hijos.</w:t>
      </w:r>
    </w:p>
    <w:p w:rsidR="00AB7B68" w:rsidRPr="00737A4E" w:rsidRDefault="00AB7B68" w:rsidP="00737A4E">
      <w:pPr>
        <w:spacing w:after="120" w:line="360" w:lineRule="auto"/>
        <w:jc w:val="both"/>
        <w:rPr>
          <w:rFonts w:ascii="Times New Roman" w:hAnsi="Times New Roman" w:cs="Times New Roman"/>
          <w:sz w:val="24"/>
          <w:szCs w:val="24"/>
        </w:rPr>
      </w:pPr>
      <w:r w:rsidRPr="00737A4E">
        <w:rPr>
          <w:rFonts w:ascii="Times New Roman" w:hAnsi="Times New Roman" w:cs="Times New Roman"/>
          <w:sz w:val="24"/>
          <w:szCs w:val="24"/>
        </w:rPr>
        <w:t xml:space="preserve">Todo lo anterior posibilitó un desempeño más efectivo que tuvo además como antecedentes las actividades relativas a la temática y a los requerimientos metodológicos para llevarla a cabo. </w:t>
      </w:r>
    </w:p>
    <w:p w:rsidR="00AE4761" w:rsidRPr="00737A4E" w:rsidRDefault="00AB7B68" w:rsidP="00737A4E">
      <w:pPr>
        <w:spacing w:after="120" w:line="360" w:lineRule="auto"/>
        <w:jc w:val="both"/>
        <w:rPr>
          <w:rFonts w:ascii="Times New Roman" w:hAnsi="Times New Roman" w:cs="Times New Roman"/>
          <w:sz w:val="24"/>
          <w:szCs w:val="24"/>
        </w:rPr>
      </w:pPr>
      <w:r w:rsidRPr="00737A4E">
        <w:rPr>
          <w:rFonts w:ascii="Times New Roman" w:hAnsi="Times New Roman" w:cs="Times New Roman"/>
          <w:sz w:val="24"/>
          <w:szCs w:val="24"/>
        </w:rPr>
        <w:t xml:space="preserve">Todas las dimensiones e indicadores de la investigación arrojaron resultados de mejoría significativos en </w:t>
      </w:r>
      <w:r w:rsidR="00AE4761" w:rsidRPr="00737A4E">
        <w:rPr>
          <w:rFonts w:ascii="Times New Roman" w:hAnsi="Times New Roman" w:cs="Times New Roman"/>
          <w:sz w:val="24"/>
          <w:szCs w:val="24"/>
        </w:rPr>
        <w:t xml:space="preserve">la </w:t>
      </w:r>
      <w:r w:rsidRPr="00737A4E">
        <w:rPr>
          <w:rFonts w:ascii="Times New Roman" w:hAnsi="Times New Roman" w:cs="Times New Roman"/>
          <w:sz w:val="24"/>
          <w:szCs w:val="24"/>
        </w:rPr>
        <w:t xml:space="preserve">inclusión familiar en la orientación hacia las carreras de Ciencias Básicas en los educandos de preuniversitario, lo cual es un indicador de la influencia positiva de la variable independiente; en este caso, la estrategia educativa para la inclusión familiar en el proceso de la orientación profesional hacia las carreras de Ciencias Básicas en los educandos de preuniversitario. </w:t>
      </w:r>
    </w:p>
    <w:p w:rsidR="00AB7B68" w:rsidRPr="00737A4E" w:rsidRDefault="009F1EB4" w:rsidP="00737A4E">
      <w:pPr>
        <w:widowControl w:val="0"/>
        <w:tabs>
          <w:tab w:val="left" w:pos="7080"/>
        </w:tabs>
        <w:autoSpaceDE w:val="0"/>
        <w:autoSpaceDN w:val="0"/>
        <w:adjustRightInd w:val="0"/>
        <w:spacing w:after="120" w:line="360" w:lineRule="auto"/>
        <w:jc w:val="center"/>
        <w:rPr>
          <w:rFonts w:ascii="Times New Roman" w:eastAsia="Calibri" w:hAnsi="Times New Roman" w:cs="Times New Roman"/>
          <w:b/>
          <w:sz w:val="24"/>
          <w:szCs w:val="24"/>
          <w:lang w:val="es-ES"/>
        </w:rPr>
      </w:pPr>
      <w:r w:rsidRPr="00737A4E">
        <w:rPr>
          <w:rFonts w:ascii="Times New Roman" w:eastAsia="Calibri" w:hAnsi="Times New Roman" w:cs="Times New Roman"/>
          <w:b/>
          <w:sz w:val="24"/>
          <w:szCs w:val="24"/>
          <w:lang w:val="es-ES"/>
        </w:rPr>
        <w:t>CONCLUSIONES</w:t>
      </w:r>
    </w:p>
    <w:p w:rsidR="00AB7B68" w:rsidRPr="00737A4E" w:rsidRDefault="00AB7B68" w:rsidP="00737A4E">
      <w:pPr>
        <w:spacing w:after="120" w:line="360" w:lineRule="auto"/>
        <w:jc w:val="both"/>
        <w:rPr>
          <w:rFonts w:ascii="Times New Roman" w:hAnsi="Times New Roman" w:cs="Times New Roman"/>
          <w:sz w:val="24"/>
          <w:szCs w:val="24"/>
        </w:rPr>
      </w:pPr>
      <w:r w:rsidRPr="00737A4E">
        <w:rPr>
          <w:rFonts w:ascii="Times New Roman" w:hAnsi="Times New Roman" w:cs="Times New Roman"/>
          <w:sz w:val="24"/>
          <w:szCs w:val="24"/>
        </w:rPr>
        <w:t xml:space="preserve">La puesta en práctica de la estrategia </w:t>
      </w:r>
      <w:r w:rsidR="003F0C52" w:rsidRPr="00737A4E">
        <w:rPr>
          <w:rFonts w:ascii="Times New Roman" w:hAnsi="Times New Roman" w:cs="Times New Roman"/>
          <w:sz w:val="24"/>
          <w:szCs w:val="24"/>
        </w:rPr>
        <w:t xml:space="preserve">educativa </w:t>
      </w:r>
      <w:r w:rsidRPr="00737A4E">
        <w:rPr>
          <w:rFonts w:ascii="Times New Roman" w:hAnsi="Times New Roman" w:cs="Times New Roman"/>
          <w:sz w:val="24"/>
          <w:szCs w:val="24"/>
        </w:rPr>
        <w:t xml:space="preserve">para la inclusión familiar en el proceso de la orientación profesional hacia las carreras de Ciencias Básicas en los educandos de preuniversitario con sus respectivas etapas y acciones, demuestra la efectividad de la misma. Establece una dirección inteligente </w:t>
      </w:r>
      <w:r w:rsidRPr="00737A4E">
        <w:rPr>
          <w:rFonts w:ascii="Times New Roman" w:hAnsi="Times New Roman" w:cs="Times New Roman"/>
          <w:sz w:val="24"/>
          <w:szCs w:val="24"/>
        </w:rPr>
        <w:lastRenderedPageBreak/>
        <w:t xml:space="preserve">desde una perspectiva amplia y global, de las acciones encaminadas a resolver los problemas detectados en la orientación profesional hacia las carreras de Ciencias Básicas, la cual posibilita el diseño de tareas dirigidas a la transformación o cambio que favorezca la inclusión familiar en este proceso. </w:t>
      </w:r>
    </w:p>
    <w:p w:rsidR="00AE4761" w:rsidRPr="00737A4E" w:rsidRDefault="00AE4761" w:rsidP="00737A4E">
      <w:pPr>
        <w:spacing w:after="120" w:line="360" w:lineRule="auto"/>
        <w:jc w:val="both"/>
        <w:rPr>
          <w:rFonts w:ascii="Times New Roman" w:hAnsi="Times New Roman" w:cs="Times New Roman"/>
          <w:sz w:val="24"/>
          <w:szCs w:val="24"/>
        </w:rPr>
      </w:pPr>
      <w:r w:rsidRPr="00737A4E">
        <w:rPr>
          <w:rFonts w:ascii="Times New Roman" w:hAnsi="Times New Roman" w:cs="Times New Roman"/>
          <w:sz w:val="24"/>
          <w:szCs w:val="24"/>
        </w:rPr>
        <w:t xml:space="preserve">Lo anteriormente planteado corrobora que, si se emplean estrategias en el proceso de orientación profesional hacia las carreras de Ciencias Básicas de los educandos de preuniversitario como la propuesta de inclusión familiar, se obtienen mejores resultados. </w:t>
      </w:r>
    </w:p>
    <w:p w:rsidR="00AE4761" w:rsidRPr="00737A4E" w:rsidRDefault="00AE4761" w:rsidP="00737A4E">
      <w:pPr>
        <w:spacing w:after="120" w:line="360" w:lineRule="auto"/>
        <w:jc w:val="both"/>
        <w:rPr>
          <w:rFonts w:ascii="Times New Roman" w:hAnsi="Times New Roman" w:cs="Times New Roman"/>
          <w:sz w:val="24"/>
          <w:szCs w:val="24"/>
        </w:rPr>
      </w:pPr>
      <w:r w:rsidRPr="00737A4E">
        <w:rPr>
          <w:rFonts w:ascii="Times New Roman" w:hAnsi="Times New Roman" w:cs="Times New Roman"/>
          <w:sz w:val="24"/>
          <w:szCs w:val="24"/>
        </w:rPr>
        <w:t xml:space="preserve">Los resultados de la inclusión familiar en el proceso de la orientación profesional hacia las carreras de Ciencias Básicas en los educandos de preuniversitario, permiten deducir que las etapas concebidas en el diseño del mismo, favorecen sustancialmente el proceso de inclusión familiar en el proceso de la orientación profesional hacia las carreras de Ciencias Básicas en los educandos de preuniversitario, lo cual avala los resultados comparativos de la constatación inicial y final del pre-experimento. </w:t>
      </w:r>
    </w:p>
    <w:p w:rsidR="00AB7B68" w:rsidRPr="00737A4E" w:rsidRDefault="00DB774E" w:rsidP="00737A4E">
      <w:pPr>
        <w:spacing w:after="120" w:line="360" w:lineRule="auto"/>
        <w:jc w:val="center"/>
        <w:rPr>
          <w:rFonts w:ascii="Times New Roman" w:hAnsi="Times New Roman" w:cs="Times New Roman"/>
          <w:b/>
          <w:sz w:val="24"/>
          <w:szCs w:val="24"/>
        </w:rPr>
      </w:pPr>
      <w:r w:rsidRPr="00737A4E">
        <w:rPr>
          <w:rFonts w:ascii="Times New Roman" w:hAnsi="Times New Roman" w:cs="Times New Roman"/>
          <w:b/>
          <w:sz w:val="24"/>
          <w:szCs w:val="24"/>
        </w:rPr>
        <w:t>REFERENCIAS BIBLIOGRÁFICAS</w:t>
      </w:r>
    </w:p>
    <w:p w:rsidR="001D31D7" w:rsidRPr="00737A4E" w:rsidRDefault="001D31D7" w:rsidP="00737A4E">
      <w:pPr>
        <w:tabs>
          <w:tab w:val="left" w:pos="8505"/>
        </w:tabs>
        <w:autoSpaceDE w:val="0"/>
        <w:spacing w:after="120" w:line="360" w:lineRule="auto"/>
        <w:ind w:left="360" w:right="49" w:hanging="360"/>
        <w:jc w:val="both"/>
        <w:rPr>
          <w:rFonts w:ascii="Times New Roman" w:hAnsi="Times New Roman" w:cs="Times New Roman"/>
          <w:color w:val="FF0000"/>
          <w:sz w:val="24"/>
          <w:szCs w:val="24"/>
        </w:rPr>
      </w:pPr>
      <w:r w:rsidRPr="00737A4E">
        <w:rPr>
          <w:rFonts w:ascii="Times New Roman" w:hAnsi="Times New Roman" w:cs="Times New Roman"/>
          <w:color w:val="000000" w:themeColor="text1"/>
          <w:sz w:val="24"/>
          <w:szCs w:val="24"/>
        </w:rPr>
        <w:t>Álvarez, J. L. (2016</w:t>
      </w:r>
      <w:r w:rsidRPr="00737A4E">
        <w:rPr>
          <w:rFonts w:ascii="Times New Roman" w:hAnsi="Times New Roman" w:cs="Times New Roman"/>
          <w:sz w:val="24"/>
          <w:szCs w:val="24"/>
        </w:rPr>
        <w:t xml:space="preserve">). La influencia de la familia en la formación profesional de los estudiantes de la ETP: una necesidad a satisfacer desde la orientación profesional. </w:t>
      </w:r>
      <w:r w:rsidRPr="00737A4E">
        <w:rPr>
          <w:rFonts w:ascii="Times New Roman" w:hAnsi="Times New Roman" w:cs="Times New Roman"/>
          <w:i/>
          <w:iCs/>
          <w:sz w:val="24"/>
          <w:szCs w:val="24"/>
        </w:rPr>
        <w:t xml:space="preserve">MENDIVE </w:t>
      </w:r>
      <w:r w:rsidRPr="00737A4E">
        <w:rPr>
          <w:rFonts w:ascii="Times New Roman" w:hAnsi="Times New Roman" w:cs="Times New Roman"/>
          <w:iCs/>
          <w:sz w:val="24"/>
          <w:szCs w:val="24"/>
        </w:rPr>
        <w:t xml:space="preserve">Vol. 14 No. 3. ISSN. 1815-7696. </w:t>
      </w:r>
    </w:p>
    <w:p w:rsidR="001D31D7" w:rsidRPr="00737A4E" w:rsidRDefault="001D31D7" w:rsidP="00737A4E">
      <w:pPr>
        <w:tabs>
          <w:tab w:val="left" w:pos="8505"/>
        </w:tabs>
        <w:autoSpaceDE w:val="0"/>
        <w:spacing w:after="120" w:line="360" w:lineRule="auto"/>
        <w:ind w:left="360" w:right="49" w:hanging="360"/>
        <w:jc w:val="both"/>
        <w:rPr>
          <w:rFonts w:ascii="Times New Roman" w:hAnsi="Times New Roman" w:cs="Times New Roman"/>
          <w:sz w:val="24"/>
          <w:szCs w:val="24"/>
        </w:rPr>
      </w:pPr>
      <w:r w:rsidRPr="00737A4E">
        <w:rPr>
          <w:rFonts w:ascii="Times New Roman" w:hAnsi="Times New Roman" w:cs="Times New Roman"/>
          <w:sz w:val="24"/>
          <w:szCs w:val="24"/>
        </w:rPr>
        <w:t xml:space="preserve">Ávila, D. (2016). Familia y grupos de padres: otros protagonistas en la orientación profesional de los estudiantes de la Enseñanza Media Superior cubana. </w:t>
      </w:r>
      <w:r w:rsidRPr="00737A4E">
        <w:rPr>
          <w:rFonts w:ascii="Times New Roman" w:hAnsi="Times New Roman" w:cs="Times New Roman"/>
          <w:i/>
          <w:sz w:val="24"/>
          <w:szCs w:val="24"/>
        </w:rPr>
        <w:t>Revista Iberoamericana de Educación</w:t>
      </w:r>
      <w:r w:rsidRPr="00737A4E">
        <w:rPr>
          <w:rFonts w:ascii="Times New Roman" w:hAnsi="Times New Roman" w:cs="Times New Roman"/>
          <w:sz w:val="24"/>
          <w:szCs w:val="24"/>
        </w:rPr>
        <w:t xml:space="preserve">, 71(1). Recuperado el día 23 de septiembre del 2020, de: </w:t>
      </w:r>
      <w:hyperlink r:id="rId14" w:history="1">
        <w:r w:rsidRPr="00737A4E">
          <w:rPr>
            <w:rStyle w:val="Hipervnculo"/>
            <w:rFonts w:ascii="Times New Roman" w:hAnsi="Times New Roman" w:cs="Times New Roman"/>
            <w:sz w:val="24"/>
            <w:szCs w:val="24"/>
          </w:rPr>
          <w:t>http://revista.iberoamericana.com</w:t>
        </w:r>
      </w:hyperlink>
      <w:r w:rsidRPr="00737A4E">
        <w:rPr>
          <w:rFonts w:ascii="Times New Roman" w:hAnsi="Times New Roman" w:cs="Times New Roman"/>
          <w:sz w:val="24"/>
          <w:szCs w:val="24"/>
        </w:rPr>
        <w:t>.</w:t>
      </w:r>
    </w:p>
    <w:p w:rsidR="001D31D7" w:rsidRPr="00737A4E" w:rsidRDefault="001D31D7" w:rsidP="00737A4E">
      <w:pPr>
        <w:tabs>
          <w:tab w:val="left" w:pos="8505"/>
        </w:tabs>
        <w:autoSpaceDE w:val="0"/>
        <w:spacing w:after="120" w:line="360" w:lineRule="auto"/>
        <w:ind w:left="360" w:right="49" w:hanging="360"/>
        <w:jc w:val="both"/>
        <w:rPr>
          <w:rFonts w:ascii="Times New Roman" w:hAnsi="Times New Roman" w:cs="Times New Roman"/>
          <w:sz w:val="24"/>
          <w:szCs w:val="24"/>
        </w:rPr>
      </w:pPr>
      <w:r w:rsidRPr="00737A4E">
        <w:rPr>
          <w:rFonts w:ascii="Times New Roman" w:hAnsi="Times New Roman" w:cs="Times New Roman"/>
          <w:sz w:val="24"/>
          <w:szCs w:val="24"/>
        </w:rPr>
        <w:t>Barrera, I. (201</w:t>
      </w:r>
      <w:r w:rsidR="009F1EB4" w:rsidRPr="00737A4E">
        <w:rPr>
          <w:rFonts w:ascii="Times New Roman" w:hAnsi="Times New Roman" w:cs="Times New Roman"/>
          <w:sz w:val="24"/>
          <w:szCs w:val="24"/>
        </w:rPr>
        <w:t>6).</w:t>
      </w:r>
      <w:r w:rsidRPr="00737A4E">
        <w:rPr>
          <w:rFonts w:ascii="Times New Roman" w:hAnsi="Times New Roman" w:cs="Times New Roman"/>
          <w:color w:val="FF0000"/>
          <w:sz w:val="24"/>
          <w:szCs w:val="24"/>
        </w:rPr>
        <w:t xml:space="preserve"> </w:t>
      </w:r>
      <w:r w:rsidRPr="00737A4E">
        <w:rPr>
          <w:rFonts w:ascii="Times New Roman" w:hAnsi="Times New Roman" w:cs="Times New Roman"/>
          <w:sz w:val="24"/>
          <w:szCs w:val="24"/>
        </w:rPr>
        <w:t xml:space="preserve">El proceso de orientación profesional pedagógica para el desarrollo de intereses profesionales pedagógicos con enfoque grupal en la formación inicial de la carrera Matemática Física. Disertación doctoral no publicada. Universidad </w:t>
      </w:r>
      <w:r w:rsidRPr="00737A4E">
        <w:rPr>
          <w:rFonts w:ascii="Times New Roman" w:hAnsi="Times New Roman" w:cs="Times New Roman"/>
          <w:bCs/>
          <w:sz w:val="24"/>
          <w:szCs w:val="24"/>
        </w:rPr>
        <w:t xml:space="preserve">“Hermanos Saíz Montes de Oca”. </w:t>
      </w:r>
      <w:r w:rsidRPr="00737A4E">
        <w:rPr>
          <w:rFonts w:ascii="Times New Roman" w:hAnsi="Times New Roman" w:cs="Times New Roman"/>
          <w:sz w:val="24"/>
          <w:szCs w:val="24"/>
        </w:rPr>
        <w:t>Pinar del Río, Cuba.</w:t>
      </w:r>
    </w:p>
    <w:p w:rsidR="001D31D7" w:rsidRPr="00737A4E" w:rsidRDefault="001D31D7" w:rsidP="00737A4E">
      <w:pPr>
        <w:spacing w:after="120" w:line="360" w:lineRule="auto"/>
        <w:ind w:left="450" w:right="49" w:hanging="450"/>
        <w:jc w:val="both"/>
        <w:rPr>
          <w:rFonts w:ascii="Times New Roman" w:hAnsi="Times New Roman" w:cs="Times New Roman"/>
          <w:color w:val="0070C0"/>
          <w:sz w:val="24"/>
          <w:szCs w:val="24"/>
        </w:rPr>
      </w:pPr>
      <w:r w:rsidRPr="00737A4E">
        <w:rPr>
          <w:rFonts w:ascii="Times New Roman" w:hAnsi="Times New Roman" w:cs="Times New Roman"/>
          <w:iCs/>
          <w:sz w:val="24"/>
          <w:szCs w:val="24"/>
        </w:rPr>
        <w:lastRenderedPageBreak/>
        <w:t xml:space="preserve">Barrera, I., Reyes, A.C. y Cueto, R.C. (2018). Estrategia de orientación profesional pedagógica con enfoque grupal para el desarrollo de intereses profesionales pedagógicos. </w:t>
      </w:r>
      <w:r w:rsidRPr="00737A4E">
        <w:rPr>
          <w:rFonts w:ascii="Times New Roman" w:hAnsi="Times New Roman" w:cs="Times New Roman"/>
          <w:i/>
          <w:iCs/>
          <w:sz w:val="24"/>
          <w:szCs w:val="24"/>
        </w:rPr>
        <w:t>Mendive</w:t>
      </w:r>
      <w:r w:rsidRPr="00737A4E">
        <w:rPr>
          <w:rFonts w:ascii="Times New Roman" w:hAnsi="Times New Roman" w:cs="Times New Roman"/>
          <w:iCs/>
          <w:sz w:val="24"/>
          <w:szCs w:val="24"/>
        </w:rPr>
        <w:t>, Vol. 16 No. 4 (octubre- diciembre), p. 517-548. ISSN. 1815-7696 RNPS 2057.</w:t>
      </w:r>
      <w:r w:rsidRPr="00737A4E">
        <w:rPr>
          <w:rFonts w:ascii="Times New Roman" w:hAnsi="Times New Roman" w:cs="Times New Roman"/>
          <w:sz w:val="24"/>
          <w:szCs w:val="24"/>
        </w:rPr>
        <w:t xml:space="preserve"> --                                 Disponible en: </w:t>
      </w:r>
      <w:hyperlink r:id="rId15" w:history="1">
        <w:r w:rsidRPr="00737A4E">
          <w:rPr>
            <w:rStyle w:val="Hipervnculo"/>
            <w:rFonts w:ascii="Times New Roman" w:hAnsi="Times New Roman" w:cs="Times New Roman"/>
            <w:sz w:val="24"/>
            <w:szCs w:val="24"/>
          </w:rPr>
          <w:t>http://mendive.upr.edu.cu/index.php/MendiveUPR/article/view/1421</w:t>
        </w:r>
      </w:hyperlink>
    </w:p>
    <w:p w:rsidR="001D31D7" w:rsidRPr="00737A4E" w:rsidRDefault="001D31D7" w:rsidP="00737A4E">
      <w:pPr>
        <w:pStyle w:val="Sangradetextonormal"/>
        <w:spacing w:line="360" w:lineRule="auto"/>
        <w:ind w:left="360" w:right="49" w:hanging="360"/>
        <w:jc w:val="both"/>
      </w:pPr>
      <w:r w:rsidRPr="00737A4E">
        <w:t>Cancio, E. (2018). La orientación profesional pedagógica con enfoque multifactorial en la secundaria básica. Disertación doctoral no publicada. Universidad “José Martí Pérez”. Sancti. Spíritus, Cuba.</w:t>
      </w:r>
    </w:p>
    <w:p w:rsidR="001D31D7" w:rsidRPr="00737A4E" w:rsidRDefault="001D31D7" w:rsidP="00737A4E">
      <w:pPr>
        <w:spacing w:after="120" w:line="360" w:lineRule="auto"/>
        <w:ind w:left="360" w:right="49" w:hanging="360"/>
        <w:jc w:val="both"/>
        <w:rPr>
          <w:rFonts w:ascii="Times New Roman" w:hAnsi="Times New Roman" w:cs="Times New Roman"/>
          <w:sz w:val="24"/>
          <w:szCs w:val="24"/>
        </w:rPr>
      </w:pPr>
      <w:r w:rsidRPr="00737A4E">
        <w:rPr>
          <w:rFonts w:ascii="Times New Roman" w:hAnsi="Times New Roman" w:cs="Times New Roman"/>
          <w:sz w:val="24"/>
          <w:szCs w:val="24"/>
        </w:rPr>
        <w:t>Castro, F. (enero 1990). Discurso de clausura del día de la ciencia cubana. Periódico gramma enero 1990.</w:t>
      </w:r>
    </w:p>
    <w:p w:rsidR="001D31D7" w:rsidRPr="00737A4E" w:rsidRDefault="001D31D7" w:rsidP="00737A4E">
      <w:pPr>
        <w:pStyle w:val="Ttulo1"/>
        <w:spacing w:before="0" w:beforeAutospacing="0" w:after="120" w:afterAutospacing="0" w:line="360" w:lineRule="auto"/>
        <w:ind w:right="49"/>
        <w:rPr>
          <w:b w:val="0"/>
          <w:sz w:val="24"/>
          <w:szCs w:val="24"/>
        </w:rPr>
      </w:pPr>
      <w:r w:rsidRPr="00737A4E">
        <w:rPr>
          <w:rStyle w:val="author-name"/>
          <w:b w:val="0"/>
          <w:sz w:val="24"/>
          <w:szCs w:val="24"/>
        </w:rPr>
        <w:t>Caro Martínez, Y., Cueto Marín, R. N., Sánchez Curbelo</w:t>
      </w:r>
      <w:r w:rsidRPr="00737A4E">
        <w:rPr>
          <w:b w:val="0"/>
          <w:sz w:val="24"/>
          <w:szCs w:val="24"/>
        </w:rPr>
        <w:t xml:space="preserve">, S. (2019). Hacia el enfoque familiar de la </w:t>
      </w:r>
    </w:p>
    <w:p w:rsidR="00DF3E82" w:rsidRPr="00737A4E" w:rsidRDefault="00DF3E82" w:rsidP="00737A4E">
      <w:pPr>
        <w:pStyle w:val="Ttulo1"/>
        <w:spacing w:before="0" w:beforeAutospacing="0" w:after="120" w:afterAutospacing="0" w:line="360" w:lineRule="auto"/>
        <w:ind w:right="49"/>
        <w:rPr>
          <w:b w:val="0"/>
          <w:bCs w:val="0"/>
          <w:sz w:val="24"/>
          <w:szCs w:val="24"/>
        </w:rPr>
      </w:pPr>
      <w:r w:rsidRPr="00737A4E">
        <w:rPr>
          <w:b w:val="0"/>
          <w:sz w:val="24"/>
          <w:szCs w:val="24"/>
        </w:rPr>
        <w:t xml:space="preserve">       orientación profesional pedagógica. </w:t>
      </w:r>
      <w:r w:rsidRPr="00737A4E">
        <w:rPr>
          <w:b w:val="0"/>
          <w:bCs w:val="0"/>
          <w:sz w:val="24"/>
          <w:szCs w:val="24"/>
        </w:rPr>
        <w:t xml:space="preserve">Rev. Mendive vol.17 no.1 Pinar del Río ene.-mar. 2019 </w:t>
      </w:r>
    </w:p>
    <w:p w:rsidR="00DF3E82" w:rsidRPr="00737A4E" w:rsidRDefault="0022568B" w:rsidP="00737A4E">
      <w:pPr>
        <w:pStyle w:val="Ttulo1"/>
        <w:spacing w:before="0" w:beforeAutospacing="0" w:after="120" w:afterAutospacing="0" w:line="360" w:lineRule="auto"/>
        <w:ind w:right="49"/>
        <w:rPr>
          <w:b w:val="0"/>
          <w:color w:val="000080"/>
          <w:sz w:val="24"/>
          <w:szCs w:val="24"/>
        </w:rPr>
      </w:pPr>
      <w:r w:rsidRPr="00737A4E">
        <w:rPr>
          <w:b w:val="0"/>
          <w:bCs w:val="0"/>
          <w:sz w:val="24"/>
          <w:szCs w:val="24"/>
        </w:rPr>
        <w:t xml:space="preserve">       </w:t>
      </w:r>
      <w:r w:rsidRPr="00737A4E">
        <w:rPr>
          <w:rStyle w:val="nfasis"/>
          <w:b w:val="0"/>
          <w:color w:val="0000A0"/>
          <w:sz w:val="24"/>
          <w:szCs w:val="24"/>
        </w:rPr>
        <w:t>versión On-line</w:t>
      </w:r>
      <w:r w:rsidRPr="00737A4E">
        <w:rPr>
          <w:b w:val="0"/>
          <w:color w:val="0000A0"/>
          <w:sz w:val="24"/>
          <w:szCs w:val="24"/>
        </w:rPr>
        <w:t xml:space="preserve"> ISSN </w:t>
      </w:r>
      <w:r w:rsidRPr="00737A4E">
        <w:rPr>
          <w:b w:val="0"/>
          <w:color w:val="000080"/>
          <w:sz w:val="24"/>
          <w:szCs w:val="24"/>
        </w:rPr>
        <w:t>1815-7696</w:t>
      </w:r>
    </w:p>
    <w:p w:rsidR="001D31D7" w:rsidRPr="00737A4E" w:rsidRDefault="001D31D7" w:rsidP="00737A4E">
      <w:pPr>
        <w:tabs>
          <w:tab w:val="left" w:pos="8505"/>
        </w:tabs>
        <w:autoSpaceDE w:val="0"/>
        <w:spacing w:after="120" w:line="360" w:lineRule="auto"/>
        <w:ind w:left="360" w:right="49" w:hanging="360"/>
        <w:jc w:val="both"/>
        <w:rPr>
          <w:rFonts w:ascii="Times New Roman" w:hAnsi="Times New Roman" w:cs="Times New Roman"/>
          <w:sz w:val="24"/>
          <w:szCs w:val="24"/>
        </w:rPr>
      </w:pPr>
      <w:r w:rsidRPr="00737A4E">
        <w:rPr>
          <w:rFonts w:ascii="Times New Roman" w:hAnsi="Times New Roman" w:cs="Times New Roman"/>
          <w:sz w:val="24"/>
          <w:szCs w:val="24"/>
        </w:rPr>
        <w:t xml:space="preserve">Cueto, R. (2012). Estrategia educativa para el desarrollo de la OPVP con enfoque multifactorial. Informe de resultado del proyecto institucional. Universidad de Ciencias Pedagógicas “Capitán Silverio Blanco Núñez”. Sancti Spíritus, Cuba.  </w:t>
      </w:r>
    </w:p>
    <w:p w:rsidR="001D31D7" w:rsidRPr="00737A4E" w:rsidRDefault="001D31D7" w:rsidP="00737A4E">
      <w:pPr>
        <w:pStyle w:val="Default"/>
        <w:spacing w:after="120" w:line="360" w:lineRule="auto"/>
        <w:ind w:left="360" w:right="49" w:hanging="360"/>
        <w:jc w:val="both"/>
        <w:rPr>
          <w:rFonts w:ascii="Times New Roman" w:hAnsi="Times New Roman" w:cs="Times New Roman"/>
        </w:rPr>
      </w:pPr>
      <w:r w:rsidRPr="00737A4E">
        <w:rPr>
          <w:rFonts w:ascii="Times New Roman" w:hAnsi="Times New Roman" w:cs="Times New Roman"/>
        </w:rPr>
        <w:t xml:space="preserve">Delgado Guevara, E., &amp; García Pérez, E. (2018). Estrategia de orientación vocacional para asegurar la continuidad de estudios. </w:t>
      </w:r>
      <w:r w:rsidRPr="00737A4E">
        <w:rPr>
          <w:rFonts w:ascii="Times New Roman" w:hAnsi="Times New Roman" w:cs="Times New Roman"/>
          <w:i/>
          <w:iCs/>
        </w:rPr>
        <w:t>Luz</w:t>
      </w:r>
      <w:r w:rsidRPr="00737A4E">
        <w:rPr>
          <w:rFonts w:ascii="Times New Roman" w:hAnsi="Times New Roman" w:cs="Times New Roman"/>
        </w:rPr>
        <w:t xml:space="preserve">, </w:t>
      </w:r>
      <w:r w:rsidRPr="00737A4E">
        <w:rPr>
          <w:rFonts w:ascii="Times New Roman" w:hAnsi="Times New Roman" w:cs="Times New Roman"/>
          <w:i/>
          <w:iCs/>
        </w:rPr>
        <w:t>17</w:t>
      </w:r>
      <w:r w:rsidRPr="00737A4E">
        <w:rPr>
          <w:rFonts w:ascii="Times New Roman" w:hAnsi="Times New Roman" w:cs="Times New Roman"/>
        </w:rPr>
        <w:t xml:space="preserve">(2), 110-118. Recuperado el día 25 de mayo de 2019, de:  </w:t>
      </w:r>
      <w:hyperlink r:id="rId16" w:history="1">
        <w:r w:rsidRPr="00737A4E">
          <w:rPr>
            <w:rStyle w:val="Hipervnculo"/>
            <w:rFonts w:ascii="Times New Roman" w:hAnsi="Times New Roman" w:cs="Times New Roman"/>
          </w:rPr>
          <w:t>https://luz.uho.edu.cu/index.php/luz/article/view/913</w:t>
        </w:r>
      </w:hyperlink>
    </w:p>
    <w:p w:rsidR="001D31D7" w:rsidRPr="00737A4E" w:rsidRDefault="001D31D7" w:rsidP="00737A4E">
      <w:pPr>
        <w:spacing w:after="120" w:line="360" w:lineRule="auto"/>
        <w:ind w:left="360" w:right="49" w:hanging="360"/>
        <w:rPr>
          <w:rFonts w:ascii="Times New Roman" w:hAnsi="Times New Roman" w:cs="Times New Roman"/>
          <w:sz w:val="24"/>
          <w:szCs w:val="24"/>
          <w:lang w:val="en-US"/>
        </w:rPr>
      </w:pPr>
      <w:r w:rsidRPr="00737A4E">
        <w:rPr>
          <w:rFonts w:ascii="Times New Roman" w:hAnsi="Times New Roman" w:cs="Times New Roman"/>
          <w:sz w:val="24"/>
          <w:szCs w:val="24"/>
          <w:lang w:val="en-US"/>
        </w:rPr>
        <w:t>Ezeani, Paschal &amp; Ogu, Christiana &amp; Sabboh, Godwin. (2023). Parental Involvement as Correlate of Career Decision-Making Among Secondary School Students in Oyo State. British Journal of Multidisciplinary and Advanced Studies. 4. 106-115. 10.37745/bjmas.2022.0260.</w:t>
      </w:r>
    </w:p>
    <w:p w:rsidR="001D31D7" w:rsidRPr="00737A4E" w:rsidRDefault="007D63D3" w:rsidP="00737A4E">
      <w:pPr>
        <w:spacing w:after="120" w:line="360" w:lineRule="auto"/>
        <w:ind w:left="360" w:right="49" w:firstLine="66"/>
        <w:rPr>
          <w:rFonts w:ascii="Times New Roman" w:hAnsi="Times New Roman" w:cs="Times New Roman"/>
          <w:sz w:val="24"/>
          <w:szCs w:val="24"/>
          <w:lang w:val="en-US"/>
        </w:rPr>
      </w:pPr>
      <w:hyperlink r:id="rId17" w:history="1">
        <w:r w:rsidR="001D31D7" w:rsidRPr="00737A4E">
          <w:rPr>
            <w:rStyle w:val="Hipervnculo"/>
            <w:rFonts w:ascii="Times New Roman" w:hAnsi="Times New Roman" w:cs="Times New Roman"/>
            <w:sz w:val="24"/>
            <w:szCs w:val="24"/>
            <w:u w:color="0000FF"/>
            <w:lang w:val="en-US"/>
          </w:rPr>
          <w:t>https://www.researchgate.net/publication/372914430_Parental_Involvement_as_Correlate</w:t>
        </w:r>
      </w:hyperlink>
      <w:r w:rsidR="001E6AE9" w:rsidRPr="00737A4E">
        <w:rPr>
          <w:rStyle w:val="Hipervnculo"/>
          <w:rFonts w:ascii="Times New Roman" w:hAnsi="Times New Roman" w:cs="Times New Roman"/>
          <w:sz w:val="24"/>
          <w:szCs w:val="24"/>
          <w:u w:color="0000FF"/>
          <w:lang w:val="en-US"/>
        </w:rPr>
        <w:t xml:space="preserve"> </w:t>
      </w:r>
      <w:r w:rsidR="003329F9" w:rsidRPr="00737A4E">
        <w:rPr>
          <w:rFonts w:ascii="Times New Roman" w:hAnsi="Times New Roman" w:cs="Times New Roman"/>
          <w:color w:val="0000FF"/>
          <w:sz w:val="24"/>
          <w:szCs w:val="24"/>
          <w:u w:val="single" w:color="0000FF"/>
          <w:lang w:val="en-US"/>
        </w:rPr>
        <w:t>of_Career_Decision</w:t>
      </w:r>
      <w:r w:rsidR="001E6AE9" w:rsidRPr="00737A4E">
        <w:rPr>
          <w:rFonts w:ascii="Times New Roman" w:hAnsi="Times New Roman" w:cs="Times New Roman"/>
          <w:color w:val="0000FF"/>
          <w:sz w:val="24"/>
          <w:szCs w:val="24"/>
          <w:u w:val="single" w:color="0000FF"/>
          <w:lang w:val="en-US"/>
        </w:rPr>
        <w:t xml:space="preserve"> M</w:t>
      </w:r>
      <w:r w:rsidR="001D31D7" w:rsidRPr="00737A4E">
        <w:rPr>
          <w:rFonts w:ascii="Times New Roman" w:hAnsi="Times New Roman" w:cs="Times New Roman"/>
          <w:color w:val="0000FF"/>
          <w:sz w:val="24"/>
          <w:szCs w:val="24"/>
          <w:u w:val="single" w:color="0000FF"/>
          <w:lang w:val="en-US"/>
        </w:rPr>
        <w:t>aking_Among_Secondary_School_Students_in_Oyo_State/citation/download</w:t>
      </w:r>
      <w:r w:rsidR="001D31D7" w:rsidRPr="00737A4E">
        <w:rPr>
          <w:rFonts w:ascii="Times New Roman" w:hAnsi="Times New Roman" w:cs="Times New Roman"/>
          <w:sz w:val="24"/>
          <w:szCs w:val="24"/>
          <w:lang w:val="en-US"/>
        </w:rPr>
        <w:t xml:space="preserve">  </w:t>
      </w:r>
    </w:p>
    <w:p w:rsidR="000D2771" w:rsidRPr="00196438" w:rsidRDefault="000D2771" w:rsidP="00737A4E">
      <w:pPr>
        <w:spacing w:after="120" w:line="360" w:lineRule="auto"/>
        <w:ind w:right="49"/>
        <w:rPr>
          <w:rFonts w:ascii="Times New Roman" w:hAnsi="Times New Roman" w:cs="Times New Roman"/>
          <w:sz w:val="24"/>
          <w:szCs w:val="24"/>
          <w:lang w:val="es-ES"/>
        </w:rPr>
      </w:pPr>
      <w:r w:rsidRPr="00196438">
        <w:rPr>
          <w:rFonts w:ascii="Times New Roman" w:hAnsi="Times New Roman" w:cs="Times New Roman"/>
          <w:sz w:val="24"/>
          <w:szCs w:val="24"/>
          <w:lang w:val="es-ES"/>
        </w:rPr>
        <w:lastRenderedPageBreak/>
        <w:t xml:space="preserve">Fabelo, J. R. (2008). Los valores y la familia. </w:t>
      </w:r>
      <w:r w:rsidRPr="00196438">
        <w:rPr>
          <w:rFonts w:ascii="Times New Roman" w:hAnsi="Times New Roman" w:cs="Times New Roman"/>
          <w:i/>
          <w:sz w:val="24"/>
          <w:szCs w:val="24"/>
          <w:lang w:val="es-ES"/>
        </w:rPr>
        <w:t>Revista</w:t>
      </w:r>
      <w:r w:rsidRPr="00196438">
        <w:rPr>
          <w:rFonts w:ascii="Times New Roman" w:hAnsi="Times New Roman" w:cs="Times New Roman"/>
          <w:sz w:val="24"/>
          <w:szCs w:val="24"/>
          <w:lang w:val="es-ES"/>
        </w:rPr>
        <w:t xml:space="preserve"> de Educaciòn y Cultura</w:t>
      </w:r>
      <w:r w:rsidR="00CD13AD" w:rsidRPr="00196438">
        <w:rPr>
          <w:rFonts w:ascii="Times New Roman" w:hAnsi="Times New Roman" w:cs="Times New Roman"/>
          <w:sz w:val="24"/>
          <w:szCs w:val="24"/>
          <w:lang w:val="es-ES"/>
        </w:rPr>
        <w:t>. Año Vlll</w:t>
      </w:r>
      <w:r w:rsidR="00982796" w:rsidRPr="00196438">
        <w:rPr>
          <w:rFonts w:ascii="Times New Roman" w:hAnsi="Times New Roman" w:cs="Times New Roman"/>
          <w:sz w:val="24"/>
          <w:szCs w:val="24"/>
          <w:lang w:val="es-ES"/>
        </w:rPr>
        <w:t xml:space="preserve"> Nº 2</w:t>
      </w:r>
      <w:r w:rsidR="00910B91" w:rsidRPr="00196438">
        <w:rPr>
          <w:rFonts w:ascii="Times New Roman" w:hAnsi="Times New Roman" w:cs="Times New Roman"/>
          <w:sz w:val="24"/>
          <w:szCs w:val="24"/>
          <w:lang w:val="es-ES"/>
        </w:rPr>
        <w:t xml:space="preserve">3, </w:t>
      </w:r>
    </w:p>
    <w:p w:rsidR="00B93A7F" w:rsidRPr="00196438" w:rsidRDefault="00EA34E0" w:rsidP="00737A4E">
      <w:pPr>
        <w:spacing w:after="120" w:line="360" w:lineRule="auto"/>
        <w:ind w:right="49"/>
        <w:rPr>
          <w:rFonts w:ascii="Times New Roman" w:hAnsi="Times New Roman" w:cs="Times New Roman"/>
          <w:sz w:val="24"/>
          <w:szCs w:val="24"/>
          <w:lang w:val="es-ES"/>
        </w:rPr>
      </w:pPr>
      <w:r w:rsidRPr="00196438">
        <w:rPr>
          <w:rFonts w:ascii="Times New Roman" w:hAnsi="Times New Roman" w:cs="Times New Roman"/>
          <w:sz w:val="24"/>
          <w:szCs w:val="24"/>
          <w:lang w:val="es-ES"/>
        </w:rPr>
        <w:t xml:space="preserve">      </w:t>
      </w:r>
      <w:r w:rsidR="00B93A7F" w:rsidRPr="00196438">
        <w:rPr>
          <w:rFonts w:ascii="Times New Roman" w:hAnsi="Times New Roman" w:cs="Times New Roman"/>
          <w:sz w:val="24"/>
          <w:szCs w:val="24"/>
          <w:lang w:val="es-ES"/>
        </w:rPr>
        <w:t>ISSN:1996- 9147, febrero 2008</w:t>
      </w:r>
    </w:p>
    <w:p w:rsidR="001D31D7" w:rsidRPr="00737A4E" w:rsidRDefault="001D31D7" w:rsidP="00737A4E">
      <w:pPr>
        <w:autoSpaceDE w:val="0"/>
        <w:spacing w:after="120" w:line="360" w:lineRule="auto"/>
        <w:ind w:left="360" w:right="49" w:hanging="360"/>
        <w:jc w:val="both"/>
        <w:rPr>
          <w:rFonts w:ascii="Times New Roman" w:hAnsi="Times New Roman" w:cs="Times New Roman"/>
          <w:sz w:val="24"/>
          <w:szCs w:val="24"/>
        </w:rPr>
      </w:pPr>
      <w:r w:rsidRPr="00737A4E">
        <w:rPr>
          <w:rFonts w:ascii="Times New Roman" w:hAnsi="Times New Roman" w:cs="Times New Roman"/>
          <w:sz w:val="24"/>
          <w:szCs w:val="24"/>
        </w:rPr>
        <w:t xml:space="preserve">Infante, A.I., Leyva, P. A. y Dorrego, M. (2019). </w:t>
      </w:r>
      <w:r w:rsidRPr="00737A4E">
        <w:rPr>
          <w:rFonts w:ascii="Times New Roman" w:hAnsi="Times New Roman" w:cs="Times New Roman"/>
          <w:bCs/>
          <w:sz w:val="24"/>
          <w:szCs w:val="24"/>
        </w:rPr>
        <w:t xml:space="preserve">La estrategia para la orientación profesional en las carreras pedagógicas universitarias: su aplicación e impacto. </w:t>
      </w:r>
      <w:r w:rsidRPr="00737A4E">
        <w:rPr>
          <w:rFonts w:ascii="Times New Roman" w:hAnsi="Times New Roman" w:cs="Times New Roman"/>
          <w:bCs/>
          <w:i/>
          <w:sz w:val="24"/>
          <w:szCs w:val="24"/>
        </w:rPr>
        <w:t>Revista Opuntia Brava</w:t>
      </w:r>
      <w:r w:rsidRPr="00737A4E">
        <w:rPr>
          <w:rFonts w:ascii="Times New Roman" w:hAnsi="Times New Roman" w:cs="Times New Roman"/>
          <w:bCs/>
          <w:sz w:val="24"/>
          <w:szCs w:val="24"/>
        </w:rPr>
        <w:t xml:space="preserve">, </w:t>
      </w:r>
      <w:r w:rsidRPr="00737A4E">
        <w:rPr>
          <w:rFonts w:ascii="Times New Roman" w:hAnsi="Times New Roman" w:cs="Times New Roman"/>
          <w:sz w:val="24"/>
          <w:szCs w:val="24"/>
        </w:rPr>
        <w:t>Vol. 11 No.  2.</w:t>
      </w:r>
    </w:p>
    <w:p w:rsidR="001D31D7" w:rsidRPr="00737A4E" w:rsidRDefault="001D31D7" w:rsidP="00737A4E">
      <w:pPr>
        <w:pStyle w:val="Ttulo1"/>
        <w:spacing w:after="120" w:afterAutospacing="0" w:line="360" w:lineRule="auto"/>
        <w:ind w:left="360" w:right="49" w:hanging="360"/>
        <w:rPr>
          <w:b w:val="0"/>
          <w:bCs w:val="0"/>
          <w:sz w:val="24"/>
          <w:szCs w:val="24"/>
        </w:rPr>
      </w:pPr>
      <w:r w:rsidRPr="00737A4E">
        <w:rPr>
          <w:b w:val="0"/>
          <w:sz w:val="24"/>
          <w:szCs w:val="24"/>
        </w:rPr>
        <w:t>Legrá, V., González, J., Méndez, A. (2023). La orientación familiar, su funcionamiento teórico e impacto escuela-familia-comunidad. Revista Edusol. Scielo sld.cu</w:t>
      </w:r>
    </w:p>
    <w:p w:rsidR="001D31D7" w:rsidRPr="00737A4E" w:rsidRDefault="001D31D7" w:rsidP="00737A4E">
      <w:pPr>
        <w:autoSpaceDE w:val="0"/>
        <w:spacing w:after="120" w:line="360" w:lineRule="auto"/>
        <w:ind w:left="360" w:right="49" w:hanging="360"/>
        <w:jc w:val="both"/>
        <w:rPr>
          <w:rFonts w:ascii="Times New Roman" w:hAnsi="Times New Roman" w:cs="Times New Roman"/>
          <w:sz w:val="24"/>
          <w:szCs w:val="24"/>
        </w:rPr>
      </w:pPr>
      <w:r w:rsidRPr="00737A4E">
        <w:rPr>
          <w:rFonts w:ascii="Times New Roman" w:hAnsi="Times New Roman" w:cs="Times New Roman"/>
          <w:sz w:val="24"/>
          <w:szCs w:val="24"/>
        </w:rPr>
        <w:t xml:space="preserve">Moreno, V.E., Colunga, S. y Sampayo, I.C. (2018). Orientación familiar para la lectura mediante la comunicación en la infancia temprana.  </w:t>
      </w:r>
      <w:r w:rsidRPr="00737A4E">
        <w:rPr>
          <w:rFonts w:ascii="Times New Roman" w:hAnsi="Times New Roman" w:cs="Times New Roman"/>
          <w:i/>
          <w:sz w:val="24"/>
          <w:szCs w:val="24"/>
        </w:rPr>
        <w:t>ROCA</w:t>
      </w:r>
      <w:r w:rsidRPr="00737A4E">
        <w:rPr>
          <w:rFonts w:ascii="Times New Roman" w:hAnsi="Times New Roman" w:cs="Times New Roman"/>
          <w:sz w:val="24"/>
          <w:szCs w:val="24"/>
        </w:rPr>
        <w:t>. Revista científico- educacional de la provincia Granma.  Vol.14 No. 3, julio-septiembre 2018.</w:t>
      </w:r>
    </w:p>
    <w:p w:rsidR="001D1F78" w:rsidRPr="00737A4E" w:rsidRDefault="001D31D7" w:rsidP="00737A4E">
      <w:pPr>
        <w:tabs>
          <w:tab w:val="left" w:pos="8505"/>
        </w:tabs>
        <w:autoSpaceDE w:val="0"/>
        <w:spacing w:after="120" w:line="360" w:lineRule="auto"/>
        <w:ind w:left="360" w:right="49" w:hanging="360"/>
        <w:jc w:val="both"/>
        <w:rPr>
          <w:rFonts w:ascii="Times New Roman" w:hAnsi="Times New Roman" w:cs="Times New Roman"/>
          <w:color w:val="0000FF"/>
          <w:sz w:val="24"/>
          <w:szCs w:val="24"/>
          <w:lang w:val="en-US"/>
        </w:rPr>
      </w:pPr>
      <w:r w:rsidRPr="00737A4E">
        <w:rPr>
          <w:rFonts w:ascii="Times New Roman" w:hAnsi="Times New Roman" w:cs="Times New Roman"/>
          <w:sz w:val="24"/>
          <w:szCs w:val="24"/>
          <w:lang w:val="en-US"/>
        </w:rPr>
        <w:t>Oomen, Annemarie. (2020). Can Career Teachers Support Parents in Helping Their Child in Career Development? 10.1007/978-3-030-26135-1_8.</w:t>
      </w:r>
      <w:r w:rsidR="009F1EB4" w:rsidRPr="00737A4E">
        <w:rPr>
          <w:rFonts w:ascii="Times New Roman" w:hAnsi="Times New Roman" w:cs="Times New Roman"/>
          <w:sz w:val="24"/>
          <w:szCs w:val="24"/>
          <w:lang w:val="en-US"/>
        </w:rPr>
        <w:t xml:space="preserve"> </w:t>
      </w:r>
      <w:r w:rsidR="002D7DD9" w:rsidRPr="00737A4E">
        <w:rPr>
          <w:rFonts w:ascii="Times New Roman" w:hAnsi="Times New Roman" w:cs="Times New Roman"/>
          <w:color w:val="0000FF"/>
          <w:sz w:val="24"/>
          <w:szCs w:val="24"/>
          <w:lang w:val="en-US"/>
        </w:rPr>
        <w:t xml:space="preserve">     </w:t>
      </w:r>
      <w:r w:rsidRPr="00737A4E">
        <w:rPr>
          <w:rFonts w:ascii="Times New Roman" w:hAnsi="Times New Roman" w:cs="Times New Roman"/>
          <w:color w:val="0000FF"/>
          <w:sz w:val="24"/>
          <w:szCs w:val="24"/>
          <w:lang w:val="en-US"/>
        </w:rPr>
        <w:t>https://www.researchgate.net/publication/347067263_Can_Career_Teachers_Support_Parents_in_Helping_Their_Child_in_Career_Development</w:t>
      </w:r>
    </w:p>
    <w:p w:rsidR="001D31D7" w:rsidRPr="00737A4E" w:rsidRDefault="001D31D7" w:rsidP="00737A4E">
      <w:pPr>
        <w:spacing w:after="120" w:line="360" w:lineRule="auto"/>
        <w:ind w:left="360" w:right="49" w:hanging="360"/>
        <w:jc w:val="both"/>
        <w:rPr>
          <w:rFonts w:ascii="Times New Roman" w:hAnsi="Times New Roman" w:cs="Times New Roman"/>
          <w:sz w:val="24"/>
          <w:szCs w:val="24"/>
        </w:rPr>
      </w:pPr>
      <w:r w:rsidRPr="00737A4E">
        <w:rPr>
          <w:rFonts w:ascii="Times New Roman" w:hAnsi="Times New Roman" w:cs="Times New Roman"/>
          <w:sz w:val="24"/>
          <w:szCs w:val="24"/>
        </w:rPr>
        <w:t xml:space="preserve">Pérez, P. (2017). El proceso de orientación profesional hacia las especialidades agropecuarias para los estudiantes del nivel preuniversitario. Mendive. Revista de Educación, 15 (2), 184-193.  </w:t>
      </w:r>
    </w:p>
    <w:p w:rsidR="004F697C" w:rsidRPr="00737A4E" w:rsidRDefault="004F697C" w:rsidP="00737A4E">
      <w:pPr>
        <w:spacing w:after="120" w:line="360" w:lineRule="auto"/>
        <w:ind w:left="360" w:right="49" w:hanging="360"/>
        <w:jc w:val="both"/>
        <w:rPr>
          <w:rFonts w:ascii="Times New Roman" w:hAnsi="Times New Roman" w:cs="Times New Roman"/>
          <w:sz w:val="24"/>
          <w:szCs w:val="24"/>
        </w:rPr>
      </w:pPr>
      <w:r w:rsidRPr="00737A4E">
        <w:rPr>
          <w:rFonts w:ascii="Times New Roman" w:hAnsi="Times New Roman" w:cs="Times New Roman"/>
          <w:sz w:val="24"/>
          <w:szCs w:val="24"/>
        </w:rPr>
        <w:t>Pino, J.L., Matos, Z.C. y Parra, I.B. (2016). Concepción de la formación vocacional y la orientación profesional para el trabajo en el Ministerio de Educación de la República de Cuba. La Habana, Cuba: Pueblo y Educación</w:t>
      </w:r>
    </w:p>
    <w:p w:rsidR="001D31D7" w:rsidRPr="00737A4E" w:rsidRDefault="001D31D7" w:rsidP="00737A4E">
      <w:pPr>
        <w:spacing w:after="120" w:line="360" w:lineRule="auto"/>
        <w:ind w:left="357" w:right="51" w:hanging="357"/>
        <w:jc w:val="both"/>
        <w:rPr>
          <w:rFonts w:ascii="Times New Roman" w:hAnsi="Times New Roman" w:cs="Times New Roman"/>
          <w:sz w:val="24"/>
          <w:szCs w:val="24"/>
        </w:rPr>
      </w:pPr>
      <w:r w:rsidRPr="00737A4E">
        <w:rPr>
          <w:rFonts w:ascii="Times New Roman" w:hAnsi="Times New Roman" w:cs="Times New Roman"/>
          <w:sz w:val="24"/>
          <w:szCs w:val="24"/>
        </w:rPr>
        <w:t>Rivera, N., Torres, J. y Cordero, E. (2018). El proceso de orientación profesional hacia carreras militares con perfil de mando: una estrategia pedagógica</w:t>
      </w:r>
      <w:r w:rsidRPr="00737A4E">
        <w:rPr>
          <w:rFonts w:ascii="Times New Roman" w:hAnsi="Times New Roman" w:cs="Times New Roman"/>
          <w:i/>
          <w:iCs/>
          <w:sz w:val="24"/>
          <w:szCs w:val="24"/>
        </w:rPr>
        <w:t>. Mendive. Revista de Educación, 16 (</w:t>
      </w:r>
      <w:r w:rsidRPr="00737A4E">
        <w:rPr>
          <w:rFonts w:ascii="Times New Roman" w:hAnsi="Times New Roman" w:cs="Times New Roman"/>
          <w:sz w:val="24"/>
          <w:szCs w:val="24"/>
        </w:rPr>
        <w:t>1) p. 51-64.</w:t>
      </w:r>
    </w:p>
    <w:p w:rsidR="001D31D7" w:rsidRPr="00737A4E" w:rsidRDefault="001D31D7" w:rsidP="00737A4E">
      <w:pPr>
        <w:spacing w:after="120" w:line="360" w:lineRule="auto"/>
        <w:ind w:left="357" w:right="51" w:hanging="357"/>
        <w:jc w:val="both"/>
        <w:rPr>
          <w:rFonts w:ascii="Times New Roman" w:hAnsi="Times New Roman" w:cs="Times New Roman"/>
          <w:sz w:val="24"/>
          <w:szCs w:val="24"/>
        </w:rPr>
      </w:pPr>
      <w:r w:rsidRPr="00737A4E">
        <w:rPr>
          <w:rFonts w:ascii="Times New Roman" w:hAnsi="Times New Roman" w:cs="Times New Roman"/>
          <w:sz w:val="24"/>
          <w:szCs w:val="24"/>
        </w:rPr>
        <w:lastRenderedPageBreak/>
        <w:t>Zaldívar, D. F. (2004). Decidir bien para el futuro. P 15 en periódico Trabajadores. La Habana 23 de julio de 2004.</w:t>
      </w:r>
    </w:p>
    <w:p w:rsidR="00F801D9" w:rsidRPr="00737A4E" w:rsidRDefault="00F801D9" w:rsidP="00737A4E">
      <w:pPr>
        <w:spacing w:after="120" w:line="360" w:lineRule="auto"/>
        <w:jc w:val="center"/>
        <w:rPr>
          <w:rFonts w:ascii="Times New Roman" w:hAnsi="Times New Roman" w:cs="Times New Roman"/>
          <w:b/>
          <w:sz w:val="24"/>
          <w:szCs w:val="24"/>
        </w:rPr>
      </w:pPr>
      <w:r w:rsidRPr="00737A4E">
        <w:rPr>
          <w:rFonts w:ascii="Times New Roman" w:hAnsi="Times New Roman" w:cs="Times New Roman"/>
          <w:b/>
          <w:sz w:val="24"/>
          <w:szCs w:val="24"/>
        </w:rPr>
        <w:t>DECLARACIÓN DE CONFLICTOS ÉTICOS Y CONTRIBUCIÓN DE LOS AUTORES</w:t>
      </w:r>
    </w:p>
    <w:p w:rsidR="00043790" w:rsidRPr="00737A4E" w:rsidRDefault="00F801D9" w:rsidP="00737A4E">
      <w:pPr>
        <w:spacing w:after="120" w:line="360" w:lineRule="auto"/>
        <w:jc w:val="both"/>
        <w:rPr>
          <w:rFonts w:ascii="Times New Roman" w:hAnsi="Times New Roman" w:cs="Times New Roman"/>
          <w:sz w:val="24"/>
          <w:szCs w:val="24"/>
        </w:rPr>
      </w:pPr>
      <w:r w:rsidRPr="00737A4E">
        <w:rPr>
          <w:rFonts w:ascii="Times New Roman" w:hAnsi="Times New Roman" w:cs="Times New Roman"/>
          <w:sz w:val="24"/>
          <w:szCs w:val="24"/>
        </w:rPr>
        <w:t>Los autores declaran que este manuscrito es original y no se ha enviado a otra revista. Los autores son responsables del contenido recogido en el artículo y en él no existen plagios, conflictos de interés ni éticos.</w:t>
      </w:r>
      <w:bookmarkStart w:id="0" w:name="_GoBack"/>
      <w:bookmarkEnd w:id="0"/>
    </w:p>
    <w:p w:rsidR="00737A4E" w:rsidRPr="00737A4E" w:rsidRDefault="00737A4E" w:rsidP="00737A4E">
      <w:pPr>
        <w:spacing w:after="120"/>
        <w:rPr>
          <w:rFonts w:ascii="Times New Roman" w:hAnsi="Times New Roman" w:cs="Times New Roman"/>
          <w:sz w:val="24"/>
          <w:szCs w:val="24"/>
        </w:rPr>
      </w:pPr>
      <w:r w:rsidRPr="00737A4E">
        <w:rPr>
          <w:rFonts w:ascii="Times New Roman" w:eastAsia="Calibri" w:hAnsi="Times New Roman" w:cs="Times New Roman"/>
          <w:sz w:val="24"/>
          <w:szCs w:val="24"/>
          <w:lang w:val="es-ES"/>
        </w:rPr>
        <w:t xml:space="preserve">Cira María Stˊ Rose Miró: </w:t>
      </w:r>
      <w:r w:rsidRPr="00737A4E">
        <w:rPr>
          <w:rFonts w:ascii="Times New Roman" w:hAnsi="Times New Roman" w:cs="Times New Roman"/>
          <w:sz w:val="24"/>
          <w:szCs w:val="24"/>
        </w:rPr>
        <w:t>Conceptualización, análisis formal, investigación, visualización, redacción-borrador original, redacción-revisión y edición.</w:t>
      </w:r>
    </w:p>
    <w:p w:rsidR="00737A4E" w:rsidRPr="00737A4E" w:rsidRDefault="00737A4E" w:rsidP="00737A4E">
      <w:pPr>
        <w:spacing w:after="120"/>
        <w:rPr>
          <w:rFonts w:ascii="Times New Roman" w:hAnsi="Times New Roman" w:cs="Times New Roman"/>
          <w:sz w:val="24"/>
          <w:szCs w:val="24"/>
        </w:rPr>
      </w:pPr>
      <w:r w:rsidRPr="00737A4E">
        <w:rPr>
          <w:rFonts w:ascii="Times New Roman" w:eastAsia="Calibri" w:hAnsi="Times New Roman" w:cs="Times New Roman"/>
          <w:sz w:val="24"/>
          <w:szCs w:val="24"/>
          <w:lang w:val="es-ES"/>
        </w:rPr>
        <w:t>Isel Guedán Ramírez</w:t>
      </w:r>
      <w:r w:rsidRPr="00737A4E">
        <w:rPr>
          <w:rFonts w:ascii="Times New Roman" w:hAnsi="Times New Roman" w:cs="Times New Roman"/>
          <w:sz w:val="24"/>
          <w:szCs w:val="24"/>
        </w:rPr>
        <w:t xml:space="preserve"> y </w:t>
      </w:r>
      <w:r w:rsidRPr="00737A4E">
        <w:rPr>
          <w:rFonts w:ascii="Times New Roman" w:eastAsia="Calibri" w:hAnsi="Times New Roman" w:cs="Times New Roman"/>
          <w:sz w:val="24"/>
          <w:szCs w:val="24"/>
          <w:lang w:val="es-ES"/>
        </w:rPr>
        <w:t>Yamilet Alarcón Castillo</w:t>
      </w:r>
      <w:r w:rsidRPr="00737A4E">
        <w:rPr>
          <w:rFonts w:ascii="Times New Roman" w:hAnsi="Times New Roman" w:cs="Times New Roman"/>
          <w:sz w:val="24"/>
          <w:szCs w:val="24"/>
        </w:rPr>
        <w:t>: Conceptualización, investigación, redacción-revisión y edición.</w:t>
      </w:r>
    </w:p>
    <w:p w:rsidR="00882F27" w:rsidRPr="00737A4E" w:rsidRDefault="00882F27" w:rsidP="00737A4E">
      <w:pPr>
        <w:spacing w:after="120" w:line="360" w:lineRule="auto"/>
        <w:jc w:val="both"/>
        <w:rPr>
          <w:rFonts w:ascii="Times New Roman" w:hAnsi="Times New Roman" w:cs="Times New Roman"/>
          <w:sz w:val="24"/>
          <w:szCs w:val="24"/>
        </w:rPr>
      </w:pPr>
    </w:p>
    <w:sectPr w:rsidR="00882F27" w:rsidRPr="00737A4E" w:rsidSect="008C34F4">
      <w:headerReference w:type="default" r:id="rId18"/>
      <w:footerReference w:type="default" r:id="rId19"/>
      <w:pgSz w:w="12240" w:h="15840" w:code="1"/>
      <w:pgMar w:top="1134" w:right="1134" w:bottom="1134" w:left="1134" w:header="706" w:footer="706" w:gutter="0"/>
      <w:pgNumType w:start="75"/>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63D3" w:rsidRDefault="007D63D3" w:rsidP="00CF736E">
      <w:pPr>
        <w:spacing w:after="0" w:line="240" w:lineRule="auto"/>
      </w:pPr>
      <w:r>
        <w:separator/>
      </w:r>
    </w:p>
  </w:endnote>
  <w:endnote w:type="continuationSeparator" w:id="0">
    <w:p w:rsidR="007D63D3" w:rsidRDefault="007D63D3" w:rsidP="00CF73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3720948"/>
      <w:docPartObj>
        <w:docPartGallery w:val="Page Numbers (Bottom of Page)"/>
        <w:docPartUnique/>
      </w:docPartObj>
    </w:sdtPr>
    <w:sdtContent>
      <w:p w:rsidR="008C34F4" w:rsidRPr="008C34F4" w:rsidRDefault="008C34F4" w:rsidP="008C34F4">
        <w:pPr>
          <w:tabs>
            <w:tab w:val="center" w:pos="4252"/>
            <w:tab w:val="right" w:pos="8504"/>
          </w:tabs>
          <w:spacing w:after="0" w:line="240" w:lineRule="auto"/>
          <w:jc w:val="center"/>
          <w:rPr>
            <w:rFonts w:ascii="Calibri" w:eastAsia="Calibri" w:hAnsi="Calibri" w:cs="Times New Roman"/>
            <w:lang w:val="es-ES"/>
          </w:rPr>
        </w:pPr>
      </w:p>
      <w:tbl>
        <w:tblPr>
          <w:tblW w:w="10085" w:type="dxa"/>
          <w:jc w:val="center"/>
          <w:tblLook w:val="04A0" w:firstRow="1" w:lastRow="0" w:firstColumn="1" w:lastColumn="0" w:noHBand="0" w:noVBand="1"/>
        </w:tblPr>
        <w:tblGrid>
          <w:gridCol w:w="1804"/>
          <w:gridCol w:w="8281"/>
        </w:tblGrid>
        <w:tr w:rsidR="008C34F4" w:rsidRPr="008C34F4" w:rsidTr="009850AC">
          <w:trPr>
            <w:trHeight w:val="310"/>
            <w:jc w:val="center"/>
          </w:trPr>
          <w:tc>
            <w:tcPr>
              <w:tcW w:w="1804" w:type="dxa"/>
              <w:shd w:val="clear" w:color="auto" w:fill="00B0F0"/>
              <w:tcMar>
                <w:top w:w="144" w:type="dxa"/>
                <w:left w:w="115" w:type="dxa"/>
                <w:bottom w:w="144" w:type="dxa"/>
                <w:right w:w="115" w:type="dxa"/>
              </w:tcMar>
              <w:vAlign w:val="center"/>
            </w:tcPr>
            <w:p w:rsidR="008C34F4" w:rsidRPr="008C34F4" w:rsidRDefault="008C34F4" w:rsidP="008C34F4">
              <w:pPr>
                <w:spacing w:after="0" w:line="240" w:lineRule="auto"/>
                <w:rPr>
                  <w:rFonts w:ascii="Calibri" w:eastAsia="Calibri" w:hAnsi="Calibri" w:cs="Times New Roman"/>
                  <w:b/>
                  <w:color w:val="FFFFFF"/>
                  <w:lang w:val="es-ES"/>
                </w:rPr>
              </w:pPr>
              <w:r w:rsidRPr="008C34F4">
                <w:rPr>
                  <w:rFonts w:ascii="Calibri" w:eastAsia="Calibri" w:hAnsi="Calibri" w:cs="Times New Roman"/>
                  <w:noProof/>
                  <w:lang w:val="en-US"/>
                </w:rPr>
                <w:drawing>
                  <wp:inline distT="0" distB="0" distL="0" distR="0" wp14:anchorId="362DC3E4" wp14:editId="14C0CE8F">
                    <wp:extent cx="996315" cy="35496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6315" cy="354965"/>
                            </a:xfrm>
                            <a:prstGeom prst="rect">
                              <a:avLst/>
                            </a:prstGeom>
                            <a:noFill/>
                            <a:ln>
                              <a:noFill/>
                            </a:ln>
                          </pic:spPr>
                        </pic:pic>
                      </a:graphicData>
                    </a:graphic>
                  </wp:inline>
                </w:drawing>
              </w:r>
            </w:p>
          </w:tc>
          <w:tc>
            <w:tcPr>
              <w:tcW w:w="8281" w:type="dxa"/>
              <w:shd w:val="clear" w:color="auto" w:fill="00B0F0"/>
              <w:vAlign w:val="center"/>
            </w:tcPr>
            <w:p w:rsidR="008C34F4" w:rsidRPr="008C34F4" w:rsidRDefault="008C34F4" w:rsidP="008C34F4">
              <w:pPr>
                <w:spacing w:after="0" w:line="240" w:lineRule="auto"/>
                <w:rPr>
                  <w:rFonts w:ascii="Calibri" w:eastAsia="Calibri" w:hAnsi="Calibri" w:cs="Times New Roman"/>
                  <w:color w:val="FFFFFF"/>
                  <w:sz w:val="20"/>
                  <w:lang w:val="es-US"/>
                </w:rPr>
              </w:pPr>
              <w:r w:rsidRPr="008C34F4">
                <w:rPr>
                  <w:rFonts w:ascii="Calibri" w:eastAsia="Calibri" w:hAnsi="Calibri" w:cs="Times New Roman"/>
                  <w:color w:val="FFFFFF"/>
                  <w:sz w:val="20"/>
                  <w:lang w:val="es-US"/>
                </w:rPr>
                <w:t xml:space="preserve">Artículo de acceso abierto distribuido bajo los términos de la licencia Creative Commons. </w:t>
              </w:r>
            </w:p>
            <w:p w:rsidR="008C34F4" w:rsidRPr="008C34F4" w:rsidRDefault="008C34F4" w:rsidP="008C34F4">
              <w:pPr>
                <w:spacing w:after="0" w:line="240" w:lineRule="auto"/>
                <w:rPr>
                  <w:rFonts w:ascii="Calibri" w:eastAsia="Calibri" w:hAnsi="Calibri" w:cs="Times New Roman"/>
                  <w:b/>
                  <w:color w:val="FFFFFF"/>
                  <w:lang w:val="es-US"/>
                </w:rPr>
              </w:pPr>
              <w:r w:rsidRPr="008C34F4">
                <w:rPr>
                  <w:rFonts w:ascii="Calibri" w:eastAsia="Calibri" w:hAnsi="Calibri" w:cs="Times New Roman"/>
                  <w:color w:val="FFFFFF"/>
                  <w:sz w:val="20"/>
                  <w:lang w:val="es-US"/>
                </w:rPr>
                <w:t>Reconocimiento-NoComercial 4.0 Internacional (CC BY-NC 4.0)</w:t>
              </w:r>
            </w:p>
          </w:tc>
        </w:tr>
        <w:tr w:rsidR="008C34F4" w:rsidRPr="008C34F4" w:rsidTr="009850AC">
          <w:trPr>
            <w:trHeight w:val="14"/>
            <w:jc w:val="center"/>
          </w:trPr>
          <w:tc>
            <w:tcPr>
              <w:tcW w:w="10085" w:type="dxa"/>
              <w:gridSpan w:val="2"/>
              <w:shd w:val="clear" w:color="auto" w:fill="FFFFFF"/>
              <w:tcMar>
                <w:top w:w="144" w:type="dxa"/>
                <w:left w:w="115" w:type="dxa"/>
                <w:bottom w:w="144" w:type="dxa"/>
                <w:right w:w="115" w:type="dxa"/>
              </w:tcMar>
              <w:vAlign w:val="center"/>
            </w:tcPr>
            <w:p w:rsidR="008C34F4" w:rsidRPr="008C34F4" w:rsidRDefault="008C34F4" w:rsidP="008C34F4">
              <w:pPr>
                <w:spacing w:after="0" w:line="240" w:lineRule="auto"/>
                <w:jc w:val="center"/>
                <w:rPr>
                  <w:rFonts w:ascii="Calibri" w:eastAsia="Calibri" w:hAnsi="Calibri" w:cs="Times New Roman"/>
                  <w:color w:val="FFFFFF"/>
                  <w:sz w:val="20"/>
                  <w:lang w:val="es-US"/>
                </w:rPr>
              </w:pPr>
              <w:r w:rsidRPr="008C34F4">
                <w:rPr>
                  <w:rFonts w:ascii="Calibri" w:eastAsia="Calibri" w:hAnsi="Calibri" w:cs="Times New Roman"/>
                  <w:color w:val="833C0B"/>
                  <w:sz w:val="20"/>
                  <w:lang w:val="es-US"/>
                </w:rPr>
                <w:t>Calle 41 No. 3406 e/34 y 36 Playa, La Habana, Cuba.    /   revista@iccp.rimed.cu   /   www.cienciaspedagogicas.rimed.cu</w:t>
              </w:r>
            </w:p>
          </w:tc>
        </w:tr>
      </w:tbl>
      <w:p w:rsidR="008C34F4" w:rsidRDefault="008C34F4" w:rsidP="008C34F4">
        <w:pPr>
          <w:pStyle w:val="Piedepgina"/>
          <w:jc w:val="center"/>
        </w:pPr>
        <w:r>
          <w:fldChar w:fldCharType="begin"/>
        </w:r>
        <w:r>
          <w:instrText>PAGE   \* MERGEFORMAT</w:instrText>
        </w:r>
        <w:r>
          <w:fldChar w:fldCharType="separate"/>
        </w:r>
        <w:r w:rsidRPr="008C34F4">
          <w:rPr>
            <w:noProof/>
            <w:lang w:val="es-ES"/>
          </w:rPr>
          <w:t>76</w:t>
        </w:r>
        <w:r>
          <w:fldChar w:fldCharType="end"/>
        </w:r>
      </w:p>
    </w:sdtContent>
  </w:sdt>
  <w:p w:rsidR="008C34F4" w:rsidRDefault="008C34F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63D3" w:rsidRDefault="007D63D3" w:rsidP="00CF736E">
      <w:pPr>
        <w:spacing w:after="0" w:line="240" w:lineRule="auto"/>
      </w:pPr>
      <w:r>
        <w:separator/>
      </w:r>
    </w:p>
  </w:footnote>
  <w:footnote w:type="continuationSeparator" w:id="0">
    <w:p w:rsidR="007D63D3" w:rsidRDefault="007D63D3" w:rsidP="00CF736E">
      <w:pPr>
        <w:spacing w:after="0" w:line="240" w:lineRule="auto"/>
      </w:pPr>
      <w:r>
        <w:continuationSeparator/>
      </w:r>
    </w:p>
  </w:footnote>
  <w:footnote w:id="1">
    <w:p w:rsidR="001D70AE" w:rsidRDefault="001D70AE">
      <w:pPr>
        <w:pStyle w:val="Textonotapie"/>
      </w:pPr>
      <w:r>
        <w:rPr>
          <w:rStyle w:val="Refdenotaalpie"/>
        </w:rPr>
        <w:footnoteRef/>
      </w:r>
      <w:r>
        <w:t xml:space="preserve"> </w:t>
      </w:r>
      <w:r>
        <w:rPr>
          <w:rFonts w:ascii="Times New Roman" w:hAnsi="Times New Roman" w:cs="Times New Roman"/>
          <w:b w:val="0"/>
        </w:rPr>
        <w:t>Pro</w:t>
      </w:r>
      <w:r w:rsidRPr="001D70AE">
        <w:rPr>
          <w:rFonts w:ascii="Times New Roman" w:hAnsi="Times New Roman" w:cs="Times New Roman"/>
          <w:b w:val="0"/>
        </w:rPr>
        <w:t>fesora de Física, Subdirectora General del IPVCE. Miembro del Proyecto CEPARA para alumnos talentos.</w:t>
      </w:r>
    </w:p>
  </w:footnote>
  <w:footnote w:id="2">
    <w:p w:rsidR="000257A1" w:rsidRPr="000257A1" w:rsidRDefault="000257A1">
      <w:pPr>
        <w:pStyle w:val="Textonotapie"/>
        <w:rPr>
          <w:rFonts w:ascii="Times New Roman" w:hAnsi="Times New Roman" w:cs="Times New Roman"/>
          <w:b w:val="0"/>
        </w:rPr>
      </w:pPr>
      <w:r>
        <w:rPr>
          <w:rStyle w:val="Refdenotaalpie"/>
        </w:rPr>
        <w:footnoteRef/>
      </w:r>
      <w:r>
        <w:t xml:space="preserve"> </w:t>
      </w:r>
      <w:r w:rsidRPr="000257A1">
        <w:rPr>
          <w:rFonts w:ascii="Times New Roman" w:hAnsi="Times New Roman" w:cs="Times New Roman"/>
          <w:b w:val="0"/>
        </w:rPr>
        <w:t xml:space="preserve">Profesora de Física de la Universidad de Camagüey. Miembro del Proyecto CEPARA para alumnos talentos. </w:t>
      </w:r>
    </w:p>
  </w:footnote>
  <w:footnote w:id="3">
    <w:p w:rsidR="000257A1" w:rsidRDefault="000257A1">
      <w:pPr>
        <w:pStyle w:val="Textonotapie"/>
      </w:pPr>
      <w:r w:rsidRPr="000257A1">
        <w:rPr>
          <w:rStyle w:val="Refdenotaalpie"/>
        </w:rPr>
        <w:footnoteRef/>
      </w:r>
      <w:r w:rsidRPr="000257A1">
        <w:rPr>
          <w:rFonts w:ascii="Times New Roman" w:hAnsi="Times New Roman" w:cs="Times New Roman"/>
          <w:b w:val="0"/>
        </w:rPr>
        <w:t xml:space="preserve"> Graduada de Educación Especial. Doctora en Cien</w:t>
      </w:r>
      <w:r>
        <w:rPr>
          <w:rFonts w:ascii="Times New Roman" w:hAnsi="Times New Roman" w:cs="Times New Roman"/>
          <w:b w:val="0"/>
        </w:rPr>
        <w:t>c</w:t>
      </w:r>
      <w:r w:rsidRPr="000257A1">
        <w:rPr>
          <w:rFonts w:ascii="Times New Roman" w:hAnsi="Times New Roman" w:cs="Times New Roman"/>
          <w:b w:val="0"/>
        </w:rPr>
        <w:t>ias de la Educación</w:t>
      </w:r>
      <w:r>
        <w:rPr>
          <w:rFonts w:ascii="Times New Roman" w:hAnsi="Times New Roman" w:cs="Times New Roman"/>
          <w:b w:val="0"/>
        </w:rPr>
        <w:t>.</w:t>
      </w:r>
      <w:r w:rsidRPr="000257A1">
        <w:rPr>
          <w:rFonts w:ascii="Times New Roman" w:eastAsia="Calibri" w:hAnsi="Times New Roman" w:cs="Times New Roman"/>
          <w:sz w:val="24"/>
          <w:szCs w:val="24"/>
        </w:rPr>
        <w:t xml:space="preserve"> </w:t>
      </w:r>
      <w:r w:rsidRPr="000257A1">
        <w:rPr>
          <w:rFonts w:ascii="Times New Roman" w:hAnsi="Times New Roman" w:cs="Times New Roman"/>
          <w:b w:val="0"/>
        </w:rPr>
        <w:t>Profesora Titular. Coordinadora del Diplomado para Adiestrados de la UC</w:t>
      </w:r>
      <w:r>
        <w:rPr>
          <w:rFonts w:ascii="Times New Roman" w:hAnsi="Times New Roman" w:cs="Times New Roman"/>
          <w:b w:val="0"/>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jc w:val="center"/>
      <w:tblBorders>
        <w:insideH w:val="none" w:sz="0" w:space="0" w:color="auto"/>
        <w:insideV w:val="none" w:sz="0" w:space="0" w:color="auto"/>
      </w:tblBorders>
      <w:tblLook w:val="04A0" w:firstRow="1" w:lastRow="0" w:firstColumn="1" w:lastColumn="0" w:noHBand="0" w:noVBand="1"/>
    </w:tblPr>
    <w:tblGrid>
      <w:gridCol w:w="5875"/>
      <w:gridCol w:w="4327"/>
    </w:tblGrid>
    <w:tr w:rsidR="002E55FF" w:rsidRPr="002E55FF" w:rsidTr="008C34F4">
      <w:trPr>
        <w:trHeight w:val="1180"/>
        <w:jc w:val="center"/>
      </w:trPr>
      <w:tc>
        <w:tcPr>
          <w:tcW w:w="5875" w:type="dxa"/>
          <w:tcMar>
            <w:top w:w="72" w:type="dxa"/>
            <w:left w:w="115" w:type="dxa"/>
            <w:bottom w:w="72" w:type="dxa"/>
            <w:right w:w="115" w:type="dxa"/>
          </w:tcMar>
          <w:vAlign w:val="center"/>
        </w:tcPr>
        <w:p w:rsidR="002E55FF" w:rsidRPr="002E55FF" w:rsidRDefault="002E55FF" w:rsidP="002E55FF">
          <w:pPr>
            <w:spacing w:after="0" w:line="240" w:lineRule="auto"/>
            <w:jc w:val="center"/>
            <w:rPr>
              <w:rFonts w:ascii="Arial" w:eastAsia="Calibri" w:hAnsi="Arial" w:cs="Arial"/>
              <w:b/>
              <w:sz w:val="28"/>
              <w:szCs w:val="24"/>
              <w:lang w:val="en-US"/>
            </w:rPr>
          </w:pPr>
          <w:r w:rsidRPr="002E55FF">
            <w:rPr>
              <w:rFonts w:ascii="Calibri" w:eastAsia="Calibri" w:hAnsi="Calibri" w:cs="Times New Roman"/>
              <w:noProof/>
              <w:lang w:val="en-US"/>
            </w:rPr>
            <w:drawing>
              <wp:inline distT="0" distB="0" distL="0" distR="0">
                <wp:extent cx="3427824" cy="668741"/>
                <wp:effectExtent l="0" t="0" r="0" b="0"/>
                <wp:docPr id="1"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n 70"/>
                        <pic:cNvPicPr>
                          <a:picLocks noChangeAspect="1"/>
                        </pic:cNvPicPr>
                      </pic:nvPicPr>
                      <pic:blipFill>
                        <a:blip r:embed="rId1"/>
                        <a:stretch>
                          <a:fillRect/>
                        </a:stretch>
                      </pic:blipFill>
                      <pic:spPr>
                        <a:xfrm>
                          <a:off x="0" y="0"/>
                          <a:ext cx="3597776" cy="701897"/>
                        </a:xfrm>
                        <a:prstGeom prst="rect">
                          <a:avLst/>
                        </a:prstGeom>
                      </pic:spPr>
                    </pic:pic>
                  </a:graphicData>
                </a:graphic>
              </wp:inline>
            </w:drawing>
          </w:r>
        </w:p>
      </w:tc>
      <w:tc>
        <w:tcPr>
          <w:tcW w:w="4327" w:type="dxa"/>
          <w:shd w:val="clear" w:color="auto" w:fill="00B0F0"/>
          <w:tcMar>
            <w:top w:w="72" w:type="dxa"/>
            <w:left w:w="115" w:type="dxa"/>
            <w:bottom w:w="72" w:type="dxa"/>
            <w:right w:w="115" w:type="dxa"/>
          </w:tcMar>
          <w:vAlign w:val="center"/>
        </w:tcPr>
        <w:p w:rsidR="002E55FF" w:rsidRPr="008C34F4" w:rsidRDefault="002E55FF" w:rsidP="002E55FF">
          <w:pPr>
            <w:spacing w:after="0" w:line="240" w:lineRule="auto"/>
            <w:jc w:val="center"/>
            <w:rPr>
              <w:rFonts w:ascii="Calibri" w:eastAsia="Calibri" w:hAnsi="Calibri" w:cs="Times New Roman"/>
              <w:b/>
              <w:color w:val="FFFFFF"/>
              <w:lang w:val="es-ES"/>
            </w:rPr>
          </w:pPr>
          <w:r w:rsidRPr="008C34F4">
            <w:rPr>
              <w:rFonts w:ascii="Calibri" w:eastAsia="Calibri" w:hAnsi="Calibri" w:cs="Times New Roman"/>
              <w:b/>
              <w:color w:val="FFFFFF"/>
              <w:lang w:val="es-ES"/>
            </w:rPr>
            <w:t>ISSN: 1605 – 5888    RNPS: 1844</w:t>
          </w:r>
        </w:p>
        <w:p w:rsidR="002E55FF" w:rsidRPr="008C34F4" w:rsidRDefault="002E55FF" w:rsidP="008C34F4">
          <w:pPr>
            <w:spacing w:after="0" w:line="240" w:lineRule="auto"/>
            <w:jc w:val="center"/>
            <w:rPr>
              <w:rFonts w:ascii="Calibri" w:eastAsia="Calibri" w:hAnsi="Calibri" w:cs="Times New Roman"/>
              <w:b/>
              <w:color w:val="FFFFFF"/>
              <w:lang w:val="es-ES"/>
            </w:rPr>
          </w:pPr>
          <w:r w:rsidRPr="008C34F4">
            <w:rPr>
              <w:rFonts w:ascii="Calibri" w:eastAsia="Calibri" w:hAnsi="Calibri" w:cs="Times New Roman"/>
              <w:b/>
              <w:color w:val="FFFFFF"/>
              <w:lang w:val="es-ES"/>
            </w:rPr>
            <w:t>V.1</w:t>
          </w:r>
          <w:r w:rsidR="008C34F4">
            <w:rPr>
              <w:rFonts w:ascii="Calibri" w:eastAsia="Calibri" w:hAnsi="Calibri" w:cs="Times New Roman"/>
              <w:b/>
              <w:color w:val="FFFFFF"/>
              <w:lang w:val="es-ES"/>
            </w:rPr>
            <w:t>7</w:t>
          </w:r>
          <w:r w:rsidRPr="008C34F4">
            <w:rPr>
              <w:rFonts w:ascii="Calibri" w:eastAsia="Calibri" w:hAnsi="Calibri" w:cs="Times New Roman"/>
              <w:b/>
              <w:color w:val="FFFFFF"/>
              <w:lang w:val="es-ES"/>
            </w:rPr>
            <w:t xml:space="preserve"> No.</w:t>
          </w:r>
          <w:r w:rsidR="008C34F4">
            <w:rPr>
              <w:rFonts w:ascii="Calibri" w:eastAsia="Calibri" w:hAnsi="Calibri" w:cs="Times New Roman"/>
              <w:b/>
              <w:color w:val="FFFFFF"/>
              <w:lang w:val="es-ES"/>
            </w:rPr>
            <w:t xml:space="preserve">1 </w:t>
          </w:r>
          <w:r w:rsidRPr="008C34F4">
            <w:rPr>
              <w:rFonts w:ascii="Calibri" w:eastAsia="Calibri" w:hAnsi="Calibri" w:cs="Times New Roman"/>
              <w:b/>
              <w:color w:val="FFFFFF"/>
              <w:lang w:val="es-ES"/>
            </w:rPr>
            <w:t>(</w:t>
          </w:r>
          <w:r w:rsidR="008C34F4">
            <w:rPr>
              <w:rFonts w:ascii="Calibri" w:eastAsia="Calibri" w:hAnsi="Calibri" w:cs="Times New Roman"/>
              <w:b/>
              <w:color w:val="FFFFFF"/>
              <w:lang w:val="es-ES"/>
            </w:rPr>
            <w:t>enero-abril</w:t>
          </w:r>
          <w:r w:rsidRPr="008C34F4">
            <w:rPr>
              <w:rFonts w:ascii="Calibri" w:eastAsia="Calibri" w:hAnsi="Calibri" w:cs="Times New Roman"/>
              <w:b/>
              <w:color w:val="FFFFFF"/>
              <w:lang w:val="es-ES"/>
            </w:rPr>
            <w:t>) Año 202</w:t>
          </w:r>
          <w:r w:rsidR="00603166" w:rsidRPr="008C34F4">
            <w:rPr>
              <w:rFonts w:ascii="Calibri" w:eastAsia="Calibri" w:hAnsi="Calibri" w:cs="Times New Roman"/>
              <w:b/>
              <w:color w:val="FFFFFF"/>
              <w:lang w:val="es-ES"/>
            </w:rPr>
            <w:t>3</w:t>
          </w:r>
          <w:r w:rsidRPr="008C34F4">
            <w:rPr>
              <w:rFonts w:ascii="Calibri" w:eastAsia="Calibri" w:hAnsi="Calibri" w:cs="Times New Roman"/>
              <w:b/>
              <w:color w:val="FFFFFF"/>
              <w:lang w:val="es-ES"/>
            </w:rPr>
            <w:t xml:space="preserve">, 4ta Etapa </w:t>
          </w:r>
        </w:p>
        <w:p w:rsidR="002E55FF" w:rsidRPr="008C34F4" w:rsidRDefault="002E55FF" w:rsidP="002E55FF">
          <w:pPr>
            <w:spacing w:after="0" w:line="240" w:lineRule="auto"/>
            <w:jc w:val="center"/>
            <w:rPr>
              <w:rFonts w:ascii="Arial" w:eastAsia="Calibri" w:hAnsi="Arial" w:cs="Arial"/>
              <w:b/>
              <w:sz w:val="28"/>
              <w:szCs w:val="24"/>
              <w:lang w:val="es-ES"/>
            </w:rPr>
          </w:pPr>
          <w:r w:rsidRPr="008C34F4">
            <w:rPr>
              <w:rFonts w:ascii="Calibri" w:eastAsia="Calibri" w:hAnsi="Calibri" w:cs="Times New Roman"/>
              <w:b/>
              <w:color w:val="FFFFFF"/>
              <w:lang w:val="es-ES"/>
            </w:rPr>
            <w:t>Págs.</w:t>
          </w:r>
          <w:r w:rsidR="008C34F4">
            <w:rPr>
              <w:rFonts w:ascii="Calibri" w:eastAsia="Calibri" w:hAnsi="Calibri" w:cs="Times New Roman"/>
              <w:b/>
              <w:color w:val="FFFFFF"/>
              <w:lang w:val="es-ES"/>
            </w:rPr>
            <w:t xml:space="preserve"> 75-93</w:t>
          </w:r>
        </w:p>
      </w:tc>
    </w:tr>
  </w:tbl>
  <w:p w:rsidR="002E55FF" w:rsidRDefault="002E55F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7B4D"/>
    <w:multiLevelType w:val="hybridMultilevel"/>
    <w:tmpl w:val="0DA8221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1B8E4AB0"/>
    <w:multiLevelType w:val="hybridMultilevel"/>
    <w:tmpl w:val="0008842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228C10CF"/>
    <w:multiLevelType w:val="hybridMultilevel"/>
    <w:tmpl w:val="F3522EF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37B5528C"/>
    <w:multiLevelType w:val="hybridMultilevel"/>
    <w:tmpl w:val="10E46D9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4E293215"/>
    <w:multiLevelType w:val="hybridMultilevel"/>
    <w:tmpl w:val="22E2A9A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AB7B68"/>
    <w:rsid w:val="00005537"/>
    <w:rsid w:val="000257A1"/>
    <w:rsid w:val="00043790"/>
    <w:rsid w:val="00045963"/>
    <w:rsid w:val="00054E38"/>
    <w:rsid w:val="000555E3"/>
    <w:rsid w:val="000607A3"/>
    <w:rsid w:val="00061617"/>
    <w:rsid w:val="00061BED"/>
    <w:rsid w:val="0007710B"/>
    <w:rsid w:val="000856CA"/>
    <w:rsid w:val="000902A6"/>
    <w:rsid w:val="00091A90"/>
    <w:rsid w:val="000A3B01"/>
    <w:rsid w:val="000A705F"/>
    <w:rsid w:val="000C0E8C"/>
    <w:rsid w:val="000C78F8"/>
    <w:rsid w:val="000D2771"/>
    <w:rsid w:val="000E11E1"/>
    <w:rsid w:val="000E67A2"/>
    <w:rsid w:val="000F6A1F"/>
    <w:rsid w:val="00117989"/>
    <w:rsid w:val="00124B79"/>
    <w:rsid w:val="00135A58"/>
    <w:rsid w:val="001455DE"/>
    <w:rsid w:val="001572FC"/>
    <w:rsid w:val="00165AF8"/>
    <w:rsid w:val="00190B4F"/>
    <w:rsid w:val="00196438"/>
    <w:rsid w:val="001A306C"/>
    <w:rsid w:val="001B758B"/>
    <w:rsid w:val="001D0800"/>
    <w:rsid w:val="001D1F78"/>
    <w:rsid w:val="001D31D7"/>
    <w:rsid w:val="001D70AE"/>
    <w:rsid w:val="001E390A"/>
    <w:rsid w:val="001E6AE9"/>
    <w:rsid w:val="002110ED"/>
    <w:rsid w:val="002127ED"/>
    <w:rsid w:val="0022168A"/>
    <w:rsid w:val="002254DF"/>
    <w:rsid w:val="0022568B"/>
    <w:rsid w:val="00271543"/>
    <w:rsid w:val="00274493"/>
    <w:rsid w:val="002834B2"/>
    <w:rsid w:val="00290FE7"/>
    <w:rsid w:val="002A7444"/>
    <w:rsid w:val="002B5536"/>
    <w:rsid w:val="002B69EB"/>
    <w:rsid w:val="002C4723"/>
    <w:rsid w:val="002C6BA7"/>
    <w:rsid w:val="002D3073"/>
    <w:rsid w:val="002D54F8"/>
    <w:rsid w:val="002D7DD9"/>
    <w:rsid w:val="002E55FF"/>
    <w:rsid w:val="002E7A45"/>
    <w:rsid w:val="002F5477"/>
    <w:rsid w:val="00301CFB"/>
    <w:rsid w:val="00303D98"/>
    <w:rsid w:val="00311EB1"/>
    <w:rsid w:val="00321B5E"/>
    <w:rsid w:val="00324C7D"/>
    <w:rsid w:val="00326D26"/>
    <w:rsid w:val="003329F9"/>
    <w:rsid w:val="00340F70"/>
    <w:rsid w:val="003445C5"/>
    <w:rsid w:val="00345933"/>
    <w:rsid w:val="003914A1"/>
    <w:rsid w:val="003A315D"/>
    <w:rsid w:val="003A69C3"/>
    <w:rsid w:val="003B5E01"/>
    <w:rsid w:val="003D5F67"/>
    <w:rsid w:val="003E3C78"/>
    <w:rsid w:val="003F0C52"/>
    <w:rsid w:val="003F3E9C"/>
    <w:rsid w:val="003F4418"/>
    <w:rsid w:val="00410903"/>
    <w:rsid w:val="00411F8A"/>
    <w:rsid w:val="00427B42"/>
    <w:rsid w:val="00427E63"/>
    <w:rsid w:val="00442FA1"/>
    <w:rsid w:val="00452A7F"/>
    <w:rsid w:val="00487F7C"/>
    <w:rsid w:val="0049109B"/>
    <w:rsid w:val="00493178"/>
    <w:rsid w:val="004C53F9"/>
    <w:rsid w:val="004C6CFF"/>
    <w:rsid w:val="004F05AE"/>
    <w:rsid w:val="004F697C"/>
    <w:rsid w:val="00500BE2"/>
    <w:rsid w:val="00506A06"/>
    <w:rsid w:val="00515A9C"/>
    <w:rsid w:val="00517C42"/>
    <w:rsid w:val="00545BB3"/>
    <w:rsid w:val="0056205C"/>
    <w:rsid w:val="00566BDF"/>
    <w:rsid w:val="0057160E"/>
    <w:rsid w:val="00575DF9"/>
    <w:rsid w:val="005800D5"/>
    <w:rsid w:val="00585781"/>
    <w:rsid w:val="00587958"/>
    <w:rsid w:val="0059050D"/>
    <w:rsid w:val="005A03F7"/>
    <w:rsid w:val="005A44C2"/>
    <w:rsid w:val="005C078B"/>
    <w:rsid w:val="005D5188"/>
    <w:rsid w:val="005E1013"/>
    <w:rsid w:val="005E4058"/>
    <w:rsid w:val="00603166"/>
    <w:rsid w:val="00621E11"/>
    <w:rsid w:val="006248C9"/>
    <w:rsid w:val="00631437"/>
    <w:rsid w:val="00637A62"/>
    <w:rsid w:val="00654E1D"/>
    <w:rsid w:val="00655301"/>
    <w:rsid w:val="00666E76"/>
    <w:rsid w:val="00670D66"/>
    <w:rsid w:val="00673ACE"/>
    <w:rsid w:val="00685254"/>
    <w:rsid w:val="006A463A"/>
    <w:rsid w:val="006A72C8"/>
    <w:rsid w:val="006B01A2"/>
    <w:rsid w:val="006B1173"/>
    <w:rsid w:val="006C0031"/>
    <w:rsid w:val="006C0A33"/>
    <w:rsid w:val="006D790E"/>
    <w:rsid w:val="006E66D7"/>
    <w:rsid w:val="006E6A66"/>
    <w:rsid w:val="007108AF"/>
    <w:rsid w:val="00720CC4"/>
    <w:rsid w:val="00721BCA"/>
    <w:rsid w:val="00733898"/>
    <w:rsid w:val="00737A4E"/>
    <w:rsid w:val="00741669"/>
    <w:rsid w:val="00746667"/>
    <w:rsid w:val="0075022D"/>
    <w:rsid w:val="00752021"/>
    <w:rsid w:val="007820D5"/>
    <w:rsid w:val="0078423D"/>
    <w:rsid w:val="00794EAA"/>
    <w:rsid w:val="00796423"/>
    <w:rsid w:val="007A192B"/>
    <w:rsid w:val="007B6E83"/>
    <w:rsid w:val="007C5922"/>
    <w:rsid w:val="007C6318"/>
    <w:rsid w:val="007D63D3"/>
    <w:rsid w:val="007F0DB3"/>
    <w:rsid w:val="007F743F"/>
    <w:rsid w:val="008011F6"/>
    <w:rsid w:val="008015EE"/>
    <w:rsid w:val="0081075E"/>
    <w:rsid w:val="00831B92"/>
    <w:rsid w:val="00847D16"/>
    <w:rsid w:val="008579E6"/>
    <w:rsid w:val="00867604"/>
    <w:rsid w:val="00881AE6"/>
    <w:rsid w:val="00882F27"/>
    <w:rsid w:val="0088432A"/>
    <w:rsid w:val="00885AE0"/>
    <w:rsid w:val="00887629"/>
    <w:rsid w:val="008958AC"/>
    <w:rsid w:val="008B2DCE"/>
    <w:rsid w:val="008C34F4"/>
    <w:rsid w:val="008E2CA7"/>
    <w:rsid w:val="008F07AE"/>
    <w:rsid w:val="008F17C7"/>
    <w:rsid w:val="008F6887"/>
    <w:rsid w:val="00900433"/>
    <w:rsid w:val="00905244"/>
    <w:rsid w:val="00910B91"/>
    <w:rsid w:val="00943A7F"/>
    <w:rsid w:val="00947812"/>
    <w:rsid w:val="009528B8"/>
    <w:rsid w:val="00953E51"/>
    <w:rsid w:val="0096081A"/>
    <w:rsid w:val="0096599D"/>
    <w:rsid w:val="00982796"/>
    <w:rsid w:val="009B1A9B"/>
    <w:rsid w:val="009C1D35"/>
    <w:rsid w:val="009C5557"/>
    <w:rsid w:val="009C5F6E"/>
    <w:rsid w:val="009D7251"/>
    <w:rsid w:val="009E0002"/>
    <w:rsid w:val="009E244E"/>
    <w:rsid w:val="009E7E44"/>
    <w:rsid w:val="009F1EB4"/>
    <w:rsid w:val="00A11ED5"/>
    <w:rsid w:val="00A56FF6"/>
    <w:rsid w:val="00A907D6"/>
    <w:rsid w:val="00A95E50"/>
    <w:rsid w:val="00A974CD"/>
    <w:rsid w:val="00A97B48"/>
    <w:rsid w:val="00AA6C71"/>
    <w:rsid w:val="00AB7B68"/>
    <w:rsid w:val="00AC443D"/>
    <w:rsid w:val="00AD0750"/>
    <w:rsid w:val="00AD57AE"/>
    <w:rsid w:val="00AD6F3B"/>
    <w:rsid w:val="00AE2BF9"/>
    <w:rsid w:val="00AE471A"/>
    <w:rsid w:val="00AE4761"/>
    <w:rsid w:val="00AF0A5A"/>
    <w:rsid w:val="00AF4049"/>
    <w:rsid w:val="00AF4A9E"/>
    <w:rsid w:val="00B03516"/>
    <w:rsid w:val="00B121EB"/>
    <w:rsid w:val="00B20EDA"/>
    <w:rsid w:val="00B27E58"/>
    <w:rsid w:val="00B36980"/>
    <w:rsid w:val="00B4166D"/>
    <w:rsid w:val="00B42D18"/>
    <w:rsid w:val="00B60E68"/>
    <w:rsid w:val="00B6551D"/>
    <w:rsid w:val="00B70139"/>
    <w:rsid w:val="00B922EC"/>
    <w:rsid w:val="00B93A7F"/>
    <w:rsid w:val="00BD186E"/>
    <w:rsid w:val="00BD1AB3"/>
    <w:rsid w:val="00BE262D"/>
    <w:rsid w:val="00BF0019"/>
    <w:rsid w:val="00BF2E41"/>
    <w:rsid w:val="00BF78D3"/>
    <w:rsid w:val="00C13D10"/>
    <w:rsid w:val="00C205BF"/>
    <w:rsid w:val="00C450CF"/>
    <w:rsid w:val="00C72E9A"/>
    <w:rsid w:val="00C754A3"/>
    <w:rsid w:val="00C97655"/>
    <w:rsid w:val="00CA1ABF"/>
    <w:rsid w:val="00CA4567"/>
    <w:rsid w:val="00CB05A5"/>
    <w:rsid w:val="00CC6CED"/>
    <w:rsid w:val="00CC7BAF"/>
    <w:rsid w:val="00CD0CF4"/>
    <w:rsid w:val="00CD13AD"/>
    <w:rsid w:val="00CD1C1B"/>
    <w:rsid w:val="00CE2E80"/>
    <w:rsid w:val="00CF1113"/>
    <w:rsid w:val="00CF6265"/>
    <w:rsid w:val="00CF736E"/>
    <w:rsid w:val="00D0055C"/>
    <w:rsid w:val="00D07E91"/>
    <w:rsid w:val="00D26BEB"/>
    <w:rsid w:val="00D3481D"/>
    <w:rsid w:val="00D37DAC"/>
    <w:rsid w:val="00D42A46"/>
    <w:rsid w:val="00D4500D"/>
    <w:rsid w:val="00D47D00"/>
    <w:rsid w:val="00D57B32"/>
    <w:rsid w:val="00D6033D"/>
    <w:rsid w:val="00D806BA"/>
    <w:rsid w:val="00D91979"/>
    <w:rsid w:val="00D93FA0"/>
    <w:rsid w:val="00D952A1"/>
    <w:rsid w:val="00DA6071"/>
    <w:rsid w:val="00DB1B47"/>
    <w:rsid w:val="00DB774E"/>
    <w:rsid w:val="00DC2D02"/>
    <w:rsid w:val="00DC5EFE"/>
    <w:rsid w:val="00DF1D2C"/>
    <w:rsid w:val="00DF3E82"/>
    <w:rsid w:val="00DF6BA1"/>
    <w:rsid w:val="00E048B8"/>
    <w:rsid w:val="00E17D5E"/>
    <w:rsid w:val="00E37BBE"/>
    <w:rsid w:val="00E46B1A"/>
    <w:rsid w:val="00E46B80"/>
    <w:rsid w:val="00E53921"/>
    <w:rsid w:val="00E675CC"/>
    <w:rsid w:val="00E76CCF"/>
    <w:rsid w:val="00E92EAC"/>
    <w:rsid w:val="00E95054"/>
    <w:rsid w:val="00EA1B19"/>
    <w:rsid w:val="00EA34E0"/>
    <w:rsid w:val="00EA6DD8"/>
    <w:rsid w:val="00EB51E2"/>
    <w:rsid w:val="00ED4525"/>
    <w:rsid w:val="00EE34FA"/>
    <w:rsid w:val="00EE414A"/>
    <w:rsid w:val="00EF4F4C"/>
    <w:rsid w:val="00F202C6"/>
    <w:rsid w:val="00F224A5"/>
    <w:rsid w:val="00F3001E"/>
    <w:rsid w:val="00F33F38"/>
    <w:rsid w:val="00F344A9"/>
    <w:rsid w:val="00F54BDF"/>
    <w:rsid w:val="00F5632C"/>
    <w:rsid w:val="00F801D9"/>
    <w:rsid w:val="00FA36C9"/>
    <w:rsid w:val="00FC3B80"/>
    <w:rsid w:val="00FD389B"/>
    <w:rsid w:val="00FF1FC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967B6"/>
  <w15:docId w15:val="{F454CC6F-9075-4927-85B6-5EDE7432D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7B68"/>
    <w:pPr>
      <w:spacing w:after="160" w:line="259" w:lineRule="auto"/>
    </w:pPr>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AB7B68"/>
    <w:pPr>
      <w:autoSpaceDE w:val="0"/>
      <w:autoSpaceDN w:val="0"/>
      <w:adjustRightInd w:val="0"/>
      <w:spacing w:after="0" w:line="240" w:lineRule="auto"/>
    </w:pPr>
    <w:rPr>
      <w:rFonts w:ascii="Arial" w:hAnsi="Arial" w:cs="Arial"/>
      <w:color w:val="000000"/>
      <w:sz w:val="24"/>
      <w:szCs w:val="24"/>
    </w:rPr>
  </w:style>
  <w:style w:type="paragraph" w:customStyle="1" w:styleId="Textosinformato1">
    <w:name w:val="Texto sin formato1"/>
    <w:basedOn w:val="Normal"/>
    <w:rsid w:val="00AB7B68"/>
    <w:pPr>
      <w:overflowPunct w:val="0"/>
      <w:autoSpaceDE w:val="0"/>
      <w:autoSpaceDN w:val="0"/>
      <w:adjustRightInd w:val="0"/>
      <w:spacing w:after="0" w:line="240" w:lineRule="auto"/>
    </w:pPr>
    <w:rPr>
      <w:rFonts w:ascii="Courier New" w:eastAsia="Times New Roman" w:hAnsi="Courier New" w:cs="Times New Roman"/>
      <w:sz w:val="20"/>
      <w:szCs w:val="20"/>
      <w:lang w:val="es-ES" w:eastAsia="es-MX"/>
    </w:rPr>
  </w:style>
  <w:style w:type="character" w:styleId="Hipervnculo">
    <w:name w:val="Hyperlink"/>
    <w:basedOn w:val="Fuentedeprrafopredeter"/>
    <w:uiPriority w:val="99"/>
    <w:unhideWhenUsed/>
    <w:rsid w:val="00AB7B68"/>
    <w:rPr>
      <w:color w:val="0000FF" w:themeColor="hyperlink"/>
      <w:u w:val="single"/>
    </w:rPr>
  </w:style>
  <w:style w:type="paragraph" w:styleId="Encabezado">
    <w:name w:val="header"/>
    <w:basedOn w:val="Normal"/>
    <w:link w:val="EncabezadoCar"/>
    <w:uiPriority w:val="99"/>
    <w:unhideWhenUsed/>
    <w:rsid w:val="00CF736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F736E"/>
    <w:rPr>
      <w:lang w:val="es-MX"/>
    </w:rPr>
  </w:style>
  <w:style w:type="paragraph" w:styleId="Piedepgina">
    <w:name w:val="footer"/>
    <w:basedOn w:val="Normal"/>
    <w:link w:val="PiedepginaCar"/>
    <w:uiPriority w:val="99"/>
    <w:unhideWhenUsed/>
    <w:rsid w:val="00CF736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F736E"/>
    <w:rPr>
      <w:lang w:val="es-MX"/>
    </w:rPr>
  </w:style>
  <w:style w:type="character" w:styleId="Refdecomentario">
    <w:name w:val="annotation reference"/>
    <w:basedOn w:val="Fuentedeprrafopredeter"/>
    <w:uiPriority w:val="99"/>
    <w:semiHidden/>
    <w:unhideWhenUsed/>
    <w:rsid w:val="00654E1D"/>
    <w:rPr>
      <w:sz w:val="16"/>
      <w:szCs w:val="16"/>
    </w:rPr>
  </w:style>
  <w:style w:type="paragraph" w:styleId="Textocomentario">
    <w:name w:val="annotation text"/>
    <w:basedOn w:val="Normal"/>
    <w:link w:val="TextocomentarioCar"/>
    <w:uiPriority w:val="99"/>
    <w:semiHidden/>
    <w:unhideWhenUsed/>
    <w:rsid w:val="00654E1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4E1D"/>
    <w:rPr>
      <w:sz w:val="20"/>
      <w:szCs w:val="20"/>
      <w:lang w:val="es-MX"/>
    </w:rPr>
  </w:style>
  <w:style w:type="paragraph" w:styleId="Asuntodelcomentario">
    <w:name w:val="annotation subject"/>
    <w:basedOn w:val="Textocomentario"/>
    <w:next w:val="Textocomentario"/>
    <w:link w:val="AsuntodelcomentarioCar"/>
    <w:uiPriority w:val="99"/>
    <w:semiHidden/>
    <w:unhideWhenUsed/>
    <w:rsid w:val="00654E1D"/>
    <w:rPr>
      <w:b/>
      <w:bCs/>
    </w:rPr>
  </w:style>
  <w:style w:type="character" w:customStyle="1" w:styleId="AsuntodelcomentarioCar">
    <w:name w:val="Asunto del comentario Car"/>
    <w:basedOn w:val="TextocomentarioCar"/>
    <w:link w:val="Asuntodelcomentario"/>
    <w:uiPriority w:val="99"/>
    <w:semiHidden/>
    <w:rsid w:val="00654E1D"/>
    <w:rPr>
      <w:b/>
      <w:bCs/>
      <w:sz w:val="20"/>
      <w:szCs w:val="20"/>
      <w:lang w:val="es-MX"/>
    </w:rPr>
  </w:style>
  <w:style w:type="paragraph" w:styleId="Textodeglobo">
    <w:name w:val="Balloon Text"/>
    <w:basedOn w:val="Normal"/>
    <w:link w:val="TextodegloboCar"/>
    <w:uiPriority w:val="99"/>
    <w:semiHidden/>
    <w:unhideWhenUsed/>
    <w:rsid w:val="00654E1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54E1D"/>
    <w:rPr>
      <w:rFonts w:ascii="Tahoma" w:hAnsi="Tahoma" w:cs="Tahoma"/>
      <w:sz w:val="16"/>
      <w:szCs w:val="16"/>
      <w:lang w:val="es-MX"/>
    </w:rPr>
  </w:style>
  <w:style w:type="paragraph" w:styleId="Prrafodelista">
    <w:name w:val="List Paragraph"/>
    <w:basedOn w:val="Normal"/>
    <w:uiPriority w:val="34"/>
    <w:qFormat/>
    <w:rsid w:val="00061617"/>
    <w:pPr>
      <w:ind w:left="720"/>
      <w:contextualSpacing/>
    </w:pPr>
  </w:style>
  <w:style w:type="paragraph" w:styleId="Textonotapie">
    <w:name w:val="footnote text"/>
    <w:basedOn w:val="Normal"/>
    <w:link w:val="TextonotapieCar"/>
    <w:semiHidden/>
    <w:rsid w:val="00311EB1"/>
    <w:pPr>
      <w:spacing w:after="0" w:line="240" w:lineRule="auto"/>
    </w:pPr>
    <w:rPr>
      <w:rFonts w:ascii="Arial" w:eastAsia="Times New Roman" w:hAnsi="Arial" w:cs="Arial"/>
      <w:b/>
      <w:bCs/>
      <w:sz w:val="20"/>
      <w:szCs w:val="20"/>
      <w:lang w:val="es-ES" w:eastAsia="es-ES"/>
    </w:rPr>
  </w:style>
  <w:style w:type="character" w:customStyle="1" w:styleId="TextonotapieCar">
    <w:name w:val="Texto nota pie Car"/>
    <w:basedOn w:val="Fuentedeprrafopredeter"/>
    <w:link w:val="Textonotapie"/>
    <w:semiHidden/>
    <w:rsid w:val="00311EB1"/>
    <w:rPr>
      <w:rFonts w:ascii="Arial" w:eastAsia="Times New Roman" w:hAnsi="Arial" w:cs="Arial"/>
      <w:b/>
      <w:bCs/>
      <w:sz w:val="20"/>
      <w:szCs w:val="20"/>
      <w:lang w:eastAsia="es-ES"/>
    </w:rPr>
  </w:style>
  <w:style w:type="character" w:styleId="Refdenotaalpie">
    <w:name w:val="footnote reference"/>
    <w:basedOn w:val="Fuentedeprrafopredeter"/>
    <w:semiHidden/>
    <w:rsid w:val="00311EB1"/>
    <w:rPr>
      <w:vertAlign w:val="superscript"/>
    </w:rPr>
  </w:style>
  <w:style w:type="paragraph" w:styleId="Sangradetextonormal">
    <w:name w:val="Body Text Indent"/>
    <w:basedOn w:val="Normal"/>
    <w:link w:val="SangradetextonormalCar"/>
    <w:rsid w:val="001D31D7"/>
    <w:pPr>
      <w:suppressAutoHyphens/>
      <w:autoSpaceDN w:val="0"/>
      <w:spacing w:after="120" w:line="240" w:lineRule="auto"/>
      <w:ind w:left="283"/>
      <w:textAlignment w:val="baseline"/>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rsid w:val="001D31D7"/>
    <w:rPr>
      <w:rFonts w:ascii="Times New Roman" w:eastAsia="Times New Roman" w:hAnsi="Times New Roman" w:cs="Times New Roman"/>
      <w:sz w:val="24"/>
      <w:szCs w:val="24"/>
      <w:lang w:eastAsia="es-ES"/>
    </w:rPr>
  </w:style>
  <w:style w:type="paragraph" w:customStyle="1" w:styleId="Ttulo1">
    <w:name w:val="Título1"/>
    <w:basedOn w:val="Normal"/>
    <w:rsid w:val="001D31D7"/>
    <w:pPr>
      <w:spacing w:before="100" w:beforeAutospacing="1" w:after="100" w:afterAutospacing="1" w:line="240" w:lineRule="auto"/>
    </w:pPr>
    <w:rPr>
      <w:rFonts w:ascii="Times New Roman" w:eastAsia="Times New Roman" w:hAnsi="Times New Roman" w:cs="Times New Roman"/>
      <w:b/>
      <w:bCs/>
      <w:sz w:val="32"/>
      <w:szCs w:val="32"/>
      <w:lang w:val="es-ES" w:eastAsia="es-ES"/>
    </w:rPr>
  </w:style>
  <w:style w:type="character" w:customStyle="1" w:styleId="author-name">
    <w:name w:val="author-name"/>
    <w:basedOn w:val="Fuentedeprrafopredeter"/>
    <w:rsid w:val="001D31D7"/>
  </w:style>
  <w:style w:type="character" w:styleId="nfasis">
    <w:name w:val="Emphasis"/>
    <w:basedOn w:val="Fuentedeprrafopredeter"/>
    <w:uiPriority w:val="20"/>
    <w:qFormat/>
    <w:rsid w:val="001D31D7"/>
    <w:rPr>
      <w:i/>
      <w:iCs/>
    </w:rPr>
  </w:style>
  <w:style w:type="table" w:styleId="Tablaconcuadrcula">
    <w:name w:val="Table Grid"/>
    <w:basedOn w:val="Tablanormal"/>
    <w:uiPriority w:val="39"/>
    <w:rsid w:val="002E55F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strosemiro@gmail.com" TargetMode="External"/><Relationship Id="rId13" Type="http://schemas.openxmlformats.org/officeDocument/2006/relationships/hyperlink" Target="https://orcid.org/0000-0001-6730-3274"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yamilet.alarcon@reduc.edu.cu" TargetMode="External"/><Relationship Id="rId17" Type="http://schemas.openxmlformats.org/officeDocument/2006/relationships/hyperlink" Target="https://www.researchgate.net/publication/372914430_Parental_Involvement_as_Correlate" TargetMode="External"/><Relationship Id="rId2" Type="http://schemas.openxmlformats.org/officeDocument/2006/relationships/numbering" Target="numbering.xml"/><Relationship Id="rId16" Type="http://schemas.openxmlformats.org/officeDocument/2006/relationships/hyperlink" Target="https://luz.uho.edu.cu/index.php/luz/article/view/91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2-5316-6130" TargetMode="External"/><Relationship Id="rId5" Type="http://schemas.openxmlformats.org/officeDocument/2006/relationships/webSettings" Target="webSettings.xml"/><Relationship Id="rId15" Type="http://schemas.openxmlformats.org/officeDocument/2006/relationships/hyperlink" Target="http://mendive.upr.edu.cu/index.php/MendiveUPR/article/view/1421" TargetMode="External"/><Relationship Id="rId10" Type="http://schemas.openxmlformats.org/officeDocument/2006/relationships/hyperlink" Target="mailto:isel.guedan@reduc.edu.c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orcid.org/0000-0002-6179-2158" TargetMode="External"/><Relationship Id="rId14" Type="http://schemas.openxmlformats.org/officeDocument/2006/relationships/hyperlink" Target="http://revista.iberoamericana.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3881AD-9737-4D7A-B87C-B63F3A457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1671</TotalTime>
  <Pages>1</Pages>
  <Words>5430</Words>
  <Characters>30953</Characters>
  <Application>Microsoft Office Word</Application>
  <DocSecurity>0</DocSecurity>
  <Lines>257</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Sosa</dc:creator>
  <cp:lastModifiedBy>admin</cp:lastModifiedBy>
  <cp:revision>71</cp:revision>
  <cp:lastPrinted>2024-05-06T11:18:00Z</cp:lastPrinted>
  <dcterms:created xsi:type="dcterms:W3CDTF">2023-10-27T15:21:00Z</dcterms:created>
  <dcterms:modified xsi:type="dcterms:W3CDTF">2024-05-06T11:20:00Z</dcterms:modified>
</cp:coreProperties>
</file>